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EF2" w:rsidRPr="001558B7" w:rsidRDefault="00666EF2" w:rsidP="00666EF2">
      <w:pPr>
        <w:rPr>
          <w:rFonts w:ascii="HGS明朝E" w:eastAsia="HGS明朝E"/>
          <w:b/>
          <w:sz w:val="48"/>
        </w:rPr>
      </w:pPr>
    </w:p>
    <w:p w:rsidR="00666EF2" w:rsidRPr="001558B7" w:rsidRDefault="00666EF2" w:rsidP="00666EF2">
      <w:pPr>
        <w:rPr>
          <w:rFonts w:ascii="HGS明朝E" w:eastAsia="HGS明朝E"/>
          <w:b/>
          <w:sz w:val="48"/>
        </w:rPr>
      </w:pPr>
      <w:bookmarkStart w:id="0" w:name="_GoBack"/>
      <w:bookmarkEnd w:id="0"/>
    </w:p>
    <w:p w:rsidR="00666EF2" w:rsidRPr="00671AAE" w:rsidRDefault="00666EF2" w:rsidP="00666EF2">
      <w:pPr>
        <w:jc w:val="center"/>
        <w:rPr>
          <w:rFonts w:ascii="HGS明朝E" w:eastAsia="HGS明朝E"/>
          <w:sz w:val="52"/>
          <w:szCs w:val="52"/>
        </w:rPr>
      </w:pPr>
      <w:r w:rsidRPr="00671AAE">
        <w:rPr>
          <w:rFonts w:ascii="HGS明朝E" w:eastAsia="HGS明朝E" w:hint="eastAsia"/>
          <w:sz w:val="52"/>
          <w:szCs w:val="52"/>
        </w:rPr>
        <w:t>第三次高知市子ども読書活動推進計画</w:t>
      </w:r>
    </w:p>
    <w:p w:rsidR="00666EF2" w:rsidRPr="001558B7" w:rsidRDefault="00666EF2" w:rsidP="003634AE">
      <w:pPr>
        <w:jc w:val="center"/>
        <w:rPr>
          <w:rFonts w:ascii="HGS明朝E" w:eastAsia="HGS明朝E"/>
          <w:b/>
          <w:sz w:val="48"/>
        </w:rPr>
      </w:pPr>
    </w:p>
    <w:p w:rsidR="00666EF2" w:rsidRPr="001558B7" w:rsidRDefault="00666EF2" w:rsidP="00666EF2">
      <w:pPr>
        <w:rPr>
          <w:rFonts w:ascii="HGS明朝E" w:eastAsia="HGS明朝E"/>
          <w:b/>
          <w:sz w:val="48"/>
        </w:rPr>
      </w:pPr>
    </w:p>
    <w:p w:rsidR="00666EF2" w:rsidRPr="001558B7" w:rsidRDefault="00666EF2" w:rsidP="00666EF2">
      <w:pPr>
        <w:rPr>
          <w:rFonts w:ascii="HGS明朝E" w:eastAsia="HGS明朝E"/>
          <w:b/>
          <w:sz w:val="48"/>
        </w:rPr>
      </w:pPr>
    </w:p>
    <w:p w:rsidR="00666EF2" w:rsidRPr="001558B7" w:rsidRDefault="009E28A6" w:rsidP="00666EF2">
      <w:pPr>
        <w:rPr>
          <w:rFonts w:ascii="HGS明朝E" w:eastAsia="HGS明朝E"/>
          <w:b/>
          <w:sz w:val="48"/>
        </w:rPr>
      </w:pPr>
      <w:r>
        <w:rPr>
          <w:rFonts w:ascii="ＭＳ 明朝" w:eastAsia="ＭＳ 明朝"/>
          <w:noProof/>
          <w:sz w:val="24"/>
        </w:rPr>
        <w:drawing>
          <wp:anchor distT="0" distB="0" distL="114300" distR="114300" simplePos="0" relativeHeight="251773952" behindDoc="1" locked="0" layoutInCell="1" allowOverlap="1" wp14:anchorId="63A99987" wp14:editId="7C73AE26">
            <wp:simplePos x="0" y="0"/>
            <wp:positionH relativeFrom="column">
              <wp:posOffset>48260</wp:posOffset>
            </wp:positionH>
            <wp:positionV relativeFrom="paragraph">
              <wp:posOffset>216340</wp:posOffset>
            </wp:positionV>
            <wp:extent cx="5578475" cy="2913380"/>
            <wp:effectExtent l="0" t="0" r="3175" b="127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47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EF2" w:rsidRPr="001558B7" w:rsidRDefault="00666EF2" w:rsidP="00666EF2">
      <w:pPr>
        <w:rPr>
          <w:rFonts w:ascii="HGS明朝E" w:eastAsia="HGS明朝E"/>
          <w:b/>
          <w:sz w:val="48"/>
        </w:rPr>
      </w:pPr>
    </w:p>
    <w:p w:rsidR="00666EF2" w:rsidRDefault="00666EF2" w:rsidP="00666EF2">
      <w:pPr>
        <w:rPr>
          <w:rFonts w:ascii="HGS明朝E" w:eastAsia="HGS明朝E"/>
          <w:b/>
          <w:sz w:val="48"/>
        </w:rPr>
      </w:pPr>
    </w:p>
    <w:p w:rsidR="00666EF2" w:rsidRDefault="00666EF2" w:rsidP="00666EF2">
      <w:pPr>
        <w:rPr>
          <w:rFonts w:ascii="HGS明朝E" w:eastAsia="HGS明朝E"/>
          <w:b/>
          <w:sz w:val="48"/>
        </w:rPr>
      </w:pPr>
    </w:p>
    <w:p w:rsidR="00666EF2" w:rsidRDefault="00666EF2" w:rsidP="00666EF2">
      <w:pPr>
        <w:rPr>
          <w:rFonts w:ascii="HGS明朝E" w:eastAsia="HGS明朝E"/>
          <w:b/>
          <w:sz w:val="48"/>
        </w:rPr>
      </w:pPr>
    </w:p>
    <w:p w:rsidR="00666EF2" w:rsidRDefault="00666EF2" w:rsidP="00666EF2">
      <w:pPr>
        <w:rPr>
          <w:rFonts w:ascii="HGS明朝E" w:eastAsia="HGS明朝E"/>
          <w:b/>
          <w:sz w:val="48"/>
        </w:rPr>
      </w:pPr>
    </w:p>
    <w:p w:rsidR="00666EF2" w:rsidRDefault="009E28A6" w:rsidP="00666EF2">
      <w:pPr>
        <w:rPr>
          <w:rFonts w:ascii="HGS明朝E" w:eastAsia="HGS明朝E"/>
          <w:b/>
          <w:sz w:val="48"/>
        </w:rPr>
      </w:pPr>
      <w:r>
        <w:rPr>
          <w:rFonts w:ascii="ＭＳ 明朝" w:eastAsia="ＭＳ 明朝"/>
          <w:noProof/>
          <w:sz w:val="24"/>
        </w:rPr>
        <mc:AlternateContent>
          <mc:Choice Requires="wps">
            <w:drawing>
              <wp:anchor distT="0" distB="0" distL="114300" distR="114300" simplePos="0" relativeHeight="251758592" behindDoc="0" locked="0" layoutInCell="1" allowOverlap="1" wp14:anchorId="4D37E590" wp14:editId="746E9D33">
                <wp:simplePos x="0" y="0"/>
                <wp:positionH relativeFrom="column">
                  <wp:posOffset>1764665</wp:posOffset>
                </wp:positionH>
                <wp:positionV relativeFrom="paragraph">
                  <wp:posOffset>166907</wp:posOffset>
                </wp:positionV>
                <wp:extent cx="2788920" cy="5715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78892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19A2" w:rsidRDefault="00BD19A2" w:rsidP="005C2BF5">
                            <w:pPr>
                              <w:spacing w:line="280" w:lineRule="exact"/>
                              <w:jc w:val="center"/>
                              <w:rPr>
                                <w:rFonts w:ascii="ＭＳ ゴシック" w:eastAsia="ＭＳ ゴシック"/>
                                <w:color w:val="000000" w:themeColor="text1"/>
                              </w:rPr>
                            </w:pPr>
                            <w:r w:rsidRPr="00FC0461">
                              <w:rPr>
                                <w:rFonts w:ascii="ＭＳ ゴシック" w:eastAsia="ＭＳ ゴシック" w:hint="eastAsia"/>
                                <w:color w:val="000000" w:themeColor="text1"/>
                              </w:rPr>
                              <w:t>高知市民図書館</w:t>
                            </w:r>
                            <w:r>
                              <w:rPr>
                                <w:rFonts w:ascii="ＭＳ ゴシック" w:eastAsia="ＭＳ ゴシック" w:hint="eastAsia"/>
                                <w:color w:val="000000" w:themeColor="text1"/>
                              </w:rPr>
                              <w:t>キャラクター</w:t>
                            </w:r>
                          </w:p>
                          <w:p w:rsidR="00BD19A2" w:rsidRPr="00FC0461" w:rsidRDefault="00BD19A2" w:rsidP="005C2BF5">
                            <w:pPr>
                              <w:spacing w:line="280" w:lineRule="exact"/>
                              <w:jc w:val="center"/>
                              <w:rPr>
                                <w:rFonts w:ascii="ＭＳ ゴシック" w:eastAsia="ＭＳ ゴシック"/>
                                <w:color w:val="000000" w:themeColor="text1"/>
                              </w:rPr>
                            </w:pPr>
                            <w:r>
                              <w:rPr>
                                <w:rFonts w:ascii="ＭＳ ゴシック" w:eastAsia="ＭＳ ゴシック" w:hint="eastAsia"/>
                                <w:color w:val="000000" w:themeColor="text1"/>
                              </w:rPr>
                              <w:t>「ブックマン</w:t>
                            </w:r>
                            <w:r>
                              <w:rPr>
                                <w:rFonts w:ascii="ＭＳ ゴシック" w:eastAsia="ＭＳ 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37E590" id="正方形/長方形 33" o:spid="_x0000_s1026" style="position:absolute;left:0;text-align:left;margin-left:138.95pt;margin-top:13.15pt;width:219.6pt;height: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" filled="f" stroked="f" strokeweight="1pt">
                <v:textbox>
                  <w:txbxContent>
                    <w:p w:rsidR="00BD19A2" w:rsidRDefault="00BD19A2" w:rsidP="005C2BF5">
                      <w:pPr>
                        <w:spacing w:line="280" w:lineRule="exact"/>
                        <w:jc w:val="center"/>
                        <w:rPr>
                          <w:rFonts w:ascii="ＭＳ ゴシック" w:eastAsia="ＭＳ ゴシック"/>
                          <w:color w:val="000000" w:themeColor="text1"/>
                        </w:rPr>
                      </w:pPr>
                      <w:r w:rsidRPr="00FC0461">
                        <w:rPr>
                          <w:rFonts w:ascii="ＭＳ ゴシック" w:eastAsia="ＭＳ ゴシック" w:hint="eastAsia"/>
                          <w:color w:val="000000" w:themeColor="text1"/>
                        </w:rPr>
                        <w:t>高知市民図書館</w:t>
                      </w:r>
                      <w:r>
                        <w:rPr>
                          <w:rFonts w:ascii="ＭＳ ゴシック" w:eastAsia="ＭＳ ゴシック" w:hint="eastAsia"/>
                          <w:color w:val="000000" w:themeColor="text1"/>
                        </w:rPr>
                        <w:t>キャラクター</w:t>
                      </w:r>
                    </w:p>
                    <w:p w:rsidR="00BD19A2" w:rsidRPr="00FC0461" w:rsidRDefault="00BD19A2" w:rsidP="005C2BF5">
                      <w:pPr>
                        <w:spacing w:line="280" w:lineRule="exact"/>
                        <w:jc w:val="center"/>
                        <w:rPr>
                          <w:rFonts w:ascii="ＭＳ ゴシック" w:eastAsia="ＭＳ ゴシック"/>
                          <w:color w:val="000000" w:themeColor="text1"/>
                        </w:rPr>
                      </w:pPr>
                      <w:r>
                        <w:rPr>
                          <w:rFonts w:ascii="ＭＳ ゴシック" w:eastAsia="ＭＳ ゴシック" w:hint="eastAsia"/>
                          <w:color w:val="000000" w:themeColor="text1"/>
                        </w:rPr>
                        <w:t>「ブックマン</w:t>
                      </w:r>
                      <w:r>
                        <w:rPr>
                          <w:rFonts w:ascii="ＭＳ ゴシック" w:eastAsia="ＭＳ ゴシック"/>
                          <w:color w:val="000000" w:themeColor="text1"/>
                        </w:rPr>
                        <w:t>」</w:t>
                      </w:r>
                    </w:p>
                  </w:txbxContent>
                </v:textbox>
              </v:rect>
            </w:pict>
          </mc:Fallback>
        </mc:AlternateContent>
      </w:r>
    </w:p>
    <w:p w:rsidR="00666EF2" w:rsidRDefault="00666EF2" w:rsidP="00666EF2">
      <w:pPr>
        <w:rPr>
          <w:rFonts w:ascii="HGS明朝E" w:eastAsia="HGS明朝E"/>
          <w:b/>
          <w:sz w:val="48"/>
        </w:rPr>
      </w:pPr>
    </w:p>
    <w:p w:rsidR="009E28A6" w:rsidRDefault="009E28A6" w:rsidP="00666EF2">
      <w:pPr>
        <w:rPr>
          <w:rFonts w:ascii="HGS明朝E" w:eastAsia="HGS明朝E"/>
          <w:b/>
          <w:sz w:val="48"/>
        </w:rPr>
      </w:pPr>
    </w:p>
    <w:p w:rsidR="009E28A6" w:rsidRDefault="009E28A6" w:rsidP="00666EF2">
      <w:pPr>
        <w:rPr>
          <w:rFonts w:ascii="HGS明朝E" w:eastAsia="HGS明朝E"/>
          <w:b/>
          <w:sz w:val="48"/>
        </w:rPr>
      </w:pPr>
    </w:p>
    <w:p w:rsidR="009E28A6" w:rsidRDefault="009E28A6" w:rsidP="00666EF2">
      <w:pPr>
        <w:rPr>
          <w:rFonts w:ascii="HGS明朝E" w:eastAsia="HGS明朝E"/>
          <w:b/>
          <w:sz w:val="48"/>
        </w:rPr>
      </w:pPr>
    </w:p>
    <w:p w:rsidR="00666EF2" w:rsidRPr="00671AAE" w:rsidRDefault="00666EF2" w:rsidP="00666EF2">
      <w:pPr>
        <w:jc w:val="center"/>
        <w:rPr>
          <w:rFonts w:ascii="HGS明朝E" w:eastAsia="HGS明朝E"/>
          <w:b/>
          <w:sz w:val="40"/>
        </w:rPr>
      </w:pPr>
      <w:r w:rsidRPr="00671AAE">
        <w:rPr>
          <w:rFonts w:ascii="HGS明朝E" w:eastAsia="HGS明朝E" w:hint="eastAsia"/>
          <w:b/>
          <w:sz w:val="40"/>
        </w:rPr>
        <w:t>令和２年３月</w:t>
      </w:r>
    </w:p>
    <w:p w:rsidR="00666EF2" w:rsidRPr="00671AAE" w:rsidRDefault="00666EF2" w:rsidP="00666EF2">
      <w:pPr>
        <w:jc w:val="center"/>
        <w:rPr>
          <w:rFonts w:ascii="HGS明朝E" w:eastAsia="HGS明朝E"/>
          <w:b/>
          <w:sz w:val="40"/>
        </w:rPr>
      </w:pPr>
      <w:r w:rsidRPr="00671AAE">
        <w:rPr>
          <w:rFonts w:ascii="HGS明朝E" w:eastAsia="HGS明朝E" w:hint="eastAsia"/>
          <w:b/>
          <w:sz w:val="40"/>
        </w:rPr>
        <w:t>高知市・高知市教育委員会</w:t>
      </w:r>
    </w:p>
    <w:p w:rsidR="00666EF2" w:rsidRPr="001558B7" w:rsidRDefault="00666EF2" w:rsidP="00666EF2">
      <w:pPr>
        <w:rPr>
          <w:rFonts w:ascii="HGS明朝E" w:eastAsia="HGS明朝E"/>
          <w:b/>
          <w:sz w:val="32"/>
        </w:rPr>
      </w:pPr>
    </w:p>
    <w:p w:rsidR="00666EF2" w:rsidRP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5F717F" w:rsidRDefault="005F717F" w:rsidP="00666EF2">
      <w:pPr>
        <w:spacing w:line="320" w:lineRule="exact"/>
        <w:jc w:val="center"/>
        <w:rPr>
          <w:rFonts w:ascii="ＭＳ 明朝" w:eastAsia="ＭＳ 明朝"/>
          <w:b/>
          <w:sz w:val="28"/>
        </w:rPr>
      </w:pPr>
    </w:p>
    <w:p w:rsidR="00C01713" w:rsidRPr="00EA2AFC"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4426DE" w:rsidRDefault="004426DE"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Default="00C01713" w:rsidP="00C01713">
      <w:pPr>
        <w:spacing w:line="280" w:lineRule="exact"/>
        <w:rPr>
          <w:rFonts w:ascii="ＭＳ 明朝" w:hAnsi="ＭＳ 明朝"/>
        </w:rPr>
      </w:pPr>
    </w:p>
    <w:p w:rsidR="00C01713" w:rsidRPr="001C71C5" w:rsidRDefault="00C01713" w:rsidP="00C01713">
      <w:pPr>
        <w:spacing w:line="280" w:lineRule="exact"/>
        <w:rPr>
          <w:rFonts w:ascii="ＭＳ 明朝" w:hAnsi="ＭＳ 明朝"/>
        </w:rPr>
      </w:pPr>
    </w:p>
    <w:p w:rsidR="00666EF2" w:rsidRPr="00A32E59" w:rsidRDefault="00666EF2" w:rsidP="00666EF2">
      <w:pPr>
        <w:spacing w:line="320" w:lineRule="exact"/>
        <w:jc w:val="center"/>
        <w:rPr>
          <w:rFonts w:ascii="ＭＳ 明朝" w:eastAsia="ＭＳ 明朝"/>
          <w:b/>
          <w:sz w:val="28"/>
        </w:rPr>
      </w:pPr>
      <w:r>
        <w:rPr>
          <w:rFonts w:ascii="ＭＳ 明朝" w:eastAsia="ＭＳ 明朝" w:hint="eastAsia"/>
          <w:b/>
          <w:sz w:val="28"/>
        </w:rPr>
        <w:lastRenderedPageBreak/>
        <w:t>はじめに</w:t>
      </w:r>
    </w:p>
    <w:p w:rsidR="00666EF2" w:rsidRPr="00A32E59" w:rsidRDefault="00666EF2" w:rsidP="00666EF2">
      <w:pPr>
        <w:spacing w:line="320" w:lineRule="exact"/>
        <w:rPr>
          <w:rFonts w:ascii="ＭＳ 明朝" w:eastAsia="ＭＳ 明朝"/>
          <w:b/>
          <w:sz w:val="28"/>
        </w:rPr>
      </w:pPr>
    </w:p>
    <w:p w:rsidR="00666EF2" w:rsidRPr="00C01713"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ind w:firstLineChars="100" w:firstLine="281"/>
        <w:rPr>
          <w:rFonts w:ascii="ＭＳ 明朝" w:eastAsia="ＭＳ 明朝"/>
          <w:b/>
          <w:color w:val="000000" w:themeColor="text1"/>
          <w:sz w:val="28"/>
        </w:rPr>
      </w:pPr>
      <w:r w:rsidRPr="00D87D9D">
        <w:rPr>
          <w:rFonts w:ascii="ＭＳ 明朝" w:eastAsia="ＭＳ 明朝" w:hint="eastAsia"/>
          <w:b/>
          <w:color w:val="000000" w:themeColor="text1"/>
          <w:sz w:val="28"/>
        </w:rPr>
        <w:t>子ども時代の読書は，「子どもが言葉を学び，感性を磨き，表現力を高め，創造力を豊かなものにし，人生をより深く生きる力を身に付けていく上で欠くことのできないもの（子どもの読書活動の推進に関する法律第２条）」です。平成13年に子どもの読書活動の推進に関する法律が成立し，国では，これに基づき「子どもの読書活動の推進に関する基本的な計画」を策定しました。</w:t>
      </w:r>
    </w:p>
    <w:p w:rsidR="00666EF2" w:rsidRPr="00D87D9D"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ind w:firstLineChars="100" w:firstLine="281"/>
        <w:rPr>
          <w:rFonts w:ascii="ＭＳ 明朝" w:eastAsia="ＭＳ 明朝"/>
          <w:b/>
          <w:color w:val="000000" w:themeColor="text1"/>
          <w:sz w:val="28"/>
        </w:rPr>
      </w:pPr>
      <w:r w:rsidRPr="00D87D9D">
        <w:rPr>
          <w:rFonts w:ascii="ＭＳ 明朝" w:eastAsia="ＭＳ 明朝" w:hint="eastAsia"/>
          <w:b/>
          <w:color w:val="000000" w:themeColor="text1"/>
          <w:sz w:val="28"/>
        </w:rPr>
        <w:t>本市ではこれを踏まえ，平成18年に「高知市子ども読書活動推進計画」を策定しました。平成27年３月には「第二次高知市子ども読書活動推進計画」を策定し，家庭，地域，学校等を中心に，関係機関や団体と連携協力しながら，子どもの読書活動の推進に取り組んでまいりました。</w:t>
      </w:r>
    </w:p>
    <w:p w:rsidR="00666EF2" w:rsidRPr="00D87D9D"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rPr>
          <w:rFonts w:ascii="ＭＳ 明朝" w:eastAsia="ＭＳ 明朝"/>
          <w:b/>
          <w:color w:val="000000" w:themeColor="text1"/>
          <w:sz w:val="28"/>
        </w:rPr>
      </w:pPr>
      <w:r w:rsidRPr="00D87D9D">
        <w:rPr>
          <w:rFonts w:ascii="ＭＳ 明朝" w:eastAsia="ＭＳ 明朝" w:hint="eastAsia"/>
          <w:b/>
          <w:color w:val="000000" w:themeColor="text1"/>
          <w:sz w:val="28"/>
        </w:rPr>
        <w:t xml:space="preserve">　子どもは，読書を通じて広い世界を知り，異なる世界の人・もの・ことに触れ，学びを深めます。読書は，知識の獲得とともに，多様な価値観や幅広い教養，豊かな感性などを蓄え，言葉を介した経験を蓄えることができ，このことは，子どもの夢，憧れ，志を育み，時代の変化に関わらず，無限の可能性や夢を広げていくことができます。</w:t>
      </w:r>
    </w:p>
    <w:p w:rsidR="00666EF2" w:rsidRPr="00D87D9D"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rPr>
          <w:rFonts w:ascii="ＭＳ 明朝" w:eastAsia="ＭＳ 明朝"/>
          <w:b/>
          <w:color w:val="000000" w:themeColor="text1"/>
          <w:sz w:val="28"/>
        </w:rPr>
      </w:pPr>
      <w:r w:rsidRPr="00D87D9D">
        <w:rPr>
          <w:rFonts w:ascii="ＭＳ 明朝" w:eastAsia="ＭＳ 明朝" w:hint="eastAsia"/>
          <w:b/>
          <w:color w:val="000000" w:themeColor="text1"/>
          <w:sz w:val="28"/>
        </w:rPr>
        <w:t xml:space="preserve">　このたび策定しました「第三次高知市子ども読書活動推進計画」では，これまでの成果と課題を踏まえるとともに，変化の激しい現代社会において，子どもの成長や，子どもの読書活動を取り巻く環境の変化に留意しながら，読書活動を推進するための方向性と具体的な取組を示しています。</w:t>
      </w:r>
    </w:p>
    <w:p w:rsidR="00666EF2" w:rsidRPr="00D87D9D"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ind w:firstLineChars="100" w:firstLine="281"/>
        <w:rPr>
          <w:rFonts w:ascii="ＭＳ 明朝" w:eastAsia="ＭＳ 明朝"/>
          <w:b/>
          <w:color w:val="000000" w:themeColor="text1"/>
          <w:sz w:val="28"/>
        </w:rPr>
      </w:pPr>
      <w:r w:rsidRPr="00D87D9D">
        <w:rPr>
          <w:rFonts w:ascii="ＭＳ 明朝" w:eastAsia="ＭＳ 明朝" w:hint="eastAsia"/>
          <w:b/>
          <w:color w:val="000000" w:themeColor="text1"/>
          <w:sz w:val="28"/>
        </w:rPr>
        <w:t>子どもの</w:t>
      </w:r>
      <w:r w:rsidR="00F77D7C">
        <w:rPr>
          <w:rFonts w:ascii="ＭＳ 明朝" w:eastAsia="ＭＳ 明朝" w:hint="eastAsia"/>
          <w:b/>
          <w:color w:val="000000" w:themeColor="text1"/>
          <w:sz w:val="28"/>
        </w:rPr>
        <w:t>読書活動を推進するためには，いろいろな場面で，子どもたちと関わる</w:t>
      </w:r>
      <w:r w:rsidRPr="00D87D9D">
        <w:rPr>
          <w:rFonts w:ascii="ＭＳ 明朝" w:eastAsia="ＭＳ 明朝" w:hint="eastAsia"/>
          <w:b/>
          <w:color w:val="000000" w:themeColor="text1"/>
          <w:sz w:val="28"/>
        </w:rPr>
        <w:t>大人が連携して取り組んでいくことが重要です。趣旨をご理解いただき，この計画が実効性のあるものとなりますよう，ご協力をいただきますようお願い申し上げます。</w:t>
      </w:r>
    </w:p>
    <w:p w:rsidR="00666EF2" w:rsidRPr="00D87D9D" w:rsidRDefault="00666EF2" w:rsidP="00666EF2">
      <w:pPr>
        <w:spacing w:line="320" w:lineRule="exact"/>
        <w:rPr>
          <w:rFonts w:ascii="ＭＳ 明朝" w:eastAsia="ＭＳ 明朝"/>
          <w:b/>
          <w:color w:val="000000" w:themeColor="text1"/>
          <w:sz w:val="28"/>
        </w:rPr>
      </w:pPr>
    </w:p>
    <w:p w:rsidR="00666EF2" w:rsidRPr="00D87D9D" w:rsidRDefault="00666EF2" w:rsidP="00666EF2">
      <w:pPr>
        <w:spacing w:line="320" w:lineRule="exact"/>
        <w:rPr>
          <w:rFonts w:ascii="ＭＳ 明朝" w:eastAsia="ＭＳ 明朝"/>
          <w:b/>
          <w:color w:val="000000" w:themeColor="text1"/>
          <w:sz w:val="28"/>
        </w:rPr>
      </w:pPr>
      <w:r w:rsidRPr="00D87D9D">
        <w:rPr>
          <w:rFonts w:ascii="ＭＳ 明朝" w:eastAsia="ＭＳ 明朝" w:hint="eastAsia"/>
          <w:b/>
          <w:color w:val="000000" w:themeColor="text1"/>
          <w:sz w:val="28"/>
        </w:rPr>
        <w:t xml:space="preserve">　最後に，本計画の策定に格別のご尽力をいただいた，高知市子ども読書活動推進計画検討委員会の皆様をはじめ，関係者の皆様に心から感謝申し上げます。</w:t>
      </w:r>
    </w:p>
    <w:p w:rsidR="00666EF2" w:rsidRPr="00D87D9D" w:rsidRDefault="00666EF2" w:rsidP="00666EF2">
      <w:pPr>
        <w:spacing w:line="320" w:lineRule="exact"/>
        <w:rPr>
          <w:rFonts w:ascii="ＭＳ 明朝" w:eastAsia="ＭＳ 明朝"/>
          <w:b/>
          <w:sz w:val="28"/>
        </w:rPr>
      </w:pPr>
    </w:p>
    <w:p w:rsidR="00666EF2" w:rsidRPr="00D87D9D" w:rsidRDefault="00666EF2" w:rsidP="00666EF2">
      <w:pPr>
        <w:spacing w:line="320" w:lineRule="exact"/>
        <w:rPr>
          <w:rFonts w:ascii="ＭＳ 明朝" w:eastAsia="ＭＳ 明朝"/>
          <w:b/>
          <w:sz w:val="28"/>
        </w:rPr>
      </w:pPr>
    </w:p>
    <w:p w:rsidR="00666EF2" w:rsidRPr="00C01713" w:rsidRDefault="00666EF2" w:rsidP="00666EF2">
      <w:pPr>
        <w:spacing w:line="320" w:lineRule="exact"/>
        <w:ind w:firstLineChars="100" w:firstLine="281"/>
        <w:rPr>
          <w:rFonts w:ascii="ＭＳ 明朝" w:eastAsia="ＭＳ 明朝"/>
          <w:b/>
          <w:color w:val="000000" w:themeColor="text1"/>
          <w:sz w:val="28"/>
        </w:rPr>
      </w:pPr>
      <w:r w:rsidRPr="00D87D9D">
        <w:rPr>
          <w:rFonts w:ascii="ＭＳ 明朝" w:eastAsia="ＭＳ 明朝" w:hint="eastAsia"/>
          <w:b/>
          <w:color w:val="000000" w:themeColor="text1"/>
          <w:sz w:val="28"/>
        </w:rPr>
        <w:t>令和２年３月</w:t>
      </w:r>
    </w:p>
    <w:p w:rsidR="00666EF2" w:rsidRPr="00A32E59" w:rsidRDefault="00666EF2" w:rsidP="00666EF2">
      <w:pPr>
        <w:spacing w:line="320" w:lineRule="exact"/>
        <w:rPr>
          <w:rFonts w:ascii="ＭＳ 明朝" w:eastAsia="ＭＳ 明朝"/>
          <w:b/>
          <w:sz w:val="28"/>
        </w:rPr>
      </w:pPr>
    </w:p>
    <w:p w:rsidR="00666EF2" w:rsidRDefault="00666EF2" w:rsidP="00666EF2">
      <w:pPr>
        <w:spacing w:line="320" w:lineRule="exact"/>
        <w:jc w:val="right"/>
        <w:rPr>
          <w:rFonts w:ascii="ＭＳ 明朝" w:eastAsia="ＭＳ 明朝"/>
          <w:b/>
          <w:sz w:val="28"/>
        </w:rPr>
      </w:pPr>
      <w:r w:rsidRPr="00A32E59">
        <w:rPr>
          <w:rFonts w:ascii="ＭＳ 明朝" w:eastAsia="ＭＳ 明朝" w:hint="eastAsia"/>
          <w:b/>
          <w:sz w:val="28"/>
        </w:rPr>
        <w:t>高知市・高知市教育委員会</w:t>
      </w:r>
    </w:p>
    <w:p w:rsidR="00666EF2" w:rsidRDefault="00666EF2" w:rsidP="00666EF2">
      <w:pPr>
        <w:spacing w:line="320" w:lineRule="exact"/>
        <w:rPr>
          <w:rFonts w:ascii="ＭＳ 明朝" w:eastAsia="ＭＳ 明朝"/>
          <w:b/>
          <w:sz w:val="28"/>
        </w:rPr>
      </w:pPr>
    </w:p>
    <w:p w:rsidR="00666EF2" w:rsidRPr="00A32E59" w:rsidRDefault="00666EF2" w:rsidP="00666EF2">
      <w:pPr>
        <w:spacing w:line="320" w:lineRule="exact"/>
        <w:rPr>
          <w:rFonts w:ascii="ＭＳ 明朝" w:eastAsia="ＭＳ 明朝"/>
          <w:b/>
          <w:sz w:val="28"/>
        </w:rPr>
      </w:pPr>
    </w:p>
    <w:p w:rsidR="00666EF2" w:rsidRPr="00816C4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666EF2" w:rsidRDefault="00666EF2" w:rsidP="00666EF2">
      <w:pPr>
        <w:spacing w:line="280" w:lineRule="exact"/>
        <w:jc w:val="left"/>
        <w:rPr>
          <w:rFonts w:ascii="ＭＳ 明朝" w:eastAsia="ＭＳ 明朝"/>
          <w:b/>
          <w:sz w:val="28"/>
        </w:rPr>
      </w:pPr>
    </w:p>
    <w:p w:rsidR="00816C42" w:rsidRPr="002F2993" w:rsidRDefault="00816C42" w:rsidP="00816C42">
      <w:pPr>
        <w:spacing w:line="320" w:lineRule="exact"/>
        <w:jc w:val="center"/>
        <w:rPr>
          <w:rFonts w:ascii="ＭＳ 明朝" w:eastAsia="ＭＳ 明朝"/>
          <w:sz w:val="28"/>
        </w:rPr>
      </w:pPr>
      <w:r>
        <w:rPr>
          <w:rFonts w:ascii="ＭＳ 明朝" w:eastAsia="ＭＳ 明朝" w:hint="eastAsia"/>
          <w:sz w:val="28"/>
        </w:rPr>
        <w:lastRenderedPageBreak/>
        <w:t>目　次</w:t>
      </w:r>
    </w:p>
    <w:p w:rsidR="00816C42" w:rsidRDefault="00816C42" w:rsidP="00816C42">
      <w:pPr>
        <w:spacing w:line="320" w:lineRule="exact"/>
        <w:rPr>
          <w:rFonts w:ascii="ＭＳ 明朝" w:eastAsia="ＭＳ 明朝"/>
          <w:sz w:val="28"/>
        </w:rPr>
      </w:pPr>
    </w:p>
    <w:p w:rsidR="00816C42" w:rsidRPr="002F2993" w:rsidRDefault="00816C42" w:rsidP="00816C42">
      <w:pPr>
        <w:spacing w:line="320" w:lineRule="exact"/>
        <w:rPr>
          <w:rFonts w:ascii="ＭＳ 明朝" w:eastAsia="ＭＳ 明朝"/>
          <w:sz w:val="28"/>
        </w:rPr>
      </w:pPr>
    </w:p>
    <w:p w:rsidR="00816C42" w:rsidRPr="00D17BAB" w:rsidRDefault="00816C42" w:rsidP="00816C42">
      <w:pPr>
        <w:spacing w:line="320" w:lineRule="exact"/>
        <w:rPr>
          <w:rFonts w:ascii="ＭＳ 明朝" w:eastAsia="ＭＳ 明朝"/>
          <w:sz w:val="24"/>
          <w:szCs w:val="24"/>
        </w:rPr>
      </w:pPr>
      <w:r>
        <w:rPr>
          <w:rFonts w:ascii="ＭＳ 明朝" w:eastAsia="ＭＳ 明朝" w:hint="eastAsia"/>
          <w:sz w:val="28"/>
        </w:rPr>
        <w:t xml:space="preserve">第１章　</w:t>
      </w:r>
      <w:r w:rsidRPr="002F2993">
        <w:rPr>
          <w:rFonts w:ascii="ＭＳ 明朝" w:eastAsia="ＭＳ 明朝" w:hint="eastAsia"/>
          <w:sz w:val="28"/>
        </w:rPr>
        <w:t>子ども読書活動推進計画の基本的な考え方</w:t>
      </w:r>
      <w:r w:rsidRPr="00D17BAB">
        <w:rPr>
          <w:rFonts w:ascii="ＭＳ 明朝" w:eastAsia="ＭＳ 明朝" w:hint="eastAsia"/>
          <w:sz w:val="24"/>
          <w:szCs w:val="24"/>
        </w:rPr>
        <w:t>・・・・</w:t>
      </w:r>
      <w:r w:rsidR="003227E4">
        <w:rPr>
          <w:rFonts w:ascii="ＭＳ 明朝" w:eastAsia="ＭＳ 明朝" w:hint="eastAsia"/>
          <w:sz w:val="24"/>
          <w:szCs w:val="24"/>
        </w:rPr>
        <w:t>・・・・・・・１</w:t>
      </w:r>
    </w:p>
    <w:p w:rsidR="00816C42" w:rsidRPr="003227E4"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Pr="00D17BAB" w:rsidRDefault="00816C42" w:rsidP="00816C42">
      <w:pPr>
        <w:spacing w:line="320" w:lineRule="exact"/>
        <w:rPr>
          <w:rFonts w:ascii="ＭＳ 明朝" w:eastAsia="ＭＳ 明朝"/>
          <w:sz w:val="28"/>
        </w:rPr>
      </w:pPr>
    </w:p>
    <w:p w:rsidR="00816C42" w:rsidRPr="002F2993" w:rsidRDefault="00816C42" w:rsidP="00816C42">
      <w:pPr>
        <w:spacing w:line="320" w:lineRule="exact"/>
        <w:rPr>
          <w:rFonts w:ascii="ＭＳ 明朝" w:eastAsia="ＭＳ 明朝"/>
          <w:sz w:val="28"/>
        </w:rPr>
      </w:pPr>
      <w:r>
        <w:rPr>
          <w:rFonts w:ascii="ＭＳ 明朝" w:eastAsia="ＭＳ 明朝" w:hint="eastAsia"/>
          <w:sz w:val="28"/>
        </w:rPr>
        <w:t xml:space="preserve">第２章　</w:t>
      </w:r>
      <w:r w:rsidRPr="002F2993">
        <w:rPr>
          <w:rFonts w:ascii="ＭＳ 明朝" w:eastAsia="ＭＳ 明朝" w:hint="eastAsia"/>
          <w:sz w:val="28"/>
        </w:rPr>
        <w:t>読書活動推進のための基本的方向</w:t>
      </w:r>
      <w:r w:rsidRPr="00D17BAB">
        <w:rPr>
          <w:rFonts w:ascii="ＭＳ 明朝" w:eastAsia="ＭＳ 明朝" w:hint="eastAsia"/>
          <w:sz w:val="24"/>
          <w:szCs w:val="24"/>
        </w:rPr>
        <w:t>・・・・・・・</w:t>
      </w:r>
      <w:r>
        <w:rPr>
          <w:rFonts w:ascii="ＭＳ 明朝" w:eastAsia="ＭＳ 明朝" w:hint="eastAsia"/>
          <w:sz w:val="24"/>
          <w:szCs w:val="24"/>
        </w:rPr>
        <w:t>・・・・</w:t>
      </w:r>
      <w:r w:rsidR="003227E4">
        <w:rPr>
          <w:rFonts w:ascii="ＭＳ 明朝" w:eastAsia="ＭＳ 明朝" w:hint="eastAsia"/>
          <w:sz w:val="24"/>
          <w:szCs w:val="24"/>
        </w:rPr>
        <w:t>・・・・・４</w:t>
      </w:r>
    </w:p>
    <w:p w:rsidR="00816C42" w:rsidRPr="003227E4"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Pr="002F2993" w:rsidRDefault="00816C42" w:rsidP="00816C42">
      <w:pPr>
        <w:spacing w:line="320" w:lineRule="exact"/>
        <w:rPr>
          <w:rFonts w:ascii="ＭＳ 明朝" w:eastAsia="ＭＳ 明朝"/>
          <w:sz w:val="28"/>
        </w:rPr>
      </w:pPr>
    </w:p>
    <w:p w:rsidR="00816C42" w:rsidRPr="002F2993" w:rsidRDefault="00816C42" w:rsidP="00816C42">
      <w:pPr>
        <w:spacing w:line="320" w:lineRule="exact"/>
        <w:rPr>
          <w:rFonts w:ascii="ＭＳ 明朝" w:eastAsia="ＭＳ 明朝"/>
          <w:sz w:val="28"/>
        </w:rPr>
      </w:pPr>
      <w:r>
        <w:rPr>
          <w:rFonts w:ascii="ＭＳ 明朝" w:eastAsia="ＭＳ 明朝" w:hint="eastAsia"/>
          <w:sz w:val="28"/>
        </w:rPr>
        <w:t xml:space="preserve">第３章　</w:t>
      </w:r>
      <w:r w:rsidRPr="002F2993">
        <w:rPr>
          <w:rFonts w:ascii="ＭＳ 明朝" w:eastAsia="ＭＳ 明朝" w:hint="eastAsia"/>
          <w:sz w:val="28"/>
        </w:rPr>
        <w:t>推進のための具体的な方策</w:t>
      </w:r>
      <w:r w:rsidRPr="00D17BAB">
        <w:rPr>
          <w:rFonts w:ascii="ＭＳ 明朝" w:eastAsia="ＭＳ 明朝" w:hint="eastAsia"/>
          <w:sz w:val="24"/>
        </w:rPr>
        <w:t>・・・・・</w:t>
      </w:r>
      <w:r>
        <w:rPr>
          <w:rFonts w:ascii="ＭＳ 明朝" w:eastAsia="ＭＳ 明朝" w:hint="eastAsia"/>
          <w:sz w:val="24"/>
        </w:rPr>
        <w:t>・・・・・・</w:t>
      </w:r>
      <w:r w:rsidR="003227E4">
        <w:rPr>
          <w:rFonts w:ascii="ＭＳ 明朝" w:eastAsia="ＭＳ 明朝" w:hint="eastAsia"/>
          <w:sz w:val="24"/>
        </w:rPr>
        <w:t>・・・・・・・・６</w:t>
      </w:r>
    </w:p>
    <w:p w:rsidR="00816C42" w:rsidRPr="003227E4" w:rsidRDefault="00816C42" w:rsidP="00816C42">
      <w:pPr>
        <w:spacing w:line="320" w:lineRule="exact"/>
        <w:rPr>
          <w:rFonts w:ascii="ＭＳ 明朝" w:eastAsia="ＭＳ 明朝"/>
          <w:sz w:val="28"/>
        </w:rPr>
      </w:pPr>
    </w:p>
    <w:p w:rsidR="00816C42" w:rsidRPr="00D17BAB" w:rsidRDefault="00816C42" w:rsidP="00816C42">
      <w:pPr>
        <w:spacing w:line="320" w:lineRule="exact"/>
        <w:rPr>
          <w:rFonts w:ascii="ＭＳ 明朝" w:eastAsia="ＭＳ 明朝"/>
          <w:sz w:val="24"/>
          <w:szCs w:val="24"/>
        </w:rPr>
      </w:pPr>
      <w:r>
        <w:rPr>
          <w:rFonts w:ascii="ＭＳ 明朝" w:eastAsia="ＭＳ 明朝" w:hint="eastAsia"/>
          <w:sz w:val="28"/>
        </w:rPr>
        <w:t xml:space="preserve">　</w:t>
      </w:r>
      <w:r w:rsidRPr="00D17BAB">
        <w:rPr>
          <w:rFonts w:ascii="ＭＳ 明朝" w:eastAsia="ＭＳ 明朝" w:hint="eastAsia"/>
          <w:sz w:val="24"/>
          <w:szCs w:val="24"/>
        </w:rPr>
        <w:t>１　家庭・地域における読書活動の推進</w:t>
      </w:r>
      <w:r w:rsidR="003227E4">
        <w:rPr>
          <w:rFonts w:ascii="ＭＳ 明朝" w:eastAsia="ＭＳ 明朝" w:hint="eastAsia"/>
          <w:sz w:val="24"/>
          <w:szCs w:val="24"/>
        </w:rPr>
        <w:t>・・・・・・・・・・・・・・・・・・・６</w:t>
      </w:r>
    </w:p>
    <w:p w:rsidR="00816C42"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r w:rsidRPr="00D17BAB">
        <w:rPr>
          <w:rFonts w:ascii="ＭＳ 明朝" w:eastAsia="ＭＳ 明朝" w:hint="eastAsia"/>
          <w:sz w:val="24"/>
          <w:szCs w:val="24"/>
        </w:rPr>
        <w:t xml:space="preserve">　２　幼稚園，保育所，認定こども園，小規模保育等に</w:t>
      </w:r>
    </w:p>
    <w:p w:rsidR="00816C42" w:rsidRPr="00D17BAB" w:rsidRDefault="00816C42" w:rsidP="00816C42">
      <w:pPr>
        <w:spacing w:line="320" w:lineRule="exact"/>
        <w:ind w:firstLineChars="300" w:firstLine="720"/>
        <w:rPr>
          <w:rFonts w:ascii="ＭＳ 明朝" w:eastAsia="ＭＳ 明朝"/>
          <w:sz w:val="24"/>
          <w:szCs w:val="24"/>
        </w:rPr>
      </w:pPr>
      <w:r w:rsidRPr="00D17BAB">
        <w:rPr>
          <w:rFonts w:ascii="ＭＳ 明朝" w:eastAsia="ＭＳ 明朝" w:hint="eastAsia"/>
          <w:sz w:val="24"/>
          <w:szCs w:val="24"/>
        </w:rPr>
        <w:t>おける読書活動の推進</w:t>
      </w:r>
      <w:r w:rsidR="003227E4">
        <w:rPr>
          <w:rFonts w:ascii="ＭＳ 明朝" w:eastAsia="ＭＳ 明朝" w:hint="eastAsia"/>
          <w:sz w:val="24"/>
          <w:szCs w:val="24"/>
        </w:rPr>
        <w:t>・・・・・・・・・・・・・・・・・・・・・・・・・７</w:t>
      </w:r>
    </w:p>
    <w:p w:rsidR="00816C42"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r w:rsidRPr="00D17BAB">
        <w:rPr>
          <w:rFonts w:ascii="ＭＳ 明朝" w:eastAsia="ＭＳ 明朝" w:hint="eastAsia"/>
          <w:sz w:val="24"/>
          <w:szCs w:val="24"/>
        </w:rPr>
        <w:t xml:space="preserve">　３　学校における読書活動の推進</w:t>
      </w:r>
      <w:r w:rsidR="003227E4">
        <w:rPr>
          <w:rFonts w:ascii="ＭＳ 明朝" w:eastAsia="ＭＳ 明朝" w:hint="eastAsia"/>
          <w:sz w:val="24"/>
          <w:szCs w:val="24"/>
        </w:rPr>
        <w:t>・・・・・・・・・・・・・・・・・・・・・・８</w:t>
      </w:r>
    </w:p>
    <w:p w:rsidR="00816C42"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p>
    <w:p w:rsidR="00816C42" w:rsidRPr="00D17BAB" w:rsidRDefault="00816C42" w:rsidP="00816C42">
      <w:pPr>
        <w:spacing w:line="320" w:lineRule="exact"/>
        <w:rPr>
          <w:rFonts w:ascii="ＭＳ 明朝" w:eastAsia="ＭＳ 明朝"/>
          <w:sz w:val="24"/>
          <w:szCs w:val="24"/>
        </w:rPr>
      </w:pPr>
      <w:r w:rsidRPr="00D17BAB">
        <w:rPr>
          <w:rFonts w:ascii="ＭＳ 明朝" w:eastAsia="ＭＳ 明朝" w:hint="eastAsia"/>
          <w:sz w:val="24"/>
          <w:szCs w:val="24"/>
        </w:rPr>
        <w:t xml:space="preserve">　４　図書館における読書活動の推進</w:t>
      </w:r>
      <w:r w:rsidR="003227E4">
        <w:rPr>
          <w:rFonts w:ascii="ＭＳ 明朝" w:eastAsia="ＭＳ 明朝" w:hint="eastAsia"/>
          <w:sz w:val="24"/>
          <w:szCs w:val="24"/>
        </w:rPr>
        <w:t>・・・・・・・・・・・・・・・・・・・・・11</w:t>
      </w: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A6325" w:rsidP="00816C42">
      <w:pPr>
        <w:spacing w:line="320" w:lineRule="exact"/>
        <w:rPr>
          <w:rFonts w:ascii="ＭＳ 明朝" w:eastAsia="ＭＳ 明朝"/>
          <w:sz w:val="28"/>
        </w:rPr>
      </w:pPr>
      <w:r>
        <w:rPr>
          <w:rFonts w:ascii="ＭＳ 明朝" w:eastAsia="ＭＳ 明朝" w:hint="eastAsia"/>
          <w:sz w:val="28"/>
        </w:rPr>
        <w:t>第４章　施策の実現に向けて</w:t>
      </w:r>
      <w:r w:rsidR="00816C42" w:rsidRPr="00D17BAB">
        <w:rPr>
          <w:rFonts w:ascii="ＭＳ 明朝" w:eastAsia="ＭＳ 明朝" w:hint="eastAsia"/>
          <w:sz w:val="24"/>
        </w:rPr>
        <w:t>・・・・・・・</w:t>
      </w:r>
      <w:r w:rsidR="00816C42">
        <w:rPr>
          <w:rFonts w:ascii="ＭＳ 明朝" w:eastAsia="ＭＳ 明朝" w:hint="eastAsia"/>
          <w:sz w:val="24"/>
        </w:rPr>
        <w:t>・・・・・・</w:t>
      </w:r>
      <w:r w:rsidR="003227E4">
        <w:rPr>
          <w:rFonts w:ascii="ＭＳ 明朝" w:eastAsia="ＭＳ 明朝" w:hint="eastAsia"/>
          <w:sz w:val="24"/>
        </w:rPr>
        <w:t>・・・・・・・・・・</w:t>
      </w:r>
      <w:r w:rsidR="00C912C7">
        <w:rPr>
          <w:rFonts w:ascii="ＭＳ 明朝" w:eastAsia="ＭＳ 明朝" w:hint="eastAsia"/>
          <w:sz w:val="24"/>
        </w:rPr>
        <w:t>16</w:t>
      </w: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p>
    <w:p w:rsidR="00816C42" w:rsidRDefault="00816C42" w:rsidP="00816C42">
      <w:pPr>
        <w:spacing w:line="320" w:lineRule="exact"/>
        <w:rPr>
          <w:rFonts w:ascii="ＭＳ 明朝" w:eastAsia="ＭＳ 明朝"/>
          <w:sz w:val="28"/>
        </w:rPr>
      </w:pPr>
      <w:r>
        <w:rPr>
          <w:rFonts w:ascii="ＭＳ 明朝" w:eastAsia="ＭＳ 明朝" w:hint="eastAsia"/>
          <w:sz w:val="28"/>
        </w:rPr>
        <w:t>資料編</w:t>
      </w:r>
    </w:p>
    <w:p w:rsidR="00816C42" w:rsidRPr="00862334" w:rsidRDefault="00816C42" w:rsidP="00816C42">
      <w:pPr>
        <w:spacing w:line="320" w:lineRule="exact"/>
        <w:rPr>
          <w:rFonts w:ascii="ＭＳ 明朝" w:eastAsia="ＭＳ 明朝"/>
          <w:sz w:val="24"/>
        </w:rPr>
      </w:pPr>
      <w:r>
        <w:rPr>
          <w:rFonts w:ascii="ＭＳ 明朝" w:eastAsia="ＭＳ 明朝" w:hint="eastAsia"/>
          <w:sz w:val="28"/>
        </w:rPr>
        <w:t xml:space="preserve">　１　</w:t>
      </w:r>
      <w:r w:rsidRPr="00D17BAB">
        <w:rPr>
          <w:rFonts w:ascii="ＭＳ 明朝" w:eastAsia="ＭＳ 明朝" w:hint="eastAsia"/>
          <w:sz w:val="28"/>
        </w:rPr>
        <w:t>高知市子ども読書活動推進計画検討委員会設置要綱</w:t>
      </w:r>
      <w:r w:rsidRPr="00D17BAB">
        <w:rPr>
          <w:rFonts w:ascii="ＭＳ 明朝" w:eastAsia="ＭＳ 明朝" w:hint="eastAsia"/>
          <w:sz w:val="24"/>
        </w:rPr>
        <w:t>・・</w:t>
      </w:r>
      <w:r>
        <w:rPr>
          <w:rFonts w:ascii="ＭＳ 明朝" w:eastAsia="ＭＳ 明朝" w:hint="eastAsia"/>
          <w:sz w:val="24"/>
        </w:rPr>
        <w:t>・・・</w:t>
      </w:r>
      <w:r w:rsidR="002030A6">
        <w:rPr>
          <w:rFonts w:ascii="ＭＳ 明朝" w:eastAsia="ＭＳ 明朝" w:hint="eastAsia"/>
          <w:sz w:val="24"/>
        </w:rPr>
        <w:t>・・</w:t>
      </w:r>
      <w:r w:rsidR="00C912C7">
        <w:rPr>
          <w:rFonts w:ascii="ＭＳ 明朝" w:eastAsia="ＭＳ 明朝" w:hint="eastAsia"/>
          <w:sz w:val="24"/>
        </w:rPr>
        <w:t>19</w:t>
      </w:r>
    </w:p>
    <w:p w:rsidR="00816C42" w:rsidRDefault="00862334" w:rsidP="00816C42">
      <w:pPr>
        <w:spacing w:line="320" w:lineRule="exact"/>
        <w:rPr>
          <w:rFonts w:ascii="ＭＳ 明朝" w:eastAsia="ＭＳ 明朝"/>
          <w:sz w:val="28"/>
        </w:rPr>
      </w:pPr>
      <w:r>
        <w:rPr>
          <w:rFonts w:ascii="ＭＳ 明朝" w:eastAsia="ＭＳ 明朝" w:hint="eastAsia"/>
          <w:sz w:val="28"/>
        </w:rPr>
        <w:t xml:space="preserve">　２</w:t>
      </w:r>
      <w:r w:rsidR="00816C42">
        <w:rPr>
          <w:rFonts w:ascii="ＭＳ 明朝" w:eastAsia="ＭＳ 明朝" w:hint="eastAsia"/>
          <w:sz w:val="28"/>
        </w:rPr>
        <w:t xml:space="preserve">　</w:t>
      </w:r>
      <w:r w:rsidR="00816C42" w:rsidRPr="00D17BAB">
        <w:rPr>
          <w:rFonts w:ascii="ＭＳ 明朝" w:eastAsia="ＭＳ 明朝" w:hint="eastAsia"/>
          <w:sz w:val="28"/>
        </w:rPr>
        <w:t>子どもの読書活動の推進に関する法律</w:t>
      </w:r>
      <w:r w:rsidR="00816C42" w:rsidRPr="00D17BAB">
        <w:rPr>
          <w:rFonts w:ascii="ＭＳ 明朝" w:eastAsia="ＭＳ 明朝" w:hint="eastAsia"/>
          <w:sz w:val="24"/>
        </w:rPr>
        <w:t>・・・</w:t>
      </w:r>
      <w:r w:rsidR="00816C42">
        <w:rPr>
          <w:rFonts w:ascii="ＭＳ 明朝" w:eastAsia="ＭＳ 明朝" w:hint="eastAsia"/>
          <w:sz w:val="24"/>
        </w:rPr>
        <w:t>・・・・・・・</w:t>
      </w:r>
      <w:r w:rsidR="002030A6">
        <w:rPr>
          <w:rFonts w:ascii="ＭＳ 明朝" w:eastAsia="ＭＳ 明朝" w:hint="eastAsia"/>
          <w:sz w:val="24"/>
        </w:rPr>
        <w:t>・・・・</w:t>
      </w:r>
      <w:r w:rsidR="00310CF5">
        <w:rPr>
          <w:rFonts w:ascii="ＭＳ 明朝" w:eastAsia="ＭＳ 明朝" w:hint="eastAsia"/>
          <w:sz w:val="24"/>
        </w:rPr>
        <w:t>20</w:t>
      </w:r>
      <w:r w:rsidR="00816C42" w:rsidRPr="00D17BAB">
        <w:rPr>
          <w:rFonts w:ascii="ＭＳ 明朝" w:eastAsia="ＭＳ 明朝" w:hint="eastAsia"/>
          <w:sz w:val="28"/>
        </w:rPr>
        <w:t xml:space="preserve">　</w:t>
      </w:r>
    </w:p>
    <w:p w:rsidR="00816C42" w:rsidRPr="00D17BAB" w:rsidRDefault="00862334" w:rsidP="00816C42">
      <w:pPr>
        <w:spacing w:line="320" w:lineRule="exact"/>
        <w:rPr>
          <w:rFonts w:ascii="ＭＳ 明朝" w:eastAsia="ＭＳ 明朝"/>
          <w:sz w:val="24"/>
        </w:rPr>
      </w:pPr>
      <w:r>
        <w:rPr>
          <w:rFonts w:ascii="ＭＳ 明朝" w:eastAsia="ＭＳ 明朝" w:hint="eastAsia"/>
          <w:sz w:val="28"/>
        </w:rPr>
        <w:t xml:space="preserve">　３</w:t>
      </w:r>
      <w:r w:rsidR="00816C42">
        <w:rPr>
          <w:rFonts w:ascii="ＭＳ 明朝" w:eastAsia="ＭＳ 明朝" w:hint="eastAsia"/>
          <w:sz w:val="28"/>
        </w:rPr>
        <w:t xml:space="preserve">　</w:t>
      </w:r>
      <w:r w:rsidR="00816C42" w:rsidRPr="00D17BAB">
        <w:rPr>
          <w:rFonts w:ascii="ＭＳ 明朝" w:eastAsia="ＭＳ 明朝" w:hint="eastAsia"/>
          <w:sz w:val="28"/>
        </w:rPr>
        <w:t>学校図書館法</w:t>
      </w:r>
      <w:r w:rsidR="00816C42" w:rsidRPr="00D17BAB">
        <w:rPr>
          <w:rFonts w:ascii="ＭＳ 明朝" w:eastAsia="ＭＳ 明朝" w:hint="eastAsia"/>
          <w:sz w:val="24"/>
        </w:rPr>
        <w:t>・・・・・・・・・・</w:t>
      </w:r>
      <w:r w:rsidR="00816C42">
        <w:rPr>
          <w:rFonts w:ascii="ＭＳ 明朝" w:eastAsia="ＭＳ 明朝" w:hint="eastAsia"/>
          <w:sz w:val="24"/>
        </w:rPr>
        <w:t>・・・・・・・・・・・・</w:t>
      </w:r>
      <w:r w:rsidR="002030A6">
        <w:rPr>
          <w:rFonts w:ascii="ＭＳ 明朝" w:eastAsia="ＭＳ 明朝" w:hint="eastAsia"/>
          <w:sz w:val="24"/>
        </w:rPr>
        <w:t>・・・・・</w:t>
      </w:r>
      <w:r w:rsidR="00310CF5">
        <w:rPr>
          <w:rFonts w:ascii="ＭＳ 明朝" w:eastAsia="ＭＳ 明朝" w:hint="eastAsia"/>
          <w:sz w:val="24"/>
        </w:rPr>
        <w:t>22</w:t>
      </w:r>
    </w:p>
    <w:p w:rsidR="00816C42" w:rsidRDefault="00862334" w:rsidP="00816C42">
      <w:pPr>
        <w:spacing w:line="320" w:lineRule="exact"/>
        <w:rPr>
          <w:rFonts w:ascii="ＭＳ 明朝" w:eastAsia="ＭＳ 明朝"/>
          <w:sz w:val="28"/>
        </w:rPr>
      </w:pPr>
      <w:r>
        <w:rPr>
          <w:rFonts w:ascii="ＭＳ 明朝" w:eastAsia="ＭＳ 明朝" w:hint="eastAsia"/>
          <w:sz w:val="28"/>
        </w:rPr>
        <w:t xml:space="preserve">　４</w:t>
      </w:r>
      <w:r w:rsidR="00816C42">
        <w:rPr>
          <w:rFonts w:ascii="ＭＳ 明朝" w:eastAsia="ＭＳ 明朝" w:hint="eastAsia"/>
          <w:sz w:val="28"/>
        </w:rPr>
        <w:t xml:space="preserve">　</w:t>
      </w:r>
      <w:r w:rsidR="00816C42" w:rsidRPr="00D17BAB">
        <w:rPr>
          <w:rFonts w:ascii="ＭＳ 明朝" w:eastAsia="ＭＳ 明朝" w:hint="eastAsia"/>
          <w:sz w:val="28"/>
        </w:rPr>
        <w:t>文字・活字文化振興法</w:t>
      </w:r>
      <w:r w:rsidR="00816C42" w:rsidRPr="00D17BAB">
        <w:rPr>
          <w:rFonts w:ascii="ＭＳ 明朝" w:eastAsia="ＭＳ 明朝" w:hint="eastAsia"/>
          <w:sz w:val="24"/>
        </w:rPr>
        <w:t>・・・・・・</w:t>
      </w:r>
      <w:r w:rsidR="00816C42">
        <w:rPr>
          <w:rFonts w:ascii="ＭＳ 明朝" w:eastAsia="ＭＳ 明朝" w:hint="eastAsia"/>
          <w:sz w:val="24"/>
        </w:rPr>
        <w:t>・・・・・・・・・・</w:t>
      </w:r>
      <w:r w:rsidR="002030A6">
        <w:rPr>
          <w:rFonts w:ascii="ＭＳ 明朝" w:eastAsia="ＭＳ 明朝" w:hint="eastAsia"/>
          <w:sz w:val="24"/>
        </w:rPr>
        <w:t>・・・・・・・</w:t>
      </w:r>
      <w:r w:rsidR="00310CF5">
        <w:rPr>
          <w:rFonts w:ascii="ＭＳ 明朝" w:eastAsia="ＭＳ 明朝" w:hint="eastAsia"/>
          <w:sz w:val="24"/>
        </w:rPr>
        <w:t>24</w:t>
      </w:r>
    </w:p>
    <w:p w:rsidR="00310CF5" w:rsidRPr="00310CF5" w:rsidRDefault="00310CF5" w:rsidP="00310CF5">
      <w:pPr>
        <w:spacing w:line="320" w:lineRule="exact"/>
        <w:ind w:firstLineChars="100" w:firstLine="280"/>
        <w:rPr>
          <w:rFonts w:ascii="ＭＳ 明朝" w:eastAsia="ＭＳ 明朝"/>
          <w:sz w:val="28"/>
        </w:rPr>
      </w:pPr>
      <w:r>
        <w:rPr>
          <w:rFonts w:ascii="ＭＳ 明朝" w:eastAsia="ＭＳ 明朝" w:hint="eastAsia"/>
          <w:sz w:val="28"/>
        </w:rPr>
        <w:t>５</w:t>
      </w:r>
      <w:r w:rsidRPr="001C7307">
        <w:rPr>
          <w:rFonts w:ascii="ＭＳ 明朝" w:eastAsia="ＭＳ 明朝" w:hint="eastAsia"/>
          <w:sz w:val="28"/>
        </w:rPr>
        <w:t xml:space="preserve">　視覚障害者等の読書環境の整備の推進に関する法律</w:t>
      </w:r>
      <w:r w:rsidRPr="00F35BFC">
        <w:rPr>
          <w:rFonts w:ascii="ＭＳ 明朝" w:eastAsia="ＭＳ 明朝" w:hint="eastAsia"/>
          <w:sz w:val="24"/>
        </w:rPr>
        <w:t>・</w:t>
      </w:r>
      <w:r>
        <w:rPr>
          <w:rFonts w:ascii="ＭＳ 明朝" w:eastAsia="ＭＳ 明朝" w:hint="eastAsia"/>
          <w:sz w:val="24"/>
        </w:rPr>
        <w:t>・・・・・・26</w:t>
      </w:r>
    </w:p>
    <w:p w:rsidR="00816C42" w:rsidRDefault="00310CF5" w:rsidP="00816C42">
      <w:pPr>
        <w:spacing w:line="320" w:lineRule="exact"/>
        <w:rPr>
          <w:rFonts w:ascii="ＭＳ 明朝" w:eastAsia="ＭＳ 明朝"/>
          <w:sz w:val="24"/>
        </w:rPr>
      </w:pPr>
      <w:r>
        <w:rPr>
          <w:rFonts w:ascii="ＭＳ 明朝" w:eastAsia="ＭＳ 明朝" w:hint="eastAsia"/>
          <w:sz w:val="28"/>
        </w:rPr>
        <w:t xml:space="preserve">　６</w:t>
      </w:r>
      <w:r w:rsidR="00816C42">
        <w:rPr>
          <w:rFonts w:ascii="ＭＳ 明朝" w:eastAsia="ＭＳ 明朝" w:hint="eastAsia"/>
          <w:sz w:val="28"/>
        </w:rPr>
        <w:t xml:space="preserve">　第三</w:t>
      </w:r>
      <w:r w:rsidR="00816C42" w:rsidRPr="00D17BAB">
        <w:rPr>
          <w:rFonts w:ascii="ＭＳ 明朝" w:eastAsia="ＭＳ 明朝" w:hint="eastAsia"/>
          <w:sz w:val="28"/>
        </w:rPr>
        <w:t>次高知市子ども読書活動推進計画事業一覧</w:t>
      </w:r>
      <w:r w:rsidR="00816C42" w:rsidRPr="00D17BAB">
        <w:rPr>
          <w:rFonts w:ascii="ＭＳ 明朝" w:eastAsia="ＭＳ 明朝" w:hint="eastAsia"/>
          <w:sz w:val="24"/>
        </w:rPr>
        <w:t>・・</w:t>
      </w:r>
      <w:r w:rsidR="00816C42">
        <w:rPr>
          <w:rFonts w:ascii="ＭＳ 明朝" w:eastAsia="ＭＳ 明朝" w:hint="eastAsia"/>
          <w:sz w:val="24"/>
        </w:rPr>
        <w:t>・・・・・</w:t>
      </w:r>
      <w:r w:rsidR="002030A6">
        <w:rPr>
          <w:rFonts w:ascii="ＭＳ 明朝" w:eastAsia="ＭＳ 明朝" w:hint="eastAsia"/>
          <w:sz w:val="24"/>
        </w:rPr>
        <w:t>・・</w:t>
      </w:r>
      <w:r w:rsidR="00816C42">
        <w:rPr>
          <w:rFonts w:ascii="ＭＳ 明朝" w:eastAsia="ＭＳ 明朝" w:hint="eastAsia"/>
          <w:sz w:val="24"/>
        </w:rPr>
        <w:t>・</w:t>
      </w:r>
      <w:r>
        <w:rPr>
          <w:rFonts w:ascii="ＭＳ 明朝" w:eastAsia="ＭＳ 明朝" w:hint="eastAsia"/>
          <w:sz w:val="24"/>
        </w:rPr>
        <w:t>29</w:t>
      </w:r>
    </w:p>
    <w:p w:rsidR="002030A6" w:rsidRPr="00F35BFC" w:rsidRDefault="00F35BFC" w:rsidP="00816C42">
      <w:pPr>
        <w:spacing w:line="320" w:lineRule="exact"/>
        <w:rPr>
          <w:rFonts w:ascii="ＭＳ 明朝" w:eastAsia="ＭＳ 明朝"/>
          <w:sz w:val="28"/>
        </w:rPr>
      </w:pPr>
      <w:r>
        <w:rPr>
          <w:rFonts w:ascii="ＭＳ 明朝" w:eastAsia="ＭＳ 明朝" w:hint="eastAsia"/>
          <w:sz w:val="28"/>
        </w:rPr>
        <w:t xml:space="preserve">　</w:t>
      </w:r>
    </w:p>
    <w:p w:rsidR="00816C42" w:rsidRPr="002030A6" w:rsidRDefault="00816C42" w:rsidP="00816C42">
      <w:pPr>
        <w:spacing w:line="280" w:lineRule="exact"/>
        <w:jc w:val="left"/>
        <w:rPr>
          <w:rFonts w:ascii="ＭＳ 明朝" w:eastAsia="ＭＳ 明朝"/>
          <w:sz w:val="24"/>
        </w:rPr>
      </w:pPr>
    </w:p>
    <w:p w:rsidR="00816C42" w:rsidRDefault="00816C42" w:rsidP="00816C42">
      <w:pPr>
        <w:spacing w:line="280" w:lineRule="exact"/>
        <w:jc w:val="left"/>
        <w:rPr>
          <w:rFonts w:ascii="ＭＳ 明朝" w:eastAsia="ＭＳ 明朝"/>
          <w:sz w:val="28"/>
        </w:rPr>
      </w:pPr>
    </w:p>
    <w:p w:rsidR="00816C42" w:rsidRPr="00344CA7" w:rsidRDefault="00816C42" w:rsidP="00816C42">
      <w:pPr>
        <w:spacing w:line="280" w:lineRule="exact"/>
        <w:jc w:val="left"/>
        <w:rPr>
          <w:rFonts w:ascii="ＭＳ 明朝" w:eastAsia="ＭＳ 明朝"/>
          <w:b/>
          <w:sz w:val="28"/>
        </w:rPr>
      </w:pPr>
    </w:p>
    <w:p w:rsidR="00810021" w:rsidRPr="00D1730A" w:rsidRDefault="002A1DEE" w:rsidP="002A1DEE">
      <w:pPr>
        <w:spacing w:line="280" w:lineRule="exact"/>
        <w:jc w:val="center"/>
        <w:rPr>
          <w:rFonts w:ascii="ＭＳ 明朝" w:eastAsia="ＭＳ 明朝"/>
          <w:b/>
          <w:sz w:val="28"/>
        </w:rPr>
      </w:pPr>
      <w:r w:rsidRPr="00D1730A">
        <w:rPr>
          <w:rFonts w:ascii="ＭＳ 明朝" w:eastAsia="ＭＳ 明朝" w:hint="eastAsia"/>
          <w:b/>
          <w:sz w:val="28"/>
        </w:rPr>
        <w:lastRenderedPageBreak/>
        <w:t>第１章　子ども読書活動推進計画の基本的な考え方</w:t>
      </w:r>
    </w:p>
    <w:p w:rsidR="002A1DEE" w:rsidRPr="002A1DEE" w:rsidRDefault="002A1DEE" w:rsidP="002A1DEE">
      <w:pPr>
        <w:spacing w:line="280" w:lineRule="exact"/>
        <w:rPr>
          <w:rFonts w:ascii="ＭＳ 明朝" w:eastAsia="ＭＳ 明朝"/>
        </w:rPr>
      </w:pPr>
    </w:p>
    <w:p w:rsidR="002A1DEE" w:rsidRPr="00D1730A" w:rsidRDefault="002A1DEE" w:rsidP="002A1DEE">
      <w:pPr>
        <w:spacing w:line="280" w:lineRule="exact"/>
        <w:rPr>
          <w:rFonts w:ascii="ＭＳ ゴシック" w:eastAsia="ＭＳ ゴシック"/>
          <w:b/>
        </w:rPr>
      </w:pPr>
      <w:r w:rsidRPr="00D1730A">
        <w:rPr>
          <w:rFonts w:ascii="ＭＳ ゴシック" w:eastAsia="ＭＳ ゴシック" w:hint="eastAsia"/>
          <w:b/>
        </w:rPr>
        <w:t>１　策定の趣旨</w:t>
      </w:r>
    </w:p>
    <w:p w:rsidR="0008194C" w:rsidRDefault="0008194C" w:rsidP="002A1DEE">
      <w:pPr>
        <w:spacing w:line="280" w:lineRule="exact"/>
        <w:rPr>
          <w:rFonts w:ascii="ＭＳ ゴシック" w:eastAsia="ＭＳ ゴシック"/>
          <w:b/>
        </w:rPr>
      </w:pPr>
    </w:p>
    <w:p w:rsidR="002A1DEE" w:rsidRPr="00D1730A" w:rsidRDefault="002A1DEE" w:rsidP="002A1DEE">
      <w:pPr>
        <w:spacing w:line="280" w:lineRule="exact"/>
        <w:rPr>
          <w:rFonts w:ascii="ＭＳ ゴシック" w:eastAsia="ＭＳ ゴシック"/>
          <w:b/>
        </w:rPr>
      </w:pPr>
      <w:r w:rsidRPr="00D1730A">
        <w:rPr>
          <w:rFonts w:ascii="ＭＳ ゴシック" w:eastAsia="ＭＳ ゴシック" w:hint="eastAsia"/>
          <w:b/>
        </w:rPr>
        <w:t xml:space="preserve">　</w:t>
      </w:r>
      <w:r w:rsidRPr="00D1730A">
        <w:rPr>
          <w:rFonts w:ascii="ＭＳ ゴシック" w:eastAsia="ＭＳ ゴシック" w:hAnsi="ＭＳ 明朝" w:hint="eastAsia"/>
          <w:b/>
        </w:rPr>
        <w:t>⑴</w:t>
      </w:r>
      <w:r w:rsidRPr="00D1730A">
        <w:rPr>
          <w:rFonts w:ascii="ＭＳ ゴシック" w:eastAsia="ＭＳ ゴシック" w:hint="eastAsia"/>
          <w:b/>
        </w:rPr>
        <w:t xml:space="preserve">　子どもの読書活動の意義</w:t>
      </w:r>
    </w:p>
    <w:p w:rsidR="002A1DEE" w:rsidRPr="00D87D9D" w:rsidRDefault="002A1DEE" w:rsidP="002A1DEE">
      <w:pPr>
        <w:spacing w:line="280" w:lineRule="exact"/>
        <w:ind w:left="630" w:hangingChars="300" w:hanging="630"/>
        <w:rPr>
          <w:rFonts w:ascii="ＭＳ 明朝" w:eastAsia="ＭＳ 明朝"/>
          <w:color w:val="000000" w:themeColor="text1"/>
        </w:rPr>
      </w:pPr>
      <w:r>
        <w:rPr>
          <w:rFonts w:ascii="ＭＳ 明朝" w:eastAsia="ＭＳ 明朝" w:hint="eastAsia"/>
        </w:rPr>
        <w:t xml:space="preserve">　　　　</w:t>
      </w:r>
      <w:r w:rsidRPr="00D87D9D">
        <w:rPr>
          <w:rFonts w:ascii="ＭＳ 明朝" w:eastAsia="ＭＳ 明朝" w:hint="eastAsia"/>
          <w:color w:val="000000" w:themeColor="text1"/>
        </w:rPr>
        <w:t>子どもは，好奇心に満ちている。まわりの世界からすべてのことを吸収し，「ことば」を獲得していく。</w:t>
      </w:r>
    </w:p>
    <w:p w:rsidR="002A1DEE" w:rsidRPr="00D87D9D" w:rsidRDefault="002A1DEE" w:rsidP="002A1DEE">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特に，読書は，子どもの「ことば」を磨き，豊かな心を育てる。子どもは読書を通してさまざまな人の生き方を知り，ものごとを深く考え，考えや感情を伝えるための「ことば」を身に付け，必要な情報を選択し，適切に活用する能力を培うことができる。また，読書をすることにより，子どもたちは社会化の過程で生じる</w:t>
      </w:r>
      <w:r w:rsidR="00182D5B" w:rsidRPr="00D87D9D">
        <w:rPr>
          <w:rFonts w:ascii="ＭＳ 明朝" w:eastAsia="ＭＳ 明朝" w:hint="eastAsia"/>
          <w:color w:val="000000" w:themeColor="text1"/>
        </w:rPr>
        <w:t>さまざま</w:t>
      </w:r>
      <w:r w:rsidRPr="00D87D9D">
        <w:rPr>
          <w:rFonts w:ascii="ＭＳ 明朝" w:eastAsia="ＭＳ 明朝" w:hint="eastAsia"/>
          <w:color w:val="000000" w:themeColor="text1"/>
        </w:rPr>
        <w:t>な課題を乗り越える</w:t>
      </w:r>
      <w:r w:rsidR="00171794">
        <w:rPr>
          <w:rFonts w:ascii="ＭＳ 明朝" w:eastAsia="ＭＳ 明朝" w:hint="eastAsia"/>
          <w:color w:val="000000" w:themeColor="text1"/>
        </w:rPr>
        <w:t>ために，参考となる知識や情報を得ることができ，さまざま</w:t>
      </w:r>
      <w:r w:rsidRPr="00D87D9D">
        <w:rPr>
          <w:rFonts w:ascii="ＭＳ 明朝" w:eastAsia="ＭＳ 明朝" w:hint="eastAsia"/>
          <w:color w:val="000000" w:themeColor="text1"/>
        </w:rPr>
        <w:t>な</w:t>
      </w:r>
      <w:r w:rsidR="009554B0" w:rsidRPr="00D87D9D">
        <w:rPr>
          <w:rFonts w:ascii="ＭＳ 明朝" w:eastAsia="ＭＳ 明朝" w:hint="eastAsia"/>
          <w:color w:val="000000" w:themeColor="text1"/>
        </w:rPr>
        <w:t>体験</w:t>
      </w:r>
      <w:r w:rsidRPr="00D87D9D">
        <w:rPr>
          <w:rFonts w:ascii="ＭＳ 明朝" w:eastAsia="ＭＳ 明朝" w:hint="eastAsia"/>
          <w:color w:val="000000" w:themeColor="text1"/>
        </w:rPr>
        <w:t>を経験することができる。</w:t>
      </w:r>
    </w:p>
    <w:p w:rsidR="002A1DEE" w:rsidRPr="00D87D9D" w:rsidRDefault="009554B0" w:rsidP="002A1DEE">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その他</w:t>
      </w:r>
      <w:r w:rsidR="002A1DEE" w:rsidRPr="00D87D9D">
        <w:rPr>
          <w:rFonts w:ascii="ＭＳ 明朝" w:eastAsia="ＭＳ 明朝" w:hint="eastAsia"/>
          <w:color w:val="000000" w:themeColor="text1"/>
        </w:rPr>
        <w:t>，乳幼児期に絵本を通</w:t>
      </w:r>
      <w:r w:rsidR="00585FCC">
        <w:rPr>
          <w:rFonts w:ascii="ＭＳ 明朝" w:eastAsia="ＭＳ 明朝" w:hint="eastAsia"/>
          <w:color w:val="000000" w:themeColor="text1"/>
        </w:rPr>
        <w:t>して幸せな時間を過ごすことは，子どもの健全な成長を促すことにもつな</w:t>
      </w:r>
      <w:r w:rsidR="002A1DEE" w:rsidRPr="00D87D9D">
        <w:rPr>
          <w:rFonts w:ascii="ＭＳ 明朝" w:eastAsia="ＭＳ 明朝" w:hint="eastAsia"/>
          <w:color w:val="000000" w:themeColor="text1"/>
        </w:rPr>
        <w:t>がる。</w:t>
      </w:r>
    </w:p>
    <w:p w:rsidR="002A1DEE" w:rsidRPr="00D87D9D" w:rsidRDefault="00607320" w:rsidP="002A1DEE">
      <w:pPr>
        <w:spacing w:line="280" w:lineRule="exact"/>
        <w:ind w:leftChars="300" w:left="630" w:firstLineChars="100" w:firstLine="210"/>
        <w:rPr>
          <w:rFonts w:ascii="ＭＳ 明朝" w:eastAsia="ＭＳ 明朝"/>
          <w:color w:val="000000" w:themeColor="text1"/>
        </w:rPr>
      </w:pPr>
      <w:r>
        <w:rPr>
          <w:rFonts w:ascii="ＭＳ 明朝" w:eastAsia="ＭＳ 明朝" w:hint="eastAsia"/>
          <w:color w:val="000000" w:themeColor="text1"/>
        </w:rPr>
        <w:t>子どもの読書活動は，子どもが</w:t>
      </w:r>
      <w:r w:rsidRPr="00EC3341">
        <w:rPr>
          <w:rFonts w:ascii="ＭＳ 明朝" w:eastAsia="ＭＳ 明朝" w:hint="eastAsia"/>
          <w:color w:val="000000" w:themeColor="text1"/>
        </w:rPr>
        <w:t>ことば</w:t>
      </w:r>
      <w:r w:rsidR="002A1DEE" w:rsidRPr="00D87D9D">
        <w:rPr>
          <w:rFonts w:ascii="ＭＳ 明朝" w:eastAsia="ＭＳ 明朝" w:hint="eastAsia"/>
          <w:color w:val="000000" w:themeColor="text1"/>
        </w:rPr>
        <w:t>を養い，感性を磨き，表現力を高め想像力を豊かなものにし，人生をより深く生きる力を身に付けていく上で極めて重要なものである</w:t>
      </w:r>
      <w:r w:rsidR="00253689" w:rsidRPr="00D87D9D">
        <w:rPr>
          <w:rFonts w:ascii="ＭＳ 明朝" w:eastAsia="ＭＳ 明朝" w:hint="eastAsia"/>
          <w:color w:val="000000" w:themeColor="text1"/>
        </w:rPr>
        <w:t>。</w:t>
      </w:r>
    </w:p>
    <w:p w:rsidR="002A1DEE" w:rsidRPr="00584E3A" w:rsidRDefault="002A1DEE" w:rsidP="002A1DEE">
      <w:pPr>
        <w:spacing w:line="280" w:lineRule="exact"/>
        <w:rPr>
          <w:rFonts w:ascii="ＭＳ 明朝" w:eastAsia="ＭＳ 明朝"/>
          <w:color w:val="000000" w:themeColor="text1"/>
        </w:rPr>
      </w:pPr>
    </w:p>
    <w:p w:rsidR="002A1DEE" w:rsidRPr="00584E3A" w:rsidRDefault="009554B0" w:rsidP="002A1DEE">
      <w:pPr>
        <w:spacing w:line="280" w:lineRule="exact"/>
        <w:rPr>
          <w:rFonts w:ascii="ＭＳ ゴシック" w:eastAsia="ＭＳ ゴシック"/>
          <w:b/>
          <w:color w:val="000000" w:themeColor="text1"/>
        </w:rPr>
      </w:pPr>
      <w:r w:rsidRPr="00584E3A">
        <w:rPr>
          <w:rFonts w:ascii="ＭＳ 明朝" w:eastAsia="ＭＳ 明朝" w:hint="eastAsia"/>
          <w:color w:val="000000" w:themeColor="text1"/>
        </w:rPr>
        <w:t xml:space="preserve">　</w:t>
      </w:r>
      <w:r w:rsidRPr="00584E3A">
        <w:rPr>
          <w:rFonts w:ascii="ＭＳ ゴシック" w:eastAsia="ＭＳ ゴシック" w:hAnsi="ＭＳ 明朝" w:hint="eastAsia"/>
          <w:b/>
          <w:color w:val="000000" w:themeColor="text1"/>
        </w:rPr>
        <w:t>⑵</w:t>
      </w:r>
      <w:r w:rsidRPr="00584E3A">
        <w:rPr>
          <w:rFonts w:ascii="ＭＳ ゴシック" w:eastAsia="ＭＳ ゴシック" w:hint="eastAsia"/>
          <w:b/>
          <w:color w:val="000000" w:themeColor="text1"/>
        </w:rPr>
        <w:t xml:space="preserve">　計画策定の背景</w:t>
      </w:r>
    </w:p>
    <w:p w:rsidR="009554B0" w:rsidRPr="00D87D9D" w:rsidRDefault="009554B0" w:rsidP="004B7456">
      <w:pPr>
        <w:spacing w:line="280" w:lineRule="exact"/>
        <w:ind w:left="630" w:hangingChars="300" w:hanging="630"/>
        <w:rPr>
          <w:rFonts w:ascii="ＭＳ 明朝" w:eastAsia="ＭＳ 明朝"/>
          <w:color w:val="000000" w:themeColor="text1"/>
        </w:rPr>
      </w:pPr>
      <w:r w:rsidRPr="00584E3A">
        <w:rPr>
          <w:rFonts w:ascii="ＭＳ 明朝" w:eastAsia="ＭＳ 明朝" w:hint="eastAsia"/>
          <w:color w:val="000000" w:themeColor="text1"/>
        </w:rPr>
        <w:t xml:space="preserve">　　　　</w:t>
      </w:r>
      <w:r w:rsidRPr="00D87D9D">
        <w:rPr>
          <w:rFonts w:ascii="ＭＳ 明朝" w:eastAsia="ＭＳ 明朝" w:hint="eastAsia"/>
          <w:color w:val="000000" w:themeColor="text1"/>
        </w:rPr>
        <w:t>子どもたちにとって</w:t>
      </w:r>
      <w:r w:rsidR="00607320">
        <w:rPr>
          <w:rFonts w:ascii="ＭＳ 明朝" w:eastAsia="ＭＳ 明朝" w:hint="eastAsia"/>
          <w:color w:val="000000" w:themeColor="text1"/>
        </w:rPr>
        <w:t>読書は，</w:t>
      </w:r>
      <w:r w:rsidR="00607320" w:rsidRPr="00EC3341">
        <w:rPr>
          <w:rFonts w:ascii="ＭＳ 明朝" w:eastAsia="ＭＳ 明朝" w:hint="eastAsia"/>
          <w:color w:val="000000" w:themeColor="text1"/>
        </w:rPr>
        <w:t>ことば</w:t>
      </w:r>
      <w:r w:rsidR="004B7456" w:rsidRPr="00D87D9D">
        <w:rPr>
          <w:rFonts w:ascii="ＭＳ 明朝" w:eastAsia="ＭＳ 明朝" w:hint="eastAsia"/>
          <w:color w:val="000000" w:themeColor="text1"/>
        </w:rPr>
        <w:t>を学び，感性を磨き，表現力を高め，創造力を豊かなものにするなど，生きる力を身につけていく上で欠かすこと</w:t>
      </w:r>
      <w:r w:rsidR="00D77B73" w:rsidRPr="00D87D9D">
        <w:rPr>
          <w:rFonts w:ascii="ＭＳ 明朝" w:eastAsia="ＭＳ 明朝" w:hint="eastAsia"/>
          <w:color w:val="000000" w:themeColor="text1"/>
        </w:rPr>
        <w:t>が</w:t>
      </w:r>
      <w:r w:rsidR="004B7456" w:rsidRPr="00D87D9D">
        <w:rPr>
          <w:rFonts w:ascii="ＭＳ 明朝" w:eastAsia="ＭＳ 明朝" w:hint="eastAsia"/>
          <w:color w:val="000000" w:themeColor="text1"/>
        </w:rPr>
        <w:t>できないものである。</w:t>
      </w:r>
    </w:p>
    <w:p w:rsidR="009554B0" w:rsidRPr="00344CA7" w:rsidRDefault="004B7456" w:rsidP="003B0236">
      <w:pPr>
        <w:spacing w:line="280" w:lineRule="exact"/>
        <w:ind w:left="630" w:hangingChars="300" w:hanging="630"/>
        <w:rPr>
          <w:rFonts w:ascii="ＭＳ 明朝" w:eastAsia="ＭＳ 明朝"/>
          <w:dstrike/>
          <w:color w:val="000000" w:themeColor="text1"/>
        </w:rPr>
      </w:pPr>
      <w:r w:rsidRPr="00D87D9D">
        <w:rPr>
          <w:rFonts w:ascii="ＭＳ 明朝" w:eastAsia="ＭＳ 明朝" w:hint="eastAsia"/>
          <w:color w:val="000000" w:themeColor="text1"/>
        </w:rPr>
        <w:t xml:space="preserve">　　　　しかし，</w:t>
      </w:r>
      <w:r w:rsidR="009554B0" w:rsidRPr="00D87D9D">
        <w:rPr>
          <w:rFonts w:ascii="ＭＳ 明朝" w:eastAsia="ＭＳ 明朝" w:hint="eastAsia"/>
          <w:color w:val="000000" w:themeColor="text1"/>
        </w:rPr>
        <w:t>近年，テレビやインターネットなど，さまざまな情報メディアの普及により，子どもの生活環境が変化している。</w:t>
      </w:r>
      <w:r w:rsidR="003B0236" w:rsidRPr="00344CA7">
        <w:rPr>
          <w:rFonts w:ascii="ＭＳ 明朝" w:eastAsia="ＭＳ 明朝" w:hint="eastAsia"/>
          <w:color w:val="000000" w:themeColor="text1"/>
        </w:rPr>
        <w:t>読書のあり方も，従来の紙媒体に加え，電子書籍などの新たな媒体の登場により多様化しており，それぞれの特性を理解して子どもの「知りたい欲求」に応える必要</w:t>
      </w:r>
      <w:r w:rsidR="00F77D7C" w:rsidRPr="00344CA7">
        <w:rPr>
          <w:rFonts w:ascii="ＭＳ 明朝" w:eastAsia="ＭＳ 明朝" w:hint="eastAsia"/>
          <w:color w:val="000000" w:themeColor="text1"/>
        </w:rPr>
        <w:t>がある。ただし，読み聞かせの体験が読書率低下の防止と密接にかかわる</w:t>
      </w:r>
      <w:r w:rsidR="003B0236" w:rsidRPr="00344CA7">
        <w:rPr>
          <w:rFonts w:ascii="ＭＳ 明朝" w:eastAsia="ＭＳ 明朝" w:hint="eastAsia"/>
          <w:color w:val="000000" w:themeColor="text1"/>
        </w:rPr>
        <w:t>点などを考えれば，紙媒体による読書は，読書習慣の定着において非常に有効であることは，これまでと変わりない。</w:t>
      </w:r>
    </w:p>
    <w:p w:rsidR="009554B0" w:rsidRPr="00D87D9D" w:rsidRDefault="009554B0" w:rsidP="00182D5B">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このような状況の中で，国においては，子どもの読書活動を推進するため，平成12年を「子ども読書年」と定め，翌年には「子どもの読書活動の推進に関する法律」（平成13年12月12日法律第154号）を制定した。法律では，子どもの読書活動を推進するための基本理念や，国及び地方公共団体の責務等を明確にし，施策を総合的かつ計画的に推進することとした。この法律に基づき，国は平成14</w:t>
      </w:r>
      <w:r w:rsidR="00182D5B" w:rsidRPr="00D87D9D">
        <w:rPr>
          <w:rFonts w:ascii="ＭＳ 明朝" w:eastAsia="ＭＳ 明朝" w:hint="eastAsia"/>
          <w:color w:val="000000" w:themeColor="text1"/>
        </w:rPr>
        <w:t>年に「子どもの読書活動の推進に関する基本的な計画」を策定し，</w:t>
      </w:r>
      <w:r w:rsidRPr="00D87D9D">
        <w:rPr>
          <w:rFonts w:ascii="ＭＳ 明朝" w:eastAsia="ＭＳ 明朝" w:hint="eastAsia"/>
          <w:color w:val="000000" w:themeColor="text1"/>
        </w:rPr>
        <w:t>公表した。</w:t>
      </w:r>
    </w:p>
    <w:p w:rsidR="009554B0" w:rsidRDefault="009554B0" w:rsidP="00182D5B">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さらに，平成17年10月には，本や新聞など活字に親しみやすい環境の整備を図り，「言語力｣を育てることを目的とした「文字・活字文化振興法｣を制定した。</w:t>
      </w:r>
    </w:p>
    <w:p w:rsidR="00CE6AE6" w:rsidRPr="001C7307" w:rsidRDefault="00CE6AE6" w:rsidP="00CE6AE6">
      <w:pPr>
        <w:spacing w:line="280" w:lineRule="exact"/>
        <w:ind w:left="630" w:hangingChars="300" w:hanging="630"/>
        <w:rPr>
          <w:rFonts w:ascii="ＭＳ 明朝" w:eastAsia="ＭＳ 明朝"/>
          <w:color w:val="000000" w:themeColor="text1"/>
        </w:rPr>
      </w:pPr>
      <w:r>
        <w:rPr>
          <w:rFonts w:ascii="ＭＳ 明朝" w:eastAsia="ＭＳ 明朝" w:hint="eastAsia"/>
          <w:color w:val="000000" w:themeColor="text1"/>
        </w:rPr>
        <w:t xml:space="preserve">　　　　</w:t>
      </w:r>
      <w:r w:rsidRPr="001C7307">
        <w:rPr>
          <w:rFonts w:ascii="ＭＳ 明朝" w:eastAsia="ＭＳ 明朝" w:hint="eastAsia"/>
          <w:color w:val="000000" w:themeColor="text1"/>
        </w:rPr>
        <w:t>また，令和元年6月には，視覚障害，発達障害，肢体不自由その他の障害により読書が困難な人の読書環境の整備を推進し，すべての国民が等しく読書を通じて文字・活字文化の恵沢を享受することができる社会の実現に寄与することを目的とする「視覚障害者等の読書環境の整備の推進に関する法律」（通称「読書バリアフリー法」）が制定された。今後，読書が困難な子どもの読書環境の充実に向けた取組も今まで以上に進めていく必要がある。</w:t>
      </w:r>
    </w:p>
    <w:p w:rsidR="00182D5B" w:rsidRPr="00D87D9D" w:rsidRDefault="009554B0" w:rsidP="00182D5B">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現在，国は平成</w:t>
      </w:r>
      <w:r w:rsidR="00182D5B" w:rsidRPr="00D87D9D">
        <w:rPr>
          <w:rFonts w:ascii="ＭＳ 明朝" w:eastAsia="ＭＳ 明朝" w:hint="eastAsia"/>
          <w:color w:val="000000" w:themeColor="text1"/>
        </w:rPr>
        <w:t>30年４月に策定した「第四</w:t>
      </w:r>
      <w:r w:rsidR="00602DBF" w:rsidRPr="00D87D9D">
        <w:rPr>
          <w:rFonts w:ascii="ＭＳ 明朝" w:eastAsia="ＭＳ 明朝" w:hint="eastAsia"/>
          <w:color w:val="000000" w:themeColor="text1"/>
        </w:rPr>
        <w:t>次子供</w:t>
      </w:r>
      <w:r w:rsidRPr="00D87D9D">
        <w:rPr>
          <w:rFonts w:ascii="ＭＳ 明朝" w:eastAsia="ＭＳ 明朝" w:hint="eastAsia"/>
          <w:color w:val="000000" w:themeColor="text1"/>
        </w:rPr>
        <w:t>の読書活動の推進に関する基本的な計画」に沿って施策を進めている。</w:t>
      </w:r>
      <w:r w:rsidR="00182D5B" w:rsidRPr="00D87D9D">
        <w:rPr>
          <w:rFonts w:ascii="ＭＳ 明朝" w:eastAsia="ＭＳ 明朝" w:hint="eastAsia"/>
          <w:color w:val="000000" w:themeColor="text1"/>
        </w:rPr>
        <w:t>同計画</w:t>
      </w:r>
      <w:r w:rsidR="00602DBF" w:rsidRPr="00D87D9D">
        <w:rPr>
          <w:rFonts w:ascii="ＭＳ 明朝" w:eastAsia="ＭＳ 明朝" w:hint="eastAsia"/>
          <w:color w:val="000000" w:themeColor="text1"/>
        </w:rPr>
        <w:t>の概要</w:t>
      </w:r>
      <w:r w:rsidR="00182D5B" w:rsidRPr="00D87D9D">
        <w:rPr>
          <w:rFonts w:ascii="ＭＳ 明朝" w:eastAsia="ＭＳ 明朝" w:hint="eastAsia"/>
          <w:color w:val="000000" w:themeColor="text1"/>
        </w:rPr>
        <w:t>では，</w:t>
      </w:r>
      <w:r w:rsidR="00602DBF" w:rsidRPr="00D87D9D">
        <w:rPr>
          <w:rFonts w:ascii="ＭＳ 明朝" w:eastAsia="ＭＳ 明朝" w:hint="eastAsia"/>
          <w:color w:val="000000" w:themeColor="text1"/>
        </w:rPr>
        <w:t>子供の読書活動に関する課題の分析として，「</w:t>
      </w:r>
      <w:r w:rsidR="00725F23" w:rsidRPr="00D87D9D">
        <w:rPr>
          <w:rFonts w:ascii="ＭＳ 明朝" w:eastAsia="ＭＳ 明朝" w:hint="eastAsia"/>
          <w:color w:val="000000" w:themeColor="text1"/>
        </w:rPr>
        <w:t>①</w:t>
      </w:r>
      <w:r w:rsidR="00602DBF" w:rsidRPr="00D87D9D">
        <w:rPr>
          <w:rFonts w:ascii="ＭＳ 明朝" w:eastAsia="ＭＳ 明朝" w:hint="eastAsia"/>
          <w:color w:val="000000" w:themeColor="text1"/>
        </w:rPr>
        <w:t>中学生までの読書習慣の形成が不十分」「</w:t>
      </w:r>
      <w:r w:rsidR="00725F23" w:rsidRPr="00D87D9D">
        <w:rPr>
          <w:rFonts w:ascii="ＭＳ 明朝" w:eastAsia="ＭＳ 明朝" w:hint="eastAsia"/>
          <w:color w:val="000000" w:themeColor="text1"/>
        </w:rPr>
        <w:t>②</w:t>
      </w:r>
      <w:r w:rsidR="00602DBF" w:rsidRPr="00D87D9D">
        <w:rPr>
          <w:rFonts w:ascii="ＭＳ 明朝" w:eastAsia="ＭＳ 明朝" w:hint="eastAsia"/>
          <w:color w:val="000000" w:themeColor="text1"/>
        </w:rPr>
        <w:t>高校生になり読書の関心度合いの低下」「</w:t>
      </w:r>
      <w:r w:rsidR="00725F23" w:rsidRPr="00D87D9D">
        <w:rPr>
          <w:rFonts w:ascii="ＭＳ 明朝" w:eastAsia="ＭＳ 明朝" w:hint="eastAsia"/>
          <w:color w:val="000000" w:themeColor="text1"/>
        </w:rPr>
        <w:t>③</w:t>
      </w:r>
      <w:r w:rsidR="00602DBF" w:rsidRPr="00D87D9D">
        <w:rPr>
          <w:rFonts w:ascii="ＭＳ 明朝" w:eastAsia="ＭＳ 明朝" w:hint="eastAsia"/>
          <w:color w:val="000000" w:themeColor="text1"/>
        </w:rPr>
        <w:t>スマートフォンの普及等による子供の読書環境への</w:t>
      </w:r>
      <w:r w:rsidR="00725F23" w:rsidRPr="00D87D9D">
        <w:rPr>
          <w:rFonts w:ascii="ＭＳ 明朝" w:eastAsia="ＭＳ 明朝" w:hint="eastAsia"/>
          <w:color w:val="000000" w:themeColor="text1"/>
        </w:rPr>
        <w:t>影響の可能性」の三項目が掲げられており，同計画の改正のポイントとして，「①読書習慣の形成に向けて，発達段階ごとの効果的な取組を推進」「②友人同士で本を薦め合うなど，読書への関心を高める取組を充実」「③情報環境の変化が子供の読書環境に与える影響に関する実態把握・分析」の三項目を掲げ，国，都道府県，市町村は，子どもの実態やそれを取り巻く状況の変化を踏まえ，取組の充実・促進を図ることが望まれるとしている。</w:t>
      </w:r>
    </w:p>
    <w:p w:rsidR="00D1730A" w:rsidRPr="00D87D9D" w:rsidRDefault="009554B0" w:rsidP="00725F23">
      <w:pPr>
        <w:spacing w:line="280" w:lineRule="exact"/>
        <w:ind w:leftChars="300" w:left="630" w:firstLineChars="100" w:firstLine="210"/>
        <w:rPr>
          <w:rFonts w:ascii="ＭＳ 明朝" w:eastAsia="ＭＳ 明朝"/>
          <w:color w:val="000000" w:themeColor="text1"/>
        </w:rPr>
      </w:pPr>
      <w:r w:rsidRPr="00D87D9D">
        <w:rPr>
          <w:rFonts w:ascii="ＭＳ 明朝" w:eastAsia="ＭＳ 明朝" w:hint="eastAsia"/>
          <w:color w:val="000000" w:themeColor="text1"/>
        </w:rPr>
        <w:t>また，高知県は，平成</w:t>
      </w:r>
      <w:r w:rsidR="00725F23" w:rsidRPr="00D87D9D">
        <w:rPr>
          <w:rFonts w:ascii="ＭＳ 明朝" w:eastAsia="ＭＳ 明朝" w:hint="eastAsia"/>
          <w:color w:val="000000" w:themeColor="text1"/>
        </w:rPr>
        <w:t>29</w:t>
      </w:r>
      <w:r w:rsidRPr="00D87D9D">
        <w:rPr>
          <w:rFonts w:ascii="ＭＳ 明朝" w:eastAsia="ＭＳ 明朝" w:hint="eastAsia"/>
          <w:color w:val="000000" w:themeColor="text1"/>
        </w:rPr>
        <w:t>～</w:t>
      </w:r>
      <w:r w:rsidR="00725F23" w:rsidRPr="00D87D9D">
        <w:rPr>
          <w:rFonts w:ascii="ＭＳ 明朝" w:eastAsia="ＭＳ 明朝" w:hint="eastAsia"/>
          <w:color w:val="000000" w:themeColor="text1"/>
        </w:rPr>
        <w:t>33年度を計画期間とする「第三</w:t>
      </w:r>
      <w:r w:rsidRPr="00D87D9D">
        <w:rPr>
          <w:rFonts w:ascii="ＭＳ 明朝" w:eastAsia="ＭＳ 明朝" w:hint="eastAsia"/>
          <w:color w:val="000000" w:themeColor="text1"/>
        </w:rPr>
        <w:t>次高知県子ども読書活動推進計画」を策定し，</w:t>
      </w:r>
      <w:r w:rsidR="00D1730A" w:rsidRPr="00D87D9D">
        <w:rPr>
          <w:rFonts w:ascii="ＭＳ 明朝" w:eastAsia="ＭＳ 明朝" w:hint="eastAsia"/>
          <w:color w:val="000000" w:themeColor="text1"/>
        </w:rPr>
        <w:t>市町村や読書関係団体等と連携しながら，子どもが読書に親しむ機会の提供と</w:t>
      </w:r>
      <w:r w:rsidR="00D77B73" w:rsidRPr="00D87D9D">
        <w:rPr>
          <w:rFonts w:ascii="ＭＳ 明朝" w:eastAsia="ＭＳ 明朝" w:hint="eastAsia"/>
          <w:color w:val="000000" w:themeColor="text1"/>
        </w:rPr>
        <w:t>環境を整備・充実するための方策に積極的に取り組んでいくことなど掲げている。</w:t>
      </w:r>
    </w:p>
    <w:p w:rsidR="00D1730A" w:rsidRDefault="00D1730A" w:rsidP="00D1730A">
      <w:pPr>
        <w:spacing w:line="280" w:lineRule="exact"/>
        <w:rPr>
          <w:rFonts w:ascii="ＭＳ 明朝" w:eastAsia="ＭＳ 明朝"/>
          <w:b/>
          <w:color w:val="000000" w:themeColor="text1"/>
        </w:rPr>
      </w:pPr>
    </w:p>
    <w:p w:rsidR="0008194C" w:rsidRPr="00454C77" w:rsidRDefault="00D0262C" w:rsidP="00D1730A">
      <w:pPr>
        <w:spacing w:line="280" w:lineRule="exact"/>
        <w:rPr>
          <w:rFonts w:ascii="ＭＳ 明朝" w:eastAsia="ＭＳ 明朝"/>
          <w:b/>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24128" behindDoc="0" locked="0" layoutInCell="1" allowOverlap="1" wp14:anchorId="4AAE4B62" wp14:editId="1B8EC705">
                <wp:simplePos x="0" y="0"/>
                <wp:positionH relativeFrom="column">
                  <wp:posOffset>2385842</wp:posOffset>
                </wp:positionH>
                <wp:positionV relativeFrom="paragraph">
                  <wp:posOffset>86995</wp:posOffset>
                </wp:positionV>
                <wp:extent cx="826477" cy="339383"/>
                <wp:effectExtent l="0" t="0" r="0" b="3810"/>
                <wp:wrapNone/>
                <wp:docPr id="36" name="正方形/長方形 36"/>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sidRPr="00D514E3">
                              <w:rPr>
                                <w:rFonts w:eastAsia="ＭＳ ゴシック" w:hint="eastAsia"/>
                                <w:color w:val="000000" w:themeColor="text1"/>
                                <w:sz w:val="20"/>
                                <w:szCs w:val="20"/>
                              </w:rPr>
                              <w:t>－１</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4B62" id="正方形/長方形 36" o:spid="_x0000_s1027" style="position:absolute;left:0;text-align:left;margin-left:187.85pt;margin-top:6.85pt;width:65.1pt;height:2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sidRPr="00D514E3">
                        <w:rPr>
                          <w:rFonts w:eastAsia="ＭＳ ゴシック" w:hint="eastAsia"/>
                          <w:color w:val="000000" w:themeColor="text1"/>
                          <w:sz w:val="20"/>
                          <w:szCs w:val="20"/>
                        </w:rPr>
                        <w:t>－１</w:t>
                      </w:r>
                      <w:r w:rsidRPr="00D514E3">
                        <w:rPr>
                          <w:rFonts w:eastAsia="ＭＳ ゴシック"/>
                          <w:color w:val="000000" w:themeColor="text1"/>
                          <w:sz w:val="20"/>
                          <w:szCs w:val="20"/>
                        </w:rPr>
                        <w:t>－</w:t>
                      </w:r>
                    </w:p>
                  </w:txbxContent>
                </v:textbox>
              </v:rect>
            </w:pict>
          </mc:Fallback>
        </mc:AlternateContent>
      </w:r>
    </w:p>
    <w:p w:rsidR="002A1DEE" w:rsidRPr="00584E3A" w:rsidRDefault="00D1730A" w:rsidP="00D1730A">
      <w:pPr>
        <w:spacing w:line="280" w:lineRule="exact"/>
        <w:rPr>
          <w:rFonts w:ascii="ＭＳ ゴシック" w:eastAsia="ＭＳ ゴシック"/>
          <w:b/>
          <w:color w:val="000000" w:themeColor="text1"/>
        </w:rPr>
      </w:pPr>
      <w:r w:rsidRPr="00584E3A">
        <w:rPr>
          <w:rFonts w:ascii="ＭＳ 明朝" w:eastAsia="ＭＳ 明朝" w:hint="eastAsia"/>
          <w:color w:val="000000" w:themeColor="text1"/>
        </w:rPr>
        <w:lastRenderedPageBreak/>
        <w:t xml:space="preserve">　</w:t>
      </w:r>
      <w:r w:rsidRPr="00584E3A">
        <w:rPr>
          <w:rFonts w:ascii="ＭＳ ゴシック" w:eastAsia="ＭＳ ゴシック" w:hAnsi="ＭＳ 明朝" w:hint="eastAsia"/>
          <w:b/>
          <w:color w:val="000000" w:themeColor="text1"/>
        </w:rPr>
        <w:t>⑶</w:t>
      </w:r>
      <w:r w:rsidR="00D77B73" w:rsidRPr="00584E3A">
        <w:rPr>
          <w:rFonts w:ascii="ＭＳ ゴシック" w:eastAsia="ＭＳ ゴシック" w:hint="eastAsia"/>
          <w:b/>
          <w:color w:val="000000" w:themeColor="text1"/>
        </w:rPr>
        <w:t xml:space="preserve">　高知市の現</w:t>
      </w:r>
      <w:r w:rsidRPr="00584E3A">
        <w:rPr>
          <w:rFonts w:ascii="ＭＳ ゴシック" w:eastAsia="ＭＳ ゴシック" w:hint="eastAsia"/>
          <w:b/>
          <w:color w:val="000000" w:themeColor="text1"/>
        </w:rPr>
        <w:t>状と課題</w:t>
      </w:r>
    </w:p>
    <w:p w:rsidR="001D2BDF" w:rsidRPr="003625D1" w:rsidRDefault="00D1730A" w:rsidP="001D2BDF">
      <w:pPr>
        <w:spacing w:line="280" w:lineRule="exact"/>
        <w:ind w:left="630" w:hangingChars="300" w:hanging="630"/>
        <w:rPr>
          <w:rFonts w:ascii="ＭＳ 明朝" w:eastAsia="ＭＳ 明朝"/>
          <w:color w:val="000000" w:themeColor="text1"/>
        </w:rPr>
      </w:pPr>
      <w:r w:rsidRPr="00584E3A">
        <w:rPr>
          <w:rFonts w:ascii="ＭＳ 明朝" w:eastAsia="ＭＳ 明朝" w:hint="eastAsia"/>
          <w:color w:val="000000" w:themeColor="text1"/>
        </w:rPr>
        <w:t xml:space="preserve">　　　　</w:t>
      </w:r>
      <w:r w:rsidR="001D2BDF" w:rsidRPr="00584E3A">
        <w:rPr>
          <w:rFonts w:ascii="ＭＳ 明朝" w:eastAsia="ＭＳ 明朝" w:hint="eastAsia"/>
          <w:color w:val="000000" w:themeColor="text1"/>
        </w:rPr>
        <w:t>高知市では</w:t>
      </w:r>
      <w:r w:rsidR="001D2BDF" w:rsidRPr="003625D1">
        <w:rPr>
          <w:rFonts w:ascii="ＭＳ 明朝" w:eastAsia="ＭＳ 明朝" w:hint="eastAsia"/>
          <w:color w:val="000000" w:themeColor="text1"/>
        </w:rPr>
        <w:t>平成27年３月</w:t>
      </w:r>
      <w:r w:rsidR="008E1E96" w:rsidRPr="003625D1">
        <w:rPr>
          <w:rFonts w:ascii="ＭＳ 明朝" w:eastAsia="ＭＳ 明朝" w:hint="eastAsia"/>
          <w:color w:val="000000" w:themeColor="text1"/>
        </w:rPr>
        <w:t>に策定した「高知市子ども読書活動推進計画」（以下，「第二</w:t>
      </w:r>
      <w:r w:rsidR="001D2BDF" w:rsidRPr="003625D1">
        <w:rPr>
          <w:rFonts w:ascii="ＭＳ 明朝" w:eastAsia="ＭＳ 明朝" w:hint="eastAsia"/>
          <w:color w:val="000000" w:themeColor="text1"/>
        </w:rPr>
        <w:t>次計画」という。）に沿って子ども読書活動を推進してきた。</w:t>
      </w:r>
    </w:p>
    <w:p w:rsidR="001D2BDF" w:rsidRPr="00584E3A" w:rsidRDefault="008E1E96" w:rsidP="001D2BDF">
      <w:pPr>
        <w:spacing w:line="280" w:lineRule="exact"/>
        <w:ind w:leftChars="300" w:left="630" w:firstLineChars="100" w:firstLine="210"/>
        <w:rPr>
          <w:rFonts w:ascii="ＭＳ 明朝" w:eastAsia="ＭＳ 明朝"/>
          <w:color w:val="000000" w:themeColor="text1"/>
        </w:rPr>
      </w:pPr>
      <w:r w:rsidRPr="003625D1">
        <w:rPr>
          <w:rFonts w:ascii="ＭＳ 明朝" w:eastAsia="ＭＳ 明朝" w:hint="eastAsia"/>
          <w:color w:val="000000" w:themeColor="text1"/>
        </w:rPr>
        <w:t>第二</w:t>
      </w:r>
      <w:r w:rsidR="001D2BDF" w:rsidRPr="003625D1">
        <w:rPr>
          <w:rFonts w:ascii="ＭＳ 明朝" w:eastAsia="ＭＳ 明朝" w:hint="eastAsia"/>
          <w:color w:val="000000" w:themeColor="text1"/>
        </w:rPr>
        <w:t>次計画策定後は，乳幼児期から絵本を通じてことばや心を通わせる楽しさ・大切さを伝えるための「親子絵本ふれあい事業」の継続的な実施や，地域子育て支援センター，幼稚園，保育所，認定こども園，小規模保育等（以下，「幼稚園･保育所等」という。）での絵本の</w:t>
      </w:r>
      <w:r w:rsidR="001D2BDF" w:rsidRPr="00584E3A">
        <w:rPr>
          <w:rFonts w:ascii="ＭＳ 明朝" w:eastAsia="ＭＳ 明朝" w:hint="eastAsia"/>
          <w:color w:val="000000" w:themeColor="text1"/>
        </w:rPr>
        <w:t>読み聞かせにより，本に親しむ環境を整備してきた。</w:t>
      </w:r>
    </w:p>
    <w:p w:rsidR="008E1E96" w:rsidRPr="00584E3A" w:rsidRDefault="001D2BDF" w:rsidP="008E1E96">
      <w:pPr>
        <w:spacing w:line="280" w:lineRule="exact"/>
        <w:ind w:leftChars="300" w:left="630" w:firstLineChars="100" w:firstLine="210"/>
        <w:rPr>
          <w:rFonts w:ascii="ＭＳ 明朝" w:eastAsia="ＭＳ 明朝"/>
          <w:color w:val="000000" w:themeColor="text1"/>
        </w:rPr>
      </w:pPr>
      <w:r w:rsidRPr="00584E3A">
        <w:rPr>
          <w:rFonts w:ascii="ＭＳ 明朝" w:eastAsia="ＭＳ 明朝" w:hint="eastAsia"/>
          <w:color w:val="000000" w:themeColor="text1"/>
        </w:rPr>
        <w:t>多くの幼稚園･保育所等に絵本のコーナーが設置され，</w:t>
      </w:r>
      <w:r w:rsidRPr="001C7307">
        <w:rPr>
          <w:rFonts w:ascii="ＭＳ 明朝" w:eastAsia="ＭＳ 明朝" w:hint="eastAsia"/>
          <w:color w:val="000000" w:themeColor="text1"/>
        </w:rPr>
        <w:t>小・中</w:t>
      </w:r>
      <w:r w:rsidR="003E24F7" w:rsidRPr="001C7307">
        <w:rPr>
          <w:rFonts w:ascii="ＭＳ 明朝" w:eastAsia="ＭＳ 明朝" w:hint="eastAsia"/>
          <w:color w:val="000000" w:themeColor="text1"/>
        </w:rPr>
        <w:t>・義務教育</w:t>
      </w:r>
      <w:r w:rsidRPr="001C7307">
        <w:rPr>
          <w:rFonts w:ascii="ＭＳ 明朝" w:eastAsia="ＭＳ 明朝" w:hint="eastAsia"/>
          <w:color w:val="000000" w:themeColor="text1"/>
        </w:rPr>
        <w:t>学校</w:t>
      </w:r>
      <w:r w:rsidRPr="00584E3A">
        <w:rPr>
          <w:rFonts w:ascii="ＭＳ 明朝" w:eastAsia="ＭＳ 明朝" w:hint="eastAsia"/>
          <w:color w:val="000000" w:themeColor="text1"/>
        </w:rPr>
        <w:t>においては「朝の読書活動」が実施されるなどの結果，年間読書冊数も増加を続けている。12学級以上の学校には司書教諭が配置され，市内のすべての</w:t>
      </w:r>
      <w:r w:rsidRPr="001C7307">
        <w:rPr>
          <w:rFonts w:ascii="ＭＳ 明朝" w:eastAsia="ＭＳ 明朝" w:hint="eastAsia"/>
          <w:color w:val="000000" w:themeColor="text1"/>
        </w:rPr>
        <w:t>小・中</w:t>
      </w:r>
      <w:r w:rsidR="003E24F7" w:rsidRPr="001C7307">
        <w:rPr>
          <w:rFonts w:ascii="ＭＳ 明朝" w:eastAsia="ＭＳ 明朝" w:hint="eastAsia"/>
          <w:color w:val="000000" w:themeColor="text1"/>
        </w:rPr>
        <w:t>・義務教育</w:t>
      </w:r>
      <w:r w:rsidRPr="001C7307">
        <w:rPr>
          <w:rFonts w:ascii="ＭＳ 明朝" w:eastAsia="ＭＳ 明朝" w:hint="eastAsia"/>
          <w:color w:val="000000" w:themeColor="text1"/>
        </w:rPr>
        <w:t>学校</w:t>
      </w:r>
      <w:r w:rsidRPr="00584E3A">
        <w:rPr>
          <w:rFonts w:ascii="ＭＳ 明朝" w:eastAsia="ＭＳ 明朝" w:hint="eastAsia"/>
          <w:color w:val="000000" w:themeColor="text1"/>
        </w:rPr>
        <w:t>には学校図書館支援員が配置されている。</w:t>
      </w:r>
    </w:p>
    <w:p w:rsidR="00C05892" w:rsidRPr="003625D1" w:rsidRDefault="008E1E96" w:rsidP="00C05892">
      <w:pPr>
        <w:spacing w:line="280" w:lineRule="exact"/>
        <w:ind w:left="630" w:hangingChars="300" w:hanging="630"/>
        <w:rPr>
          <w:rFonts w:ascii="ＭＳ 明朝" w:eastAsia="ＭＳ 明朝"/>
          <w:color w:val="000000" w:themeColor="text1"/>
        </w:rPr>
      </w:pPr>
      <w:r>
        <w:rPr>
          <w:rFonts w:ascii="ＭＳ 明朝" w:eastAsia="ＭＳ 明朝" w:hint="eastAsia"/>
        </w:rPr>
        <w:t xml:space="preserve">　　　　</w:t>
      </w:r>
      <w:r w:rsidRPr="003625D1">
        <w:rPr>
          <w:rFonts w:ascii="ＭＳ 明朝" w:eastAsia="ＭＳ 明朝" w:hint="eastAsia"/>
          <w:color w:val="000000" w:themeColor="text1"/>
        </w:rPr>
        <w:t>平成30年７月に開館したオーテピア高知図書館</w:t>
      </w:r>
      <w:r w:rsidR="00357026" w:rsidRPr="003625D1">
        <w:rPr>
          <w:rFonts w:ascii="ＭＳ 明朝" w:eastAsia="ＭＳ 明朝" w:hint="eastAsia"/>
          <w:color w:val="000000" w:themeColor="text1"/>
        </w:rPr>
        <w:t>で</w:t>
      </w:r>
      <w:r w:rsidRPr="003625D1">
        <w:rPr>
          <w:rFonts w:ascii="ＭＳ 明朝" w:eastAsia="ＭＳ 明朝" w:hint="eastAsia"/>
          <w:color w:val="000000" w:themeColor="text1"/>
        </w:rPr>
        <w:t>は，</w:t>
      </w:r>
      <w:r w:rsidR="001D2BDF" w:rsidRPr="003625D1">
        <w:rPr>
          <w:rFonts w:ascii="ＭＳ 明朝" w:eastAsia="ＭＳ 明朝" w:hint="eastAsia"/>
          <w:color w:val="000000" w:themeColor="text1"/>
        </w:rPr>
        <w:t>図書</w:t>
      </w:r>
      <w:r w:rsidR="00357026" w:rsidRPr="003625D1">
        <w:rPr>
          <w:rFonts w:ascii="ＭＳ 明朝" w:eastAsia="ＭＳ 明朝" w:hint="eastAsia"/>
          <w:color w:val="000000" w:themeColor="text1"/>
        </w:rPr>
        <w:t>館見学や体験学習を積極的に受け入れているほか，児童サービスにおいては，</w:t>
      </w:r>
      <w:r w:rsidR="00D62E02" w:rsidRPr="003625D1">
        <w:rPr>
          <w:rFonts w:ascii="ＭＳ 明朝" w:eastAsia="ＭＳ 明朝" w:hint="eastAsia"/>
          <w:color w:val="000000" w:themeColor="text1"/>
        </w:rPr>
        <w:t>基本図書の充実（長く子どもに読み継がれる基本的な図書を選定・収集）や，子どもと本を結びつける行事の実施等に取り組むと同時に，</w:t>
      </w:r>
      <w:r w:rsidR="00F65518" w:rsidRPr="003625D1">
        <w:rPr>
          <w:rFonts w:ascii="ＭＳ 明朝" w:eastAsia="ＭＳ 明朝" w:hint="eastAsia"/>
          <w:color w:val="000000" w:themeColor="text1"/>
        </w:rPr>
        <w:t>10代の若い人たちに学校での学習内容を深められるような本，進路選択に役立つ本等を集めて，利用しやすいようにティーンズ・コーナーを設置した。</w:t>
      </w:r>
    </w:p>
    <w:p w:rsidR="00C05892" w:rsidRPr="00584E3A" w:rsidRDefault="00AD287F" w:rsidP="00C05892">
      <w:pPr>
        <w:spacing w:line="280" w:lineRule="exact"/>
        <w:rPr>
          <w:rFonts w:ascii="ＭＳ 明朝" w:eastAsia="ＭＳ 明朝"/>
          <w:color w:val="000000" w:themeColor="text1"/>
        </w:rPr>
      </w:pPr>
      <w:r w:rsidRPr="00584E3A">
        <w:rPr>
          <w:rFonts w:ascii="ＭＳ 明朝" w:eastAsia="ＭＳ 明朝"/>
          <w:noProof/>
          <w:color w:val="000000" w:themeColor="text1"/>
        </w:rPr>
        <w:drawing>
          <wp:anchor distT="0" distB="0" distL="114300" distR="114300" simplePos="0" relativeHeight="251658240" behindDoc="1" locked="0" layoutInCell="1" allowOverlap="1">
            <wp:simplePos x="0" y="0"/>
            <wp:positionH relativeFrom="column">
              <wp:posOffset>1432462</wp:posOffset>
            </wp:positionH>
            <wp:positionV relativeFrom="paragraph">
              <wp:posOffset>31848</wp:posOffset>
            </wp:positionV>
            <wp:extent cx="3388447" cy="2121877"/>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253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2633" cy="2137022"/>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290E2F" w:rsidP="00C05892">
      <w:pPr>
        <w:spacing w:line="280" w:lineRule="exact"/>
        <w:rPr>
          <w:rFonts w:ascii="ＭＳ 明朝" w:eastAsia="ＭＳ 明朝"/>
          <w:color w:val="000000" w:themeColor="text1"/>
        </w:rPr>
      </w:pPr>
      <w:r w:rsidRPr="00584E3A">
        <w:rPr>
          <w:rFonts w:ascii="ＭＳ 明朝" w:eastAsia="ＭＳ 明朝" w:hint="eastAsia"/>
          <w:noProof/>
          <w:color w:val="000000" w:themeColor="text1"/>
        </w:rPr>
        <w:drawing>
          <wp:anchor distT="0" distB="0" distL="114300" distR="114300" simplePos="0" relativeHeight="251660288" behindDoc="1" locked="0" layoutInCell="1" allowOverlap="1">
            <wp:simplePos x="0" y="0"/>
            <wp:positionH relativeFrom="column">
              <wp:posOffset>3091278</wp:posOffset>
            </wp:positionH>
            <wp:positionV relativeFrom="paragraph">
              <wp:posOffset>110002</wp:posOffset>
            </wp:positionV>
            <wp:extent cx="2280138" cy="1520870"/>
            <wp:effectExtent l="0" t="0" r="635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526_0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621" cy="152719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584E3A">
        <w:rPr>
          <w:rFonts w:ascii="ＭＳ 明朝" w:eastAsia="ＭＳ 明朝" w:hint="eastAsia"/>
          <w:noProof/>
          <w:color w:val="000000" w:themeColor="text1"/>
        </w:rPr>
        <w:drawing>
          <wp:anchor distT="0" distB="0" distL="114300" distR="114300" simplePos="0" relativeHeight="251659264" behindDoc="1" locked="0" layoutInCell="1" allowOverlap="1">
            <wp:simplePos x="0" y="0"/>
            <wp:positionH relativeFrom="column">
              <wp:posOffset>869755</wp:posOffset>
            </wp:positionH>
            <wp:positionV relativeFrom="paragraph">
              <wp:posOffset>127586</wp:posOffset>
            </wp:positionV>
            <wp:extent cx="2227922" cy="1485663"/>
            <wp:effectExtent l="0" t="0" r="127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526_1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742" cy="1490877"/>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C05892" w:rsidP="00C05892">
      <w:pPr>
        <w:spacing w:line="280" w:lineRule="exact"/>
        <w:rPr>
          <w:rFonts w:ascii="ＭＳ 明朝" w:eastAsia="ＭＳ 明朝"/>
          <w:color w:val="000000" w:themeColor="text1"/>
        </w:rPr>
      </w:pPr>
    </w:p>
    <w:p w:rsidR="00C05892" w:rsidRPr="00584E3A" w:rsidRDefault="00290E2F" w:rsidP="00C05892">
      <w:pPr>
        <w:spacing w:line="280" w:lineRule="exact"/>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797504" behindDoc="0" locked="0" layoutInCell="1" allowOverlap="1" wp14:anchorId="2F4DA435" wp14:editId="50A151AE">
                <wp:simplePos x="0" y="0"/>
                <wp:positionH relativeFrom="column">
                  <wp:posOffset>3360420</wp:posOffset>
                </wp:positionH>
                <wp:positionV relativeFrom="paragraph">
                  <wp:posOffset>57638</wp:posOffset>
                </wp:positionV>
                <wp:extent cx="1652954" cy="245745"/>
                <wp:effectExtent l="0" t="0" r="0" b="1905"/>
                <wp:wrapNone/>
                <wp:docPr id="21" name="正方形/長方形 21"/>
                <wp:cNvGraphicFramePr/>
                <a:graphic xmlns:a="http://schemas.openxmlformats.org/drawingml/2006/main">
                  <a:graphicData uri="http://schemas.microsoft.com/office/word/2010/wordprocessingShape">
                    <wps:wsp>
                      <wps:cNvSpPr/>
                      <wps:spPr>
                        <a:xfrm>
                          <a:off x="0" y="0"/>
                          <a:ext cx="1652954" cy="245745"/>
                        </a:xfrm>
                        <a:prstGeom prst="rect">
                          <a:avLst/>
                        </a:prstGeom>
                        <a:noFill/>
                        <a:ln w="12700" cap="flat" cmpd="sng" algn="ctr">
                          <a:noFill/>
                          <a:prstDash val="solid"/>
                          <a:miter lim="800000"/>
                        </a:ln>
                        <a:effectLst/>
                      </wps:spPr>
                      <wps:txb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ティーンズ・</w:t>
                            </w:r>
                            <w:r w:rsidRPr="00BD19A2">
                              <w:rPr>
                                <w:rFonts w:ascii="ＭＳ ゴシック" w:eastAsia="ＭＳ ゴシック"/>
                                <w:color w:val="000000" w:themeColor="text1"/>
                                <w:sz w:val="18"/>
                              </w:rPr>
                              <w:t>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A435" id="正方形/長方形 21" o:spid="_x0000_s1028" style="position:absolute;left:0;text-align:left;margin-left:264.6pt;margin-top:4.55pt;width:130.15pt;height:1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" filled="f" stroked="f" strokeweight="1pt">
                <v:textbo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ティーンズ・</w:t>
                      </w:r>
                      <w:r w:rsidRPr="00BD19A2">
                        <w:rPr>
                          <w:rFonts w:ascii="ＭＳ ゴシック" w:eastAsia="ＭＳ ゴシック"/>
                          <w:color w:val="000000" w:themeColor="text1"/>
                          <w:sz w:val="18"/>
                        </w:rPr>
                        <w:t>コーナー</w:t>
                      </w:r>
                    </w:p>
                  </w:txbxContent>
                </v:textbox>
              </v:rect>
            </w:pict>
          </mc:Fallback>
        </mc:AlternateContent>
      </w:r>
      <w:r>
        <w:rPr>
          <w:rFonts w:ascii="ＭＳ 明朝" w:eastAsia="ＭＳ 明朝"/>
          <w:noProof/>
          <w:color w:val="000000" w:themeColor="text1"/>
        </w:rPr>
        <mc:AlternateContent>
          <mc:Choice Requires="wps">
            <w:drawing>
              <wp:anchor distT="0" distB="0" distL="114300" distR="114300" simplePos="0" relativeHeight="251795456" behindDoc="0" locked="0" layoutInCell="1" allowOverlap="1" wp14:anchorId="6D0482FF" wp14:editId="612255DD">
                <wp:simplePos x="0" y="0"/>
                <wp:positionH relativeFrom="column">
                  <wp:posOffset>1189892</wp:posOffset>
                </wp:positionH>
                <wp:positionV relativeFrom="paragraph">
                  <wp:posOffset>29308</wp:posOffset>
                </wp:positionV>
                <wp:extent cx="1582420" cy="245940"/>
                <wp:effectExtent l="0" t="0" r="0" b="1905"/>
                <wp:wrapNone/>
                <wp:docPr id="20" name="正方形/長方形 20"/>
                <wp:cNvGraphicFramePr/>
                <a:graphic xmlns:a="http://schemas.openxmlformats.org/drawingml/2006/main">
                  <a:graphicData uri="http://schemas.microsoft.com/office/word/2010/wordprocessingShape">
                    <wps:wsp>
                      <wps:cNvSpPr/>
                      <wps:spPr>
                        <a:xfrm>
                          <a:off x="0" y="0"/>
                          <a:ext cx="1582420" cy="245940"/>
                        </a:xfrm>
                        <a:prstGeom prst="rect">
                          <a:avLst/>
                        </a:prstGeom>
                        <a:noFill/>
                        <a:ln w="12700" cap="flat" cmpd="sng" algn="ctr">
                          <a:noFill/>
                          <a:prstDash val="solid"/>
                          <a:miter lim="800000"/>
                        </a:ln>
                        <a:effectLst/>
                      </wps:spPr>
                      <wps:txb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おはなしの部屋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482FF" id="正方形/長方形 20" o:spid="_x0000_s1029" style="position:absolute;left:0;text-align:left;margin-left:93.7pt;margin-top:2.3pt;width:124.6pt;height:19.3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" filled="f" stroked="f" strokeweight="1pt">
                <v:textbo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おはなしの部屋</w:t>
                      </w:r>
                    </w:p>
                  </w:txbxContent>
                </v:textbox>
              </v:rect>
            </w:pict>
          </mc:Fallback>
        </mc:AlternateContent>
      </w:r>
    </w:p>
    <w:p w:rsidR="00C05892" w:rsidRPr="00584E3A" w:rsidRDefault="00C05892" w:rsidP="00C05892">
      <w:pPr>
        <w:spacing w:line="280" w:lineRule="exact"/>
        <w:rPr>
          <w:rFonts w:ascii="ＭＳ 明朝" w:eastAsia="ＭＳ 明朝"/>
          <w:color w:val="000000" w:themeColor="text1"/>
        </w:rPr>
      </w:pPr>
    </w:p>
    <w:p w:rsidR="001D2BDF" w:rsidRPr="003625D1" w:rsidRDefault="001D2BDF" w:rsidP="00F4549D">
      <w:pPr>
        <w:spacing w:line="280" w:lineRule="exact"/>
        <w:ind w:leftChars="300" w:left="630" w:firstLineChars="100" w:firstLine="210"/>
        <w:rPr>
          <w:rFonts w:ascii="ＭＳ 明朝" w:eastAsia="ＭＳ 明朝"/>
          <w:color w:val="000000" w:themeColor="text1"/>
        </w:rPr>
      </w:pPr>
      <w:r w:rsidRPr="003625D1">
        <w:rPr>
          <w:rFonts w:ascii="ＭＳ 明朝" w:eastAsia="ＭＳ 明朝" w:hint="eastAsia"/>
          <w:color w:val="000000" w:themeColor="text1"/>
        </w:rPr>
        <w:t>今</w:t>
      </w:r>
      <w:r w:rsidR="0038468F" w:rsidRPr="003625D1">
        <w:rPr>
          <w:rFonts w:ascii="ＭＳ 明朝" w:eastAsia="ＭＳ 明朝" w:hint="eastAsia"/>
          <w:color w:val="000000" w:themeColor="text1"/>
        </w:rPr>
        <w:t>後一層</w:t>
      </w:r>
      <w:r w:rsidR="00F77D7C">
        <w:rPr>
          <w:rFonts w:ascii="ＭＳ 明朝" w:eastAsia="ＭＳ 明朝" w:hint="eastAsia"/>
          <w:color w:val="000000" w:themeColor="text1"/>
        </w:rPr>
        <w:t>，子どもの読書活動を推進するためには，子どもの読書にかかわる</w:t>
      </w:r>
      <w:r w:rsidRPr="003625D1">
        <w:rPr>
          <w:rFonts w:ascii="ＭＳ 明朝" w:eastAsia="ＭＳ 明朝" w:hint="eastAsia"/>
          <w:color w:val="000000" w:themeColor="text1"/>
        </w:rPr>
        <w:t>人材の育成と充実が必要である。幼稚園･保育所等，学校，図書館のそれぞれの場において，いつでも子どもが自由に本を選び，読書ができるような環境を整備するとともに，そのような場において，専門知識をもって子どもに接することができる人材を育成しなければならない。図書館においては司書，学校においては司書教諭等の計画的な配置を行うとともに，それらの教職員の資質向上のための研修を行っていく必要がある。そして，地域において子どもの読書に貢献している読書ボランティアとの</w:t>
      </w:r>
      <w:r w:rsidR="00C40A49" w:rsidRPr="003625D1">
        <w:rPr>
          <w:rFonts w:ascii="ＭＳ 明朝" w:eastAsia="ＭＳ 明朝" w:hint="eastAsia"/>
          <w:color w:val="000000" w:themeColor="text1"/>
        </w:rPr>
        <w:t>連携により，効果的に子どもの読書活動を推進していくことが必要である</w:t>
      </w:r>
      <w:r w:rsidRPr="003625D1">
        <w:rPr>
          <w:rFonts w:ascii="ＭＳ 明朝" w:eastAsia="ＭＳ 明朝" w:hint="eastAsia"/>
          <w:color w:val="000000" w:themeColor="text1"/>
        </w:rPr>
        <w:t>。</w:t>
      </w:r>
    </w:p>
    <w:p w:rsidR="001D2BDF" w:rsidRPr="003625D1" w:rsidRDefault="001D2BDF" w:rsidP="008E1E96">
      <w:pPr>
        <w:spacing w:line="280" w:lineRule="exact"/>
        <w:ind w:leftChars="300" w:left="630" w:firstLineChars="100" w:firstLine="210"/>
        <w:rPr>
          <w:rFonts w:ascii="ＭＳ 明朝" w:eastAsia="ＭＳ 明朝"/>
          <w:color w:val="000000" w:themeColor="text1"/>
        </w:rPr>
      </w:pPr>
      <w:r w:rsidRPr="003625D1">
        <w:rPr>
          <w:rFonts w:ascii="ＭＳ 明朝" w:eastAsia="ＭＳ 明朝" w:hint="eastAsia"/>
          <w:color w:val="000000" w:themeColor="text1"/>
        </w:rPr>
        <w:t>家庭において絵本を楽しんだり，読書に親しんだりする環境を考えた場合，保護者等の読書に対する意識，心のゆとりの有無もなおざりにはできない問題である。すべての子どもに本に親しむ機会が等しく与えられるためには，多文化共生（※１）やユニバーサルデザイン（※２）の視点をもっ</w:t>
      </w:r>
      <w:r w:rsidR="00585FCC">
        <w:rPr>
          <w:rFonts w:ascii="ＭＳ 明朝" w:eastAsia="ＭＳ 明朝" w:hint="eastAsia"/>
          <w:color w:val="000000" w:themeColor="text1"/>
        </w:rPr>
        <w:t>た施策が必要である。また，進学や就職に役立ち，生きる力につながる</w:t>
      </w:r>
      <w:r w:rsidRPr="003625D1">
        <w:rPr>
          <w:rFonts w:ascii="ＭＳ 明朝" w:eastAsia="ＭＳ 明朝" w:hint="eastAsia"/>
          <w:color w:val="000000" w:themeColor="text1"/>
        </w:rPr>
        <w:t>，セーフティーネットとしての読書環境（※３）の整備も課題となっている。</w:t>
      </w:r>
    </w:p>
    <w:p w:rsidR="00D1730A" w:rsidRPr="00584E3A" w:rsidRDefault="00D0262C" w:rsidP="008E1E96">
      <w:pPr>
        <w:spacing w:line="280" w:lineRule="exact"/>
        <w:ind w:leftChars="300" w:left="630" w:firstLineChars="100" w:firstLine="281"/>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26176" behindDoc="0" locked="0" layoutInCell="1" allowOverlap="1" wp14:anchorId="5A11923C" wp14:editId="6F23F856">
                <wp:simplePos x="0" y="0"/>
                <wp:positionH relativeFrom="column">
                  <wp:posOffset>2332892</wp:posOffset>
                </wp:positionH>
                <wp:positionV relativeFrom="paragraph">
                  <wp:posOffset>472830</wp:posOffset>
                </wp:positionV>
                <wp:extent cx="826477" cy="339383"/>
                <wp:effectExtent l="0" t="0" r="0" b="3810"/>
                <wp:wrapNone/>
                <wp:docPr id="37" name="正方形/長方形 37"/>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－２</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1923C" id="正方形/長方形 37" o:spid="_x0000_s1030" style="position:absolute;left:0;text-align:left;margin-left:183.7pt;margin-top:37.25pt;width:65.1pt;height:2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－２</w:t>
                      </w:r>
                      <w:r w:rsidRPr="00D514E3">
                        <w:rPr>
                          <w:rFonts w:eastAsia="ＭＳ ゴシック"/>
                          <w:color w:val="000000" w:themeColor="text1"/>
                          <w:sz w:val="20"/>
                          <w:szCs w:val="20"/>
                        </w:rPr>
                        <w:t>－</w:t>
                      </w:r>
                    </w:p>
                  </w:txbxContent>
                </v:textbox>
              </v:rect>
            </w:pict>
          </mc:Fallback>
        </mc:AlternateContent>
      </w:r>
      <w:r w:rsidR="00EE206E" w:rsidRPr="001C7307">
        <w:rPr>
          <w:rFonts w:ascii="ＭＳ 明朝" w:eastAsia="ＭＳ 明朝" w:hint="eastAsia"/>
          <w:color w:val="000000" w:themeColor="text1"/>
        </w:rPr>
        <w:t>オーテピア高知図書館や市民図書館</w:t>
      </w:r>
      <w:r w:rsidR="001D2BDF" w:rsidRPr="001C7307">
        <w:rPr>
          <w:rFonts w:ascii="ＭＳ 明朝" w:eastAsia="ＭＳ 明朝" w:hint="eastAsia"/>
          <w:color w:val="000000" w:themeColor="text1"/>
        </w:rPr>
        <w:t>分館･分室</w:t>
      </w:r>
      <w:r w:rsidR="00260470" w:rsidRPr="001C7307">
        <w:rPr>
          <w:rFonts w:ascii="ＭＳ 明朝" w:eastAsia="ＭＳ 明朝" w:hint="eastAsia"/>
          <w:color w:val="000000" w:themeColor="text1"/>
        </w:rPr>
        <w:t>（※４）</w:t>
      </w:r>
      <w:r w:rsidR="001D2BDF" w:rsidRPr="003625D1">
        <w:rPr>
          <w:rFonts w:ascii="ＭＳ 明朝" w:eastAsia="ＭＳ 明朝" w:hint="eastAsia"/>
          <w:color w:val="000000" w:themeColor="text1"/>
        </w:rPr>
        <w:t>でのおはなし会の充実，学校図書館情報システム化やネットワーク化の推進に加え，関係する大人たちの適切な支えによって，子どもたちが一人ひとりの個性に応じて，読書活動を十分</w:t>
      </w:r>
      <w:r w:rsidR="001D2BDF" w:rsidRPr="00584E3A">
        <w:rPr>
          <w:rFonts w:ascii="ＭＳ 明朝" w:eastAsia="ＭＳ 明朝" w:hint="eastAsia"/>
          <w:color w:val="000000" w:themeColor="text1"/>
        </w:rPr>
        <w:t>に行えるようにしていきたい。</w:t>
      </w:r>
    </w:p>
    <w:p w:rsidR="009554B0" w:rsidRPr="00584E3A" w:rsidRDefault="00684B35" w:rsidP="002A1DEE">
      <w:pPr>
        <w:spacing w:line="280" w:lineRule="exact"/>
        <w:rPr>
          <w:rFonts w:ascii="ＭＳ ゴシック" w:eastAsia="ＭＳ ゴシック"/>
          <w:b/>
          <w:color w:val="000000" w:themeColor="text1"/>
        </w:rPr>
      </w:pPr>
      <w:r w:rsidRPr="003625D1">
        <w:rPr>
          <w:rFonts w:ascii="ＭＳ ゴシック" w:eastAsia="ＭＳ ゴシック" w:hint="eastAsia"/>
          <w:b/>
          <w:color w:val="000000" w:themeColor="text1"/>
        </w:rPr>
        <w:lastRenderedPageBreak/>
        <w:t>２　第三次計</w:t>
      </w:r>
      <w:r w:rsidRPr="00584E3A">
        <w:rPr>
          <w:rFonts w:ascii="ＭＳ ゴシック" w:eastAsia="ＭＳ ゴシック" w:hint="eastAsia"/>
          <w:b/>
          <w:color w:val="000000" w:themeColor="text1"/>
        </w:rPr>
        <w:t>画について</w:t>
      </w:r>
    </w:p>
    <w:p w:rsidR="0008194C" w:rsidRDefault="0008194C" w:rsidP="00344CA7">
      <w:pPr>
        <w:spacing w:line="280" w:lineRule="exact"/>
        <w:rPr>
          <w:rFonts w:ascii="ＭＳ ゴシック" w:eastAsia="ＭＳ ゴシック"/>
          <w:b/>
          <w:color w:val="000000" w:themeColor="text1"/>
        </w:rPr>
      </w:pPr>
    </w:p>
    <w:p w:rsidR="00344CA7" w:rsidRDefault="00684B35" w:rsidP="00344CA7">
      <w:pPr>
        <w:spacing w:line="280" w:lineRule="exact"/>
        <w:rPr>
          <w:rFonts w:ascii="ＭＳ ゴシック" w:eastAsia="ＭＳ ゴシック"/>
          <w:b/>
          <w:color w:val="000000" w:themeColor="text1"/>
        </w:rPr>
      </w:pPr>
      <w:r w:rsidRPr="00584E3A">
        <w:rPr>
          <w:rFonts w:ascii="ＭＳ ゴシック" w:eastAsia="ＭＳ ゴシック" w:hint="eastAsia"/>
          <w:b/>
          <w:color w:val="000000" w:themeColor="text1"/>
        </w:rPr>
        <w:t xml:space="preserve">　</w:t>
      </w:r>
      <w:r w:rsidRPr="00584E3A">
        <w:rPr>
          <w:rFonts w:ascii="ＭＳ ゴシック" w:eastAsia="ＭＳ ゴシック" w:hAnsi="ＭＳ 明朝" w:hint="eastAsia"/>
          <w:b/>
          <w:color w:val="000000" w:themeColor="text1"/>
        </w:rPr>
        <w:t>⑴</w:t>
      </w:r>
      <w:r w:rsidRPr="00584E3A">
        <w:rPr>
          <w:rFonts w:ascii="ＭＳ ゴシック" w:eastAsia="ＭＳ ゴシック" w:hint="eastAsia"/>
          <w:b/>
          <w:color w:val="000000" w:themeColor="text1"/>
        </w:rPr>
        <w:t xml:space="preserve">　目的</w:t>
      </w:r>
    </w:p>
    <w:p w:rsidR="00684B35" w:rsidRPr="00344CA7" w:rsidRDefault="003C720F" w:rsidP="00344CA7">
      <w:pPr>
        <w:spacing w:line="280" w:lineRule="exact"/>
        <w:ind w:leftChars="300" w:left="630" w:firstLineChars="100" w:firstLine="210"/>
        <w:rPr>
          <w:rFonts w:ascii="ＭＳ ゴシック" w:eastAsia="ＭＳ ゴシック"/>
          <w:b/>
          <w:color w:val="000000" w:themeColor="text1"/>
        </w:rPr>
      </w:pPr>
      <w:r w:rsidRPr="003625D1">
        <w:rPr>
          <w:rFonts w:ascii="ＭＳ 明朝" w:eastAsia="ＭＳ 明朝" w:hint="eastAsia"/>
          <w:color w:val="000000" w:themeColor="text1"/>
        </w:rPr>
        <w:t>この計画は，子どもが本と出会い，読書の楽しさに触れながら，ことばの力や「教養・価値観・感性」等を身につけ，自ら考え，判断し，豊かに生きていくために，あらゆる機会と場所において，子どもが自主的に読書活動を行うことができる</w:t>
      </w:r>
      <w:r w:rsidR="000C3477" w:rsidRPr="003625D1">
        <w:rPr>
          <w:rFonts w:ascii="ＭＳ 明朝" w:eastAsia="ＭＳ 明朝" w:hint="eastAsia"/>
          <w:color w:val="000000" w:themeColor="text1"/>
        </w:rPr>
        <w:t>環境づくりを推進することを目的とする</w:t>
      </w:r>
      <w:r w:rsidR="000C3477" w:rsidRPr="00584E3A">
        <w:rPr>
          <w:rFonts w:ascii="ＭＳ 明朝" w:eastAsia="ＭＳ 明朝" w:hint="eastAsia"/>
          <w:color w:val="000000" w:themeColor="text1"/>
        </w:rPr>
        <w:t>。</w:t>
      </w:r>
    </w:p>
    <w:p w:rsidR="00684B35" w:rsidRPr="00584E3A" w:rsidRDefault="000C3477" w:rsidP="000C3477">
      <w:pPr>
        <w:spacing w:line="280" w:lineRule="exact"/>
        <w:ind w:left="630" w:hangingChars="300" w:hanging="630"/>
        <w:rPr>
          <w:rFonts w:ascii="ＭＳ 明朝" w:eastAsia="ＭＳ 明朝"/>
          <w:color w:val="000000" w:themeColor="text1"/>
        </w:rPr>
      </w:pPr>
      <w:r w:rsidRPr="00584E3A">
        <w:rPr>
          <w:rFonts w:ascii="ＭＳ 明朝" w:eastAsia="ＭＳ 明朝" w:hint="eastAsia"/>
          <w:color w:val="000000" w:themeColor="text1"/>
        </w:rPr>
        <w:t xml:space="preserve">　　　　</w:t>
      </w:r>
      <w:r w:rsidRPr="003625D1">
        <w:rPr>
          <w:rFonts w:ascii="ＭＳ 明朝" w:eastAsia="ＭＳ 明朝" w:hint="eastAsia"/>
          <w:color w:val="000000" w:themeColor="text1"/>
        </w:rPr>
        <w:t>本市においては，国の「子供の読書活動の推進に関する基本的な計画（第四次）」及び</w:t>
      </w:r>
      <w:r w:rsidRPr="00584E3A">
        <w:rPr>
          <w:rFonts w:ascii="ＭＳ 明朝" w:eastAsia="ＭＳ 明朝" w:hint="eastAsia"/>
          <w:color w:val="000000" w:themeColor="text1"/>
        </w:rPr>
        <w:t>県の「第</w:t>
      </w:r>
      <w:r w:rsidRPr="003625D1">
        <w:rPr>
          <w:rFonts w:ascii="ＭＳ 明朝" w:eastAsia="ＭＳ 明朝" w:hint="eastAsia"/>
          <w:color w:val="000000" w:themeColor="text1"/>
        </w:rPr>
        <w:t>三</w:t>
      </w:r>
      <w:r w:rsidRPr="00584E3A">
        <w:rPr>
          <w:rFonts w:ascii="ＭＳ 明朝" w:eastAsia="ＭＳ 明朝" w:hint="eastAsia"/>
          <w:color w:val="000000" w:themeColor="text1"/>
        </w:rPr>
        <w:t>次高知県子ども読書活動推進計画」を基本とし，本市の現状を踏まえ，家庭･地域，幼稚園･保育所等，学校，図書館等それぞれが</w:t>
      </w:r>
      <w:r w:rsidR="0038468F">
        <w:rPr>
          <w:rFonts w:ascii="ＭＳ 明朝" w:eastAsia="ＭＳ 明朝" w:hint="eastAsia"/>
          <w:color w:val="000000" w:themeColor="text1"/>
        </w:rPr>
        <w:t>連携，協力し合って，「生きる力を育てる読書活動」を，より一層</w:t>
      </w:r>
      <w:r w:rsidRPr="00584E3A">
        <w:rPr>
          <w:rFonts w:ascii="ＭＳ 明朝" w:eastAsia="ＭＳ 明朝" w:hint="eastAsia"/>
          <w:color w:val="000000" w:themeColor="text1"/>
        </w:rPr>
        <w:t>推進することを目指して本計画を策定し，その基本的な方向と具体的な方策を明らかにするものである。</w:t>
      </w:r>
    </w:p>
    <w:p w:rsidR="00684B35" w:rsidRPr="00584E3A" w:rsidRDefault="00684B35" w:rsidP="002A1DEE">
      <w:pPr>
        <w:spacing w:line="280" w:lineRule="exact"/>
        <w:rPr>
          <w:rFonts w:ascii="ＭＳ 明朝" w:eastAsia="ＭＳ 明朝"/>
          <w:color w:val="000000" w:themeColor="text1"/>
        </w:rPr>
      </w:pPr>
    </w:p>
    <w:p w:rsidR="000C3477" w:rsidRPr="00584E3A" w:rsidRDefault="000C3477" w:rsidP="002A1DEE">
      <w:pPr>
        <w:spacing w:line="280" w:lineRule="exact"/>
        <w:rPr>
          <w:rFonts w:ascii="ＭＳ ゴシック" w:eastAsia="ＭＳ ゴシック"/>
          <w:b/>
          <w:color w:val="000000" w:themeColor="text1"/>
        </w:rPr>
      </w:pPr>
      <w:r w:rsidRPr="00584E3A">
        <w:rPr>
          <w:rFonts w:ascii="ＭＳ 明朝" w:eastAsia="ＭＳ 明朝" w:hint="eastAsia"/>
          <w:color w:val="000000" w:themeColor="text1"/>
        </w:rPr>
        <w:t xml:space="preserve">　</w:t>
      </w:r>
      <w:r w:rsidRPr="00584E3A">
        <w:rPr>
          <w:rFonts w:ascii="ＭＳ ゴシック" w:eastAsia="ＭＳ ゴシック" w:hAnsi="ＭＳ 明朝" w:hint="eastAsia"/>
          <w:b/>
          <w:color w:val="000000" w:themeColor="text1"/>
        </w:rPr>
        <w:t>⑵</w:t>
      </w:r>
      <w:r w:rsidRPr="00584E3A">
        <w:rPr>
          <w:rFonts w:ascii="ＭＳ ゴシック" w:eastAsia="ＭＳ ゴシック" w:hint="eastAsia"/>
          <w:b/>
          <w:color w:val="000000" w:themeColor="text1"/>
        </w:rPr>
        <w:t xml:space="preserve">　対象と期間</w:t>
      </w:r>
    </w:p>
    <w:p w:rsidR="000C3477" w:rsidRPr="003625D1" w:rsidRDefault="000C3477" w:rsidP="002E7F51">
      <w:pPr>
        <w:spacing w:line="280" w:lineRule="exact"/>
        <w:ind w:left="630" w:hangingChars="300" w:hanging="630"/>
        <w:rPr>
          <w:rFonts w:ascii="ＭＳ 明朝" w:eastAsia="ＭＳ 明朝"/>
          <w:color w:val="000000" w:themeColor="text1"/>
        </w:rPr>
      </w:pPr>
      <w:r w:rsidRPr="00584E3A">
        <w:rPr>
          <w:rFonts w:ascii="ＭＳ 明朝" w:eastAsia="ＭＳ 明朝" w:hint="eastAsia"/>
          <w:color w:val="000000" w:themeColor="text1"/>
        </w:rPr>
        <w:t xml:space="preserve">　　　　</w:t>
      </w:r>
      <w:r w:rsidRPr="003625D1">
        <w:rPr>
          <w:rFonts w:ascii="ＭＳ 明朝" w:eastAsia="ＭＳ 明朝" w:hint="eastAsia"/>
          <w:color w:val="000000" w:themeColor="text1"/>
        </w:rPr>
        <w:t>この計画にいう子どもとは，おおむね18歳以下の者をいう。ただし，義務教育終了～18歳までの世代及び高等学校への施策については，「第三次高知県子ども読書活動推進計画」</w:t>
      </w:r>
      <w:r w:rsidR="00260470">
        <w:rPr>
          <w:rFonts w:ascii="ＭＳ 明朝" w:eastAsia="ＭＳ 明朝" w:hint="eastAsia"/>
          <w:color w:val="000000" w:themeColor="text1"/>
        </w:rPr>
        <w:t>「オーテピア高知図書館サービス計画</w:t>
      </w:r>
      <w:r w:rsidR="00260470" w:rsidRPr="001C7307">
        <w:rPr>
          <w:rFonts w:ascii="ＭＳ 明朝" w:eastAsia="ＭＳ 明朝" w:hint="eastAsia"/>
          <w:color w:val="000000" w:themeColor="text1"/>
        </w:rPr>
        <w:t>（※５</w:t>
      </w:r>
      <w:r w:rsidR="002E7F51" w:rsidRPr="001C7307">
        <w:rPr>
          <w:rFonts w:ascii="ＭＳ 明朝" w:eastAsia="ＭＳ 明朝" w:hint="eastAsia"/>
          <w:color w:val="000000" w:themeColor="text1"/>
        </w:rPr>
        <w:t>）</w:t>
      </w:r>
      <w:r w:rsidR="002E7F51" w:rsidRPr="003625D1">
        <w:rPr>
          <w:rFonts w:ascii="ＭＳ 明朝" w:eastAsia="ＭＳ 明朝" w:hint="eastAsia"/>
          <w:color w:val="000000" w:themeColor="text1"/>
        </w:rPr>
        <w:t>」を</w:t>
      </w:r>
      <w:r w:rsidRPr="003625D1">
        <w:rPr>
          <w:rFonts w:ascii="ＭＳ 明朝" w:eastAsia="ＭＳ 明朝" w:hint="eastAsia"/>
          <w:color w:val="000000" w:themeColor="text1"/>
        </w:rPr>
        <w:t>踏まえ，実施していく。</w:t>
      </w:r>
    </w:p>
    <w:p w:rsidR="000C3477" w:rsidRPr="003625D1" w:rsidRDefault="002E7F51" w:rsidP="002E7F51">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この計画の期間は，令和２</w:t>
      </w:r>
      <w:r w:rsidR="000C3477" w:rsidRPr="003625D1">
        <w:rPr>
          <w:rFonts w:ascii="ＭＳ 明朝" w:eastAsia="ＭＳ 明朝" w:hint="eastAsia"/>
          <w:color w:val="000000" w:themeColor="text1"/>
        </w:rPr>
        <w:t>（</w:t>
      </w:r>
      <w:r w:rsidRPr="003625D1">
        <w:rPr>
          <w:rFonts w:ascii="ＭＳ 明朝" w:eastAsia="ＭＳ 明朝" w:hint="eastAsia"/>
          <w:color w:val="000000" w:themeColor="text1"/>
        </w:rPr>
        <w:t>2020）年度から令和６</w:t>
      </w:r>
      <w:r w:rsidR="000C3477" w:rsidRPr="003625D1">
        <w:rPr>
          <w:rFonts w:ascii="ＭＳ 明朝" w:eastAsia="ＭＳ 明朝" w:hint="eastAsia"/>
          <w:color w:val="000000" w:themeColor="text1"/>
        </w:rPr>
        <w:t>（</w:t>
      </w:r>
      <w:r w:rsidRPr="003625D1">
        <w:rPr>
          <w:rFonts w:ascii="ＭＳ 明朝" w:eastAsia="ＭＳ 明朝" w:hint="eastAsia"/>
          <w:color w:val="000000" w:themeColor="text1"/>
        </w:rPr>
        <w:t>2024）年度までの５か年を対象とする。</w:t>
      </w:r>
      <w:r w:rsidR="00454C77" w:rsidRPr="003625D1">
        <w:rPr>
          <w:rFonts w:ascii="ＭＳ 明朝" w:eastAsia="ＭＳ 明朝" w:hint="eastAsia"/>
          <w:color w:val="000000" w:themeColor="text1"/>
        </w:rPr>
        <w:t>また，この計画は，毎年度振り返り，進捗状況を管理するとともに，必要に応じて見直しを行うものとする。</w:t>
      </w:r>
    </w:p>
    <w:p w:rsidR="007F0FE1" w:rsidRDefault="007F0FE1" w:rsidP="002A1DEE">
      <w:pPr>
        <w:spacing w:line="280" w:lineRule="exact"/>
        <w:rPr>
          <w:rFonts w:ascii="ＭＳ 明朝" w:eastAsia="ＭＳ 明朝"/>
          <w:color w:val="000000" w:themeColor="text1"/>
        </w:rPr>
      </w:pPr>
    </w:p>
    <w:p w:rsidR="00454C77" w:rsidRDefault="00454C77" w:rsidP="002A1DEE">
      <w:pPr>
        <w:spacing w:line="280" w:lineRule="exact"/>
        <w:rPr>
          <w:rFonts w:ascii="ＭＳ 明朝" w:eastAsia="ＭＳ 明朝"/>
          <w:color w:val="000000" w:themeColor="text1"/>
        </w:rPr>
      </w:pPr>
    </w:p>
    <w:p w:rsidR="009E28A6" w:rsidRPr="00584E3A" w:rsidRDefault="009E28A6" w:rsidP="002A1DEE">
      <w:pPr>
        <w:spacing w:line="280" w:lineRule="exact"/>
        <w:rPr>
          <w:rFonts w:ascii="ＭＳ 明朝" w:eastAsia="ＭＳ 明朝"/>
          <w:color w:val="000000" w:themeColor="text1"/>
        </w:rPr>
      </w:pPr>
    </w:p>
    <w:p w:rsidR="000C3477" w:rsidRPr="00584E3A" w:rsidRDefault="002E7F51" w:rsidP="002A1DEE">
      <w:pPr>
        <w:spacing w:line="280" w:lineRule="exact"/>
        <w:rPr>
          <w:rFonts w:ascii="ＭＳ 明朝" w:eastAsia="ＭＳ 明朝"/>
          <w:color w:val="000000" w:themeColor="text1"/>
        </w:rPr>
      </w:pPr>
      <w:r w:rsidRPr="00584E3A">
        <w:rPr>
          <w:rFonts w:ascii="ＭＳ 明朝" w:eastAsia="ＭＳ 明朝" w:hint="eastAsia"/>
          <w:color w:val="000000" w:themeColor="text1"/>
        </w:rPr>
        <w:t>・・・・・・・・・・・・・・・・・・・・・・・・・・・・・・・・・・・・・・・・・・・・・</w:t>
      </w:r>
    </w:p>
    <w:p w:rsidR="009E28A6" w:rsidRDefault="009E28A6" w:rsidP="002E7F51">
      <w:pPr>
        <w:spacing w:line="280" w:lineRule="exact"/>
        <w:ind w:firstLineChars="100" w:firstLine="210"/>
        <w:rPr>
          <w:rFonts w:ascii="ＭＳ ゴシック" w:eastAsia="ＭＳ ゴシック"/>
          <w:color w:val="000000" w:themeColor="text1"/>
        </w:rPr>
      </w:pPr>
    </w:p>
    <w:p w:rsidR="000C3477" w:rsidRPr="00584E3A" w:rsidRDefault="002E7F51" w:rsidP="002E7F51">
      <w:pPr>
        <w:spacing w:line="280" w:lineRule="exact"/>
        <w:ind w:firstLineChars="100" w:firstLine="210"/>
        <w:rPr>
          <w:rFonts w:ascii="ＭＳ ゴシック" w:eastAsia="ＭＳ ゴシック"/>
          <w:color w:val="000000" w:themeColor="text1"/>
        </w:rPr>
      </w:pPr>
      <w:r w:rsidRPr="00584E3A">
        <w:rPr>
          <w:rFonts w:ascii="ＭＳ ゴシック" w:eastAsia="ＭＳ ゴシック" w:hint="eastAsia"/>
          <w:color w:val="000000" w:themeColor="text1"/>
        </w:rPr>
        <w:t>※１　多文化共生</w:t>
      </w:r>
    </w:p>
    <w:p w:rsidR="009554B0" w:rsidRPr="00584E3A" w:rsidRDefault="002E7F51" w:rsidP="002E7F51">
      <w:pPr>
        <w:spacing w:line="280" w:lineRule="exact"/>
        <w:ind w:left="840" w:hangingChars="400" w:hanging="840"/>
        <w:rPr>
          <w:rFonts w:ascii="ＭＳ ゴシック" w:eastAsia="ＭＳ ゴシック"/>
          <w:color w:val="000000" w:themeColor="text1"/>
        </w:rPr>
      </w:pPr>
      <w:r w:rsidRPr="00584E3A">
        <w:rPr>
          <w:rFonts w:ascii="ＭＳ ゴシック" w:eastAsia="ＭＳ ゴシック" w:hint="eastAsia"/>
          <w:color w:val="000000" w:themeColor="text1"/>
        </w:rPr>
        <w:t xml:space="preserve">　　　　　国籍や民族，文化的背景の異なる人々が，互いの文化的差異を認め合いながら,同じ社会での生活を営んでいくこと。</w:t>
      </w:r>
    </w:p>
    <w:p w:rsidR="00117BC5" w:rsidRPr="00584E3A" w:rsidRDefault="002E7F51" w:rsidP="00117BC5">
      <w:pPr>
        <w:spacing w:line="280" w:lineRule="exact"/>
        <w:rPr>
          <w:rFonts w:ascii="ＭＳ ゴシック" w:eastAsia="ＭＳ ゴシック"/>
          <w:color w:val="000000" w:themeColor="text1"/>
        </w:rPr>
      </w:pPr>
      <w:r w:rsidRPr="00584E3A">
        <w:rPr>
          <w:rFonts w:ascii="ＭＳ ゴシック" w:eastAsia="ＭＳ ゴシック" w:hint="eastAsia"/>
          <w:color w:val="000000" w:themeColor="text1"/>
        </w:rPr>
        <w:t xml:space="preserve">　</w:t>
      </w:r>
    </w:p>
    <w:p w:rsidR="002E7F51" w:rsidRPr="00584E3A" w:rsidRDefault="002E7F51" w:rsidP="00117BC5">
      <w:pPr>
        <w:spacing w:line="280" w:lineRule="exact"/>
        <w:ind w:firstLineChars="100" w:firstLine="210"/>
        <w:rPr>
          <w:rFonts w:ascii="ＭＳ ゴシック" w:eastAsia="ＭＳ ゴシック"/>
          <w:color w:val="000000" w:themeColor="text1"/>
        </w:rPr>
      </w:pPr>
      <w:r w:rsidRPr="00584E3A">
        <w:rPr>
          <w:rFonts w:ascii="ＭＳ ゴシック" w:eastAsia="ＭＳ ゴシック" w:hint="eastAsia"/>
          <w:color w:val="000000" w:themeColor="text1"/>
        </w:rPr>
        <w:t>※２　ユニバーサルデザイン</w:t>
      </w:r>
    </w:p>
    <w:p w:rsidR="002E7F51" w:rsidRPr="00584E3A" w:rsidRDefault="002E7F51" w:rsidP="002E7F51">
      <w:pPr>
        <w:spacing w:line="280" w:lineRule="exact"/>
        <w:ind w:left="840" w:hangingChars="400" w:hanging="840"/>
        <w:rPr>
          <w:rFonts w:ascii="ＭＳ ゴシック" w:eastAsia="ＭＳ ゴシック"/>
          <w:color w:val="000000" w:themeColor="text1"/>
        </w:rPr>
      </w:pPr>
      <w:r w:rsidRPr="00584E3A">
        <w:rPr>
          <w:rFonts w:ascii="ＭＳ ゴシック" w:eastAsia="ＭＳ ゴシック" w:hint="eastAsia"/>
          <w:color w:val="000000" w:themeColor="text1"/>
        </w:rPr>
        <w:t xml:space="preserve">　　　　　文化や性別，障害の有無などさまざまな条件に左右されることなく,できるだけ多くの人が利用できるデザイン。</w:t>
      </w:r>
    </w:p>
    <w:p w:rsidR="00117BC5" w:rsidRPr="00584E3A" w:rsidRDefault="00117BC5" w:rsidP="002E7F51">
      <w:pPr>
        <w:spacing w:line="280" w:lineRule="exact"/>
        <w:ind w:left="840" w:hangingChars="400" w:hanging="840"/>
        <w:rPr>
          <w:rFonts w:ascii="ＭＳ ゴシック" w:eastAsia="ＭＳ ゴシック"/>
          <w:color w:val="000000" w:themeColor="text1"/>
        </w:rPr>
      </w:pPr>
    </w:p>
    <w:p w:rsidR="002E7F51" w:rsidRPr="00584E3A" w:rsidRDefault="002E7F51" w:rsidP="002E7F51">
      <w:pPr>
        <w:spacing w:line="280" w:lineRule="exact"/>
        <w:ind w:left="840" w:hangingChars="400" w:hanging="840"/>
        <w:rPr>
          <w:rFonts w:ascii="ＭＳ ゴシック" w:eastAsia="ＭＳ ゴシック"/>
          <w:color w:val="000000" w:themeColor="text1"/>
        </w:rPr>
      </w:pPr>
      <w:r w:rsidRPr="00584E3A">
        <w:rPr>
          <w:rFonts w:ascii="ＭＳ ゴシック" w:eastAsia="ＭＳ ゴシック" w:hint="eastAsia"/>
          <w:color w:val="000000" w:themeColor="text1"/>
        </w:rPr>
        <w:t xml:space="preserve">　※３　セーフティーネットとしての読書環境</w:t>
      </w:r>
    </w:p>
    <w:p w:rsidR="002E7F51" w:rsidRPr="00584E3A" w:rsidRDefault="002E7F51" w:rsidP="002E7F51">
      <w:pPr>
        <w:spacing w:line="280" w:lineRule="exact"/>
        <w:ind w:left="840" w:hangingChars="400" w:hanging="840"/>
        <w:rPr>
          <w:rFonts w:ascii="ＭＳ ゴシック" w:eastAsia="ＭＳ ゴシック"/>
          <w:color w:val="000000" w:themeColor="text1"/>
        </w:rPr>
      </w:pPr>
      <w:r w:rsidRPr="00584E3A">
        <w:rPr>
          <w:rFonts w:ascii="ＭＳ ゴシック" w:eastAsia="ＭＳ ゴシック" w:hint="eastAsia"/>
          <w:color w:val="000000" w:themeColor="text1"/>
        </w:rPr>
        <w:t xml:space="preserve">　　　　　</w:t>
      </w:r>
      <w:r w:rsidR="00F77D7C">
        <w:rPr>
          <w:rFonts w:ascii="ＭＳ ゴシック" w:eastAsia="ＭＳ ゴシック" w:hint="eastAsia"/>
          <w:color w:val="000000" w:themeColor="text1"/>
        </w:rPr>
        <w:t>進学や資格の取得等，生存権にかかわる</w:t>
      </w:r>
      <w:r w:rsidRPr="00584E3A">
        <w:rPr>
          <w:rFonts w:ascii="ＭＳ ゴシック" w:eastAsia="ＭＳ ゴシック" w:hint="eastAsia"/>
          <w:color w:val="000000" w:themeColor="text1"/>
        </w:rPr>
        <w:t>知識が得られる資料を誰もが利用でき，その資料を使って学習できる空間が保障されている状態等を指す。</w:t>
      </w:r>
    </w:p>
    <w:p w:rsidR="00117BC5" w:rsidRDefault="00117BC5" w:rsidP="002E7F51">
      <w:pPr>
        <w:spacing w:line="280" w:lineRule="exact"/>
        <w:ind w:left="840" w:hangingChars="400" w:hanging="840"/>
        <w:rPr>
          <w:rFonts w:ascii="ＭＳ ゴシック" w:eastAsia="ＭＳ ゴシック"/>
          <w:color w:val="000000" w:themeColor="text1"/>
        </w:rPr>
      </w:pPr>
    </w:p>
    <w:p w:rsidR="00260470" w:rsidRPr="001C7307" w:rsidRDefault="00260470" w:rsidP="002E7F51">
      <w:pPr>
        <w:spacing w:line="280" w:lineRule="exact"/>
        <w:ind w:left="840" w:hangingChars="400" w:hanging="840"/>
        <w:rPr>
          <w:rFonts w:ascii="ＭＳ ゴシック" w:eastAsia="ＭＳ ゴシック"/>
          <w:color w:val="000000" w:themeColor="text1"/>
        </w:rPr>
      </w:pPr>
      <w:r>
        <w:rPr>
          <w:rFonts w:ascii="ＭＳ ゴシック" w:eastAsia="ＭＳ ゴシック" w:hint="eastAsia"/>
          <w:color w:val="000000" w:themeColor="text1"/>
        </w:rPr>
        <w:t xml:space="preserve">　</w:t>
      </w:r>
      <w:r w:rsidRPr="001C7307">
        <w:rPr>
          <w:rFonts w:ascii="ＭＳ ゴシック" w:eastAsia="ＭＳ ゴシック" w:hint="eastAsia"/>
          <w:color w:val="000000" w:themeColor="text1"/>
        </w:rPr>
        <w:t>※４　オーテピア高知図書館や市民図書館分館・分室</w:t>
      </w:r>
    </w:p>
    <w:p w:rsidR="00260470" w:rsidRPr="001C7307" w:rsidRDefault="00260470" w:rsidP="002E7F51">
      <w:pPr>
        <w:spacing w:line="280" w:lineRule="exact"/>
        <w:ind w:left="840" w:hangingChars="400" w:hanging="840"/>
        <w:rPr>
          <w:rFonts w:ascii="ＭＳ ゴシック" w:eastAsia="ＭＳ ゴシック"/>
          <w:color w:val="000000" w:themeColor="text1"/>
        </w:rPr>
      </w:pPr>
      <w:r w:rsidRPr="001C7307">
        <w:rPr>
          <w:rFonts w:ascii="ＭＳ ゴシック" w:eastAsia="ＭＳ ゴシック" w:hint="eastAsia"/>
          <w:color w:val="000000" w:themeColor="text1"/>
        </w:rPr>
        <w:t xml:space="preserve">　　　　　オーテピア高知図書館は，高知県立図書館と高知市立市民図書館が共同で運営している。高知市内にある分館（６分館）と分室（15分室）は，高知市立市民図書館が運営している。</w:t>
      </w:r>
    </w:p>
    <w:p w:rsidR="00260470" w:rsidRPr="001C7307" w:rsidRDefault="00260470" w:rsidP="00260470">
      <w:pPr>
        <w:spacing w:line="280" w:lineRule="exact"/>
        <w:rPr>
          <w:rFonts w:ascii="ＭＳ ゴシック" w:eastAsia="ＭＳ ゴシック"/>
          <w:color w:val="000000" w:themeColor="text1"/>
        </w:rPr>
      </w:pPr>
    </w:p>
    <w:p w:rsidR="002E7F51" w:rsidRPr="001C7307" w:rsidRDefault="002E7F51" w:rsidP="002E7F51">
      <w:pPr>
        <w:spacing w:line="280" w:lineRule="exact"/>
        <w:ind w:left="840" w:hangingChars="400" w:hanging="840"/>
        <w:rPr>
          <w:rFonts w:ascii="ＭＳ ゴシック" w:eastAsia="ＭＳ ゴシック"/>
          <w:color w:val="000000" w:themeColor="text1"/>
        </w:rPr>
      </w:pPr>
      <w:r w:rsidRPr="001C7307">
        <w:rPr>
          <w:rFonts w:ascii="ＭＳ ゴシック" w:eastAsia="ＭＳ ゴシック" w:hint="eastAsia"/>
          <w:color w:val="000000" w:themeColor="text1"/>
        </w:rPr>
        <w:t xml:space="preserve">　</w:t>
      </w:r>
      <w:r w:rsidR="00260470" w:rsidRPr="001C7307">
        <w:rPr>
          <w:rFonts w:ascii="ＭＳ ゴシック" w:eastAsia="ＭＳ ゴシック" w:hint="eastAsia"/>
          <w:color w:val="000000" w:themeColor="text1"/>
        </w:rPr>
        <w:t>※５</w:t>
      </w:r>
      <w:r w:rsidRPr="001C7307">
        <w:rPr>
          <w:rFonts w:ascii="ＭＳ ゴシック" w:eastAsia="ＭＳ ゴシック" w:hint="eastAsia"/>
          <w:color w:val="000000" w:themeColor="text1"/>
        </w:rPr>
        <w:t xml:space="preserve">　オーテピア高知図書館サービス計画</w:t>
      </w:r>
    </w:p>
    <w:p w:rsidR="002E7F51" w:rsidRPr="00584E3A" w:rsidRDefault="002E7F51" w:rsidP="002E7F51">
      <w:pPr>
        <w:spacing w:line="280" w:lineRule="exact"/>
        <w:ind w:left="840" w:hangingChars="400" w:hanging="840"/>
        <w:rPr>
          <w:rFonts w:ascii="ＭＳ ゴシック" w:eastAsia="ＭＳ ゴシック"/>
          <w:color w:val="000000" w:themeColor="text1"/>
        </w:rPr>
      </w:pPr>
      <w:r w:rsidRPr="001C7307">
        <w:rPr>
          <w:rFonts w:ascii="ＭＳ ゴシック" w:eastAsia="ＭＳ ゴシック" w:hint="eastAsia"/>
          <w:color w:val="000000" w:themeColor="text1"/>
        </w:rPr>
        <w:t xml:space="preserve">　　　　　平成</w:t>
      </w:r>
      <w:r w:rsidRPr="003625D1">
        <w:rPr>
          <w:rFonts w:ascii="ＭＳ ゴシック" w:eastAsia="ＭＳ ゴシック" w:hint="eastAsia"/>
          <w:color w:val="000000" w:themeColor="text1"/>
        </w:rPr>
        <w:t>29年</w:t>
      </w:r>
      <w:r w:rsidR="00B05EAE" w:rsidRPr="003625D1">
        <w:rPr>
          <w:rFonts w:ascii="ＭＳ ゴシック" w:eastAsia="ＭＳ ゴシック" w:hint="eastAsia"/>
          <w:color w:val="000000" w:themeColor="text1"/>
        </w:rPr>
        <w:t>１月策定。平成30年７月に開館したオーテピア高知図書館のサービス概要を開館前から幅広く周知するとともに，図書館サービスのさらなる充実と向上を図ることを目的として策定。</w:t>
      </w:r>
    </w:p>
    <w:p w:rsidR="002E7F51" w:rsidRPr="00584E3A" w:rsidRDefault="002E7F51" w:rsidP="002A1DEE">
      <w:pPr>
        <w:spacing w:line="280" w:lineRule="exact"/>
        <w:rPr>
          <w:rFonts w:ascii="ＭＳ 明朝" w:eastAsia="ＭＳ 明朝"/>
          <w:color w:val="000000" w:themeColor="text1"/>
        </w:rPr>
      </w:pPr>
    </w:p>
    <w:p w:rsidR="009E28A6" w:rsidRPr="00584E3A" w:rsidRDefault="009E28A6" w:rsidP="009E28A6">
      <w:pPr>
        <w:spacing w:line="280" w:lineRule="exact"/>
        <w:rPr>
          <w:rFonts w:ascii="ＭＳ 明朝" w:eastAsia="ＭＳ 明朝"/>
          <w:color w:val="000000" w:themeColor="text1"/>
        </w:rPr>
      </w:pPr>
      <w:r w:rsidRPr="00584E3A">
        <w:rPr>
          <w:rFonts w:ascii="ＭＳ 明朝" w:eastAsia="ＭＳ 明朝" w:hint="eastAsia"/>
          <w:color w:val="000000" w:themeColor="text1"/>
        </w:rPr>
        <w:t>・・・・・・・・・・・・・・・・・・・・・・・・・・・・・・・・・・・・・・・・・・・・・</w:t>
      </w:r>
    </w:p>
    <w:p w:rsidR="002E7F51" w:rsidRPr="009E28A6" w:rsidRDefault="002E7F51" w:rsidP="002A1DEE">
      <w:pPr>
        <w:spacing w:line="280" w:lineRule="exact"/>
        <w:rPr>
          <w:rFonts w:ascii="ＭＳ 明朝" w:eastAsia="ＭＳ 明朝"/>
          <w:color w:val="000000" w:themeColor="text1"/>
        </w:rPr>
      </w:pPr>
    </w:p>
    <w:p w:rsidR="002E7F51" w:rsidRDefault="002E7F51" w:rsidP="002A1DEE">
      <w:pPr>
        <w:spacing w:line="280" w:lineRule="exact"/>
        <w:rPr>
          <w:rFonts w:ascii="ＭＳ 明朝" w:eastAsia="ＭＳ 明朝"/>
          <w:color w:val="000000" w:themeColor="text1"/>
        </w:rPr>
      </w:pPr>
    </w:p>
    <w:p w:rsidR="00912E2E" w:rsidRDefault="00912E2E" w:rsidP="002A1DEE">
      <w:pPr>
        <w:spacing w:line="280" w:lineRule="exact"/>
        <w:rPr>
          <w:rFonts w:ascii="ＭＳ 明朝" w:eastAsia="ＭＳ 明朝"/>
          <w:color w:val="000000" w:themeColor="text1"/>
        </w:rPr>
      </w:pPr>
    </w:p>
    <w:p w:rsidR="00912E2E" w:rsidRDefault="00912E2E" w:rsidP="002A1DEE">
      <w:pPr>
        <w:spacing w:line="280" w:lineRule="exact"/>
        <w:rPr>
          <w:rFonts w:ascii="ＭＳ 明朝" w:eastAsia="ＭＳ 明朝"/>
          <w:color w:val="000000" w:themeColor="text1"/>
        </w:rPr>
      </w:pPr>
    </w:p>
    <w:p w:rsidR="00912E2E" w:rsidRDefault="00912E2E" w:rsidP="002A1DEE">
      <w:pPr>
        <w:spacing w:line="280" w:lineRule="exact"/>
        <w:rPr>
          <w:rFonts w:ascii="ＭＳ 明朝" w:eastAsia="ＭＳ 明朝"/>
          <w:color w:val="000000" w:themeColor="text1"/>
        </w:rPr>
      </w:pPr>
    </w:p>
    <w:p w:rsidR="00344CA7" w:rsidRDefault="00D0262C" w:rsidP="002A1DEE">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28224" behindDoc="0" locked="0" layoutInCell="1" allowOverlap="1" wp14:anchorId="16F6EB63" wp14:editId="19B0F0D6">
                <wp:simplePos x="0" y="0"/>
                <wp:positionH relativeFrom="column">
                  <wp:posOffset>2391410</wp:posOffset>
                </wp:positionH>
                <wp:positionV relativeFrom="paragraph">
                  <wp:posOffset>91293</wp:posOffset>
                </wp:positionV>
                <wp:extent cx="826477" cy="339383"/>
                <wp:effectExtent l="0" t="0" r="0" b="3810"/>
                <wp:wrapNone/>
                <wp:docPr id="38" name="正方形/長方形 38"/>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－３</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6EB63" id="正方形/長方形 38" o:spid="_x0000_s1031" style="position:absolute;left:0;text-align:left;margin-left:188.3pt;margin-top:7.2pt;width:65.1pt;height:2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－３</w:t>
                      </w:r>
                      <w:r w:rsidRPr="00D514E3">
                        <w:rPr>
                          <w:rFonts w:eastAsia="ＭＳ ゴシック"/>
                          <w:color w:val="000000" w:themeColor="text1"/>
                          <w:sz w:val="20"/>
                          <w:szCs w:val="20"/>
                        </w:rPr>
                        <w:t>－</w:t>
                      </w:r>
                    </w:p>
                  </w:txbxContent>
                </v:textbox>
              </v:rect>
            </w:pict>
          </mc:Fallback>
        </mc:AlternateContent>
      </w:r>
    </w:p>
    <w:p w:rsidR="00B05EAE" w:rsidRPr="00D1730A" w:rsidRDefault="00B05EAE" w:rsidP="00B05EAE">
      <w:pPr>
        <w:spacing w:line="280" w:lineRule="exact"/>
        <w:jc w:val="center"/>
        <w:rPr>
          <w:rFonts w:ascii="ＭＳ 明朝" w:eastAsia="ＭＳ 明朝"/>
          <w:b/>
          <w:sz w:val="28"/>
        </w:rPr>
      </w:pPr>
      <w:r>
        <w:rPr>
          <w:rFonts w:ascii="ＭＳ 明朝" w:eastAsia="ＭＳ 明朝" w:hint="eastAsia"/>
          <w:b/>
          <w:sz w:val="28"/>
        </w:rPr>
        <w:lastRenderedPageBreak/>
        <w:t>第２章　読書活動推進のための基本的方向</w:t>
      </w:r>
    </w:p>
    <w:p w:rsidR="00B05EAE" w:rsidRPr="00B05EAE" w:rsidRDefault="00B05EAE" w:rsidP="002A1DEE">
      <w:pPr>
        <w:spacing w:line="280" w:lineRule="exact"/>
        <w:rPr>
          <w:rFonts w:ascii="ＭＳ 明朝" w:eastAsia="ＭＳ 明朝"/>
        </w:rPr>
      </w:pPr>
    </w:p>
    <w:p w:rsidR="00B05EAE" w:rsidRDefault="00B05EAE" w:rsidP="002A1DEE">
      <w:pPr>
        <w:spacing w:line="280" w:lineRule="exact"/>
        <w:rPr>
          <w:rFonts w:ascii="ＭＳ 明朝" w:eastAsia="ＭＳ 明朝"/>
        </w:rPr>
      </w:pPr>
      <w:r>
        <w:rPr>
          <w:rFonts w:ascii="ＭＳ 明朝" w:eastAsia="ＭＳ 明朝" w:hint="eastAsia"/>
        </w:rPr>
        <w:t xml:space="preserve">　</w:t>
      </w:r>
      <w:r w:rsidRPr="00B05EAE">
        <w:rPr>
          <w:rFonts w:ascii="ＭＳ 明朝" w:eastAsia="ＭＳ 明朝" w:hint="eastAsia"/>
        </w:rPr>
        <w:t>高知市子ども読書活動推進計画は，すべての子どもが未来に希望を持ち，大好きな本と出会えることを目指して，「生きる力を育てる読書のまち・こうち」を基本目標に掲げ，次の３点を中心に構想し，家庭・地域，幼稚園・保育所等，学校，図書館等，それぞれが連携，協力し合ってその実現を目指す。</w:t>
      </w:r>
    </w:p>
    <w:p w:rsidR="00B05EAE" w:rsidRDefault="00B05EAE" w:rsidP="002A1DEE">
      <w:pPr>
        <w:spacing w:line="280" w:lineRule="exact"/>
        <w:rPr>
          <w:rFonts w:ascii="ＭＳ 明朝" w:eastAsia="ＭＳ 明朝"/>
        </w:rPr>
      </w:pPr>
    </w:p>
    <w:p w:rsidR="00B05EAE" w:rsidRPr="00BD267F" w:rsidRDefault="00B05EAE" w:rsidP="002A1DEE">
      <w:pPr>
        <w:spacing w:line="280" w:lineRule="exact"/>
        <w:rPr>
          <w:rFonts w:ascii="ＭＳ ゴシック" w:eastAsia="ＭＳ ゴシック"/>
          <w:b/>
        </w:rPr>
      </w:pPr>
      <w:r w:rsidRPr="00BD267F">
        <w:rPr>
          <w:rFonts w:ascii="ＭＳ ゴシック" w:eastAsia="ＭＳ ゴシック" w:hint="eastAsia"/>
          <w:b/>
        </w:rPr>
        <w:t>１　子どもの読書環境の整備</w:t>
      </w:r>
    </w:p>
    <w:p w:rsidR="00BC3574" w:rsidRPr="00F861FA" w:rsidRDefault="002839B4" w:rsidP="00BC3574">
      <w:pPr>
        <w:spacing w:line="280" w:lineRule="exact"/>
        <w:ind w:left="420" w:hangingChars="200" w:hanging="420"/>
        <w:rPr>
          <w:rFonts w:ascii="ＭＳ 明朝" w:eastAsia="ＭＳ 明朝"/>
          <w:color w:val="000000" w:themeColor="text1"/>
        </w:rPr>
      </w:pPr>
      <w:r w:rsidRPr="00584E3A">
        <w:rPr>
          <w:rFonts w:ascii="ＭＳ 明朝" w:eastAsia="ＭＳ 明朝"/>
          <w:noProof/>
          <w:color w:val="000000" w:themeColor="text1"/>
        </w:rPr>
        <w:drawing>
          <wp:anchor distT="0" distB="0" distL="114300" distR="114300" simplePos="0" relativeHeight="251661312" behindDoc="1" locked="0" layoutInCell="1" allowOverlap="1">
            <wp:simplePos x="0" y="0"/>
            <wp:positionH relativeFrom="column">
              <wp:posOffset>2877397</wp:posOffset>
            </wp:positionH>
            <wp:positionV relativeFrom="paragraph">
              <wp:posOffset>271780</wp:posOffset>
            </wp:positionV>
            <wp:extent cx="2973493" cy="22301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505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5834" cy="2231876"/>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05EAE">
        <w:rPr>
          <w:rFonts w:ascii="ＭＳ 明朝" w:eastAsia="ＭＳ 明朝" w:hint="eastAsia"/>
        </w:rPr>
        <w:t xml:space="preserve">　　　</w:t>
      </w:r>
      <w:r w:rsidR="00BC3574" w:rsidRPr="00F861FA">
        <w:rPr>
          <w:rFonts w:ascii="ＭＳ 明朝" w:eastAsia="ＭＳ 明朝" w:hint="eastAsia"/>
          <w:color w:val="000000" w:themeColor="text1"/>
        </w:rPr>
        <w:t>子どもの読書環境の充実を推進していくためには，子どもの身近なところに読書のできる環境を整備していくことが必要である。</w:t>
      </w:r>
    </w:p>
    <w:p w:rsidR="00344623" w:rsidRPr="00584E3A" w:rsidRDefault="00BC3574" w:rsidP="00344623">
      <w:pPr>
        <w:spacing w:line="280" w:lineRule="exact"/>
        <w:ind w:leftChars="200" w:left="420" w:firstLineChars="100" w:firstLine="210"/>
        <w:rPr>
          <w:rFonts w:ascii="ＭＳ 明朝" w:eastAsia="ＭＳ 明朝"/>
          <w:color w:val="000000" w:themeColor="text1"/>
        </w:rPr>
      </w:pPr>
      <w:r w:rsidRPr="00584E3A">
        <w:rPr>
          <w:rFonts w:ascii="ＭＳ 明朝" w:eastAsia="ＭＳ 明朝" w:hint="eastAsia"/>
          <w:color w:val="000000" w:themeColor="text1"/>
        </w:rPr>
        <w:t>幼稚園・保育所等では，絵本のコーナー</w:t>
      </w:r>
    </w:p>
    <w:p w:rsidR="00344623" w:rsidRPr="00584E3A" w:rsidRDefault="00BC3574" w:rsidP="00344623">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の設置などにより，子どもが自由に絵本</w:t>
      </w:r>
      <w:r w:rsidR="00344623" w:rsidRPr="00584E3A">
        <w:rPr>
          <w:rFonts w:ascii="ＭＳ 明朝" w:eastAsia="ＭＳ 明朝" w:hint="eastAsia"/>
          <w:color w:val="000000" w:themeColor="text1"/>
        </w:rPr>
        <w:t>を</w:t>
      </w:r>
    </w:p>
    <w:p w:rsidR="00344623" w:rsidRPr="00584E3A" w:rsidRDefault="00BC3574" w:rsidP="00344623">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選び，保護者とともに楽しんだりできるよ</w:t>
      </w:r>
    </w:p>
    <w:p w:rsidR="00344623" w:rsidRPr="00584E3A" w:rsidRDefault="00BC3574" w:rsidP="00344623">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うな環境の整備が必要である。また，学校</w:t>
      </w:r>
    </w:p>
    <w:p w:rsidR="00344CA7" w:rsidRDefault="00BC3574" w:rsidP="00344CA7">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や地域の図書館においては，子ど</w:t>
      </w:r>
      <w:r w:rsidR="00F24F9A">
        <w:rPr>
          <w:rFonts w:ascii="ＭＳ 明朝" w:eastAsia="ＭＳ 明朝" w:hint="eastAsia"/>
          <w:color w:val="000000" w:themeColor="text1"/>
        </w:rPr>
        <w:t>も</w:t>
      </w:r>
      <w:r w:rsidRPr="00584E3A">
        <w:rPr>
          <w:rFonts w:ascii="ＭＳ 明朝" w:eastAsia="ＭＳ 明朝" w:hint="eastAsia"/>
          <w:color w:val="000000" w:themeColor="text1"/>
        </w:rPr>
        <w:t>が好き</w:t>
      </w:r>
    </w:p>
    <w:p w:rsidR="00344CA7" w:rsidRDefault="00BC3574" w:rsidP="00344CA7">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なときに十分に本に接することが</w:t>
      </w:r>
      <w:r w:rsidR="00F24F9A">
        <w:rPr>
          <w:rFonts w:ascii="ＭＳ 明朝" w:eastAsia="ＭＳ 明朝" w:hint="eastAsia"/>
          <w:color w:val="000000" w:themeColor="text1"/>
        </w:rPr>
        <w:t>で</w:t>
      </w:r>
      <w:r w:rsidRPr="00584E3A">
        <w:rPr>
          <w:rFonts w:ascii="ＭＳ 明朝" w:eastAsia="ＭＳ 明朝" w:hint="eastAsia"/>
          <w:color w:val="000000" w:themeColor="text1"/>
        </w:rPr>
        <w:t>きるよ</w:t>
      </w:r>
    </w:p>
    <w:p w:rsidR="00344CA7" w:rsidRDefault="00BC3574" w:rsidP="00344CA7">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う，さまざまな図書資料を配置す</w:t>
      </w:r>
      <w:r w:rsidR="00F24F9A">
        <w:rPr>
          <w:rFonts w:ascii="ＭＳ 明朝" w:eastAsia="ＭＳ 明朝" w:hint="eastAsia"/>
          <w:color w:val="000000" w:themeColor="text1"/>
        </w:rPr>
        <w:t>る</w:t>
      </w:r>
      <w:r w:rsidRPr="00584E3A">
        <w:rPr>
          <w:rFonts w:ascii="ＭＳ 明朝" w:eastAsia="ＭＳ 明朝" w:hint="eastAsia"/>
          <w:color w:val="000000" w:themeColor="text1"/>
        </w:rPr>
        <w:t>ととも</w:t>
      </w:r>
    </w:p>
    <w:p w:rsidR="00344CA7" w:rsidRDefault="00BC3574" w:rsidP="00344CA7">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に，その配架についてもユニバー</w:t>
      </w:r>
      <w:r w:rsidR="00F24F9A">
        <w:rPr>
          <w:rFonts w:ascii="ＭＳ 明朝" w:eastAsia="ＭＳ 明朝" w:hint="eastAsia"/>
          <w:color w:val="000000" w:themeColor="text1"/>
        </w:rPr>
        <w:t>サ</w:t>
      </w:r>
      <w:r w:rsidRPr="00584E3A">
        <w:rPr>
          <w:rFonts w:ascii="ＭＳ 明朝" w:eastAsia="ＭＳ 明朝" w:hint="eastAsia"/>
          <w:color w:val="000000" w:themeColor="text1"/>
        </w:rPr>
        <w:t>ルデザ</w:t>
      </w:r>
    </w:p>
    <w:p w:rsidR="00BC3574" w:rsidRPr="00584E3A" w:rsidRDefault="00BC3574" w:rsidP="00344CA7">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インに配慮することが必要である。</w:t>
      </w:r>
    </w:p>
    <w:p w:rsidR="00344623" w:rsidRPr="00584E3A" w:rsidRDefault="00BC3574" w:rsidP="00BC3574">
      <w:pPr>
        <w:spacing w:line="280" w:lineRule="exact"/>
        <w:ind w:leftChars="200" w:left="420" w:firstLineChars="100" w:firstLine="210"/>
        <w:rPr>
          <w:rFonts w:ascii="ＭＳ 明朝" w:eastAsia="ＭＳ 明朝"/>
          <w:color w:val="000000" w:themeColor="text1"/>
        </w:rPr>
      </w:pPr>
      <w:r w:rsidRPr="00584E3A">
        <w:rPr>
          <w:rFonts w:ascii="ＭＳ 明朝" w:eastAsia="ＭＳ 明朝" w:hint="eastAsia"/>
          <w:color w:val="000000" w:themeColor="text1"/>
        </w:rPr>
        <w:t>図書資料については，子どもたちの意見</w:t>
      </w:r>
    </w:p>
    <w:p w:rsidR="00344623" w:rsidRPr="00584E3A" w:rsidRDefault="00BC3574" w:rsidP="00344623">
      <w:pPr>
        <w:spacing w:line="280" w:lineRule="exact"/>
        <w:ind w:firstLineChars="200" w:firstLine="420"/>
        <w:rPr>
          <w:rFonts w:ascii="ＭＳ 明朝" w:eastAsia="ＭＳ 明朝"/>
          <w:color w:val="000000" w:themeColor="text1"/>
        </w:rPr>
      </w:pPr>
      <w:r w:rsidRPr="00584E3A">
        <w:rPr>
          <w:rFonts w:ascii="ＭＳ 明朝" w:eastAsia="ＭＳ 明朝" w:hint="eastAsia"/>
          <w:color w:val="000000" w:themeColor="text1"/>
        </w:rPr>
        <w:t>も汲みながら発達段階や一人ひとりの特性</w:t>
      </w:r>
    </w:p>
    <w:p w:rsidR="00B05EAE" w:rsidRPr="00584E3A" w:rsidRDefault="00290E2F" w:rsidP="00344623">
      <w:pPr>
        <w:spacing w:line="280" w:lineRule="exact"/>
        <w:ind w:firstLineChars="200" w:firstLine="420"/>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799552" behindDoc="0" locked="0" layoutInCell="1" allowOverlap="1" wp14:anchorId="6FD590A3" wp14:editId="6F1AA1C4">
                <wp:simplePos x="0" y="0"/>
                <wp:positionH relativeFrom="column">
                  <wp:posOffset>3533628</wp:posOffset>
                </wp:positionH>
                <wp:positionV relativeFrom="paragraph">
                  <wp:posOffset>61595</wp:posOffset>
                </wp:positionV>
                <wp:extent cx="1582420" cy="245940"/>
                <wp:effectExtent l="0" t="0" r="0" b="1905"/>
                <wp:wrapNone/>
                <wp:docPr id="24" name="正方形/長方形 24"/>
                <wp:cNvGraphicFramePr/>
                <a:graphic xmlns:a="http://schemas.openxmlformats.org/drawingml/2006/main">
                  <a:graphicData uri="http://schemas.microsoft.com/office/word/2010/wordprocessingShape">
                    <wps:wsp>
                      <wps:cNvSpPr/>
                      <wps:spPr>
                        <a:xfrm>
                          <a:off x="0" y="0"/>
                          <a:ext cx="1582420" cy="245940"/>
                        </a:xfrm>
                        <a:prstGeom prst="rect">
                          <a:avLst/>
                        </a:prstGeom>
                        <a:noFill/>
                        <a:ln w="12700" cap="flat" cmpd="sng" algn="ctr">
                          <a:noFill/>
                          <a:prstDash val="solid"/>
                          <a:miter lim="800000"/>
                        </a:ln>
                        <a:effectLst/>
                      </wps:spPr>
                      <wps:txb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おはなし会の</w:t>
                            </w:r>
                            <w:r w:rsidRPr="00BD19A2">
                              <w:rPr>
                                <w:rFonts w:ascii="ＭＳ ゴシック" w:eastAsia="ＭＳ ゴシック"/>
                                <w:color w:val="000000" w:themeColor="text1"/>
                                <w:sz w:val="18"/>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D590A3" id="正方形/長方形 24" o:spid="_x0000_s1032" style="position:absolute;left:0;text-align:left;margin-left:278.25pt;margin-top:4.85pt;width:124.6pt;height:19.3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" filled="f" stroked="f" strokeweight="1pt">
                <v:textbox>
                  <w:txbxContent>
                    <w:p w:rsidR="00BD19A2" w:rsidRPr="00290E2F" w:rsidRDefault="00BD19A2" w:rsidP="00290E2F">
                      <w:pPr>
                        <w:spacing w:line="240" w:lineRule="exact"/>
                        <w:jc w:val="center"/>
                        <w:rPr>
                          <w:rFonts w:ascii="ＭＳ ゴシック" w:eastAsia="ＭＳ ゴシック"/>
                          <w:color w:val="000000" w:themeColor="text1"/>
                          <w:sz w:val="18"/>
                        </w:rPr>
                      </w:pPr>
                      <w:r w:rsidRPr="00BD19A2">
                        <w:rPr>
                          <w:rFonts w:ascii="ＭＳ ゴシック" w:eastAsia="ＭＳ ゴシック" w:hint="eastAsia"/>
                          <w:color w:val="000000" w:themeColor="text1"/>
                          <w:sz w:val="18"/>
                        </w:rPr>
                        <w:t>おはなし会の</w:t>
                      </w:r>
                      <w:r w:rsidRPr="00BD19A2">
                        <w:rPr>
                          <w:rFonts w:ascii="ＭＳ ゴシック" w:eastAsia="ＭＳ ゴシック"/>
                          <w:color w:val="000000" w:themeColor="text1"/>
                          <w:sz w:val="18"/>
                        </w:rPr>
                        <w:t>様子</w:t>
                      </w:r>
                    </w:p>
                  </w:txbxContent>
                </v:textbox>
              </v:rect>
            </w:pict>
          </mc:Fallback>
        </mc:AlternateContent>
      </w:r>
      <w:r w:rsidR="00BC3574" w:rsidRPr="00584E3A">
        <w:rPr>
          <w:rFonts w:ascii="ＭＳ 明朝" w:eastAsia="ＭＳ 明朝" w:hint="eastAsia"/>
          <w:color w:val="000000" w:themeColor="text1"/>
        </w:rPr>
        <w:t>に応じたものを購入していく。</w:t>
      </w:r>
    </w:p>
    <w:p w:rsidR="007D17BC" w:rsidRDefault="007D17BC" w:rsidP="002A1DEE">
      <w:pPr>
        <w:spacing w:line="280" w:lineRule="exact"/>
        <w:rPr>
          <w:rFonts w:ascii="ＭＳ 明朝" w:eastAsia="ＭＳ 明朝"/>
          <w:color w:val="000000" w:themeColor="text1"/>
        </w:rPr>
      </w:pPr>
    </w:p>
    <w:p w:rsidR="0008194C" w:rsidRPr="00584E3A" w:rsidRDefault="0008194C" w:rsidP="002A1DEE">
      <w:pPr>
        <w:spacing w:line="280" w:lineRule="exact"/>
        <w:rPr>
          <w:rFonts w:ascii="ＭＳ 明朝" w:eastAsia="ＭＳ 明朝"/>
          <w:color w:val="000000" w:themeColor="text1"/>
        </w:rPr>
      </w:pPr>
    </w:p>
    <w:p w:rsidR="00BD267F" w:rsidRPr="00584E3A" w:rsidRDefault="00E267D7" w:rsidP="00E4115F">
      <w:pPr>
        <w:spacing w:line="280" w:lineRule="exact"/>
        <w:rPr>
          <w:rFonts w:ascii="ＭＳ ゴシック" w:eastAsia="ＭＳ ゴシック"/>
          <w:b/>
          <w:color w:val="000000" w:themeColor="text1"/>
        </w:rPr>
      </w:pPr>
      <w:r w:rsidRPr="00584E3A">
        <w:rPr>
          <w:rFonts w:ascii="ＭＳ ゴシック" w:eastAsia="ＭＳ ゴシック" w:hint="eastAsia"/>
          <w:b/>
          <w:color w:val="000000" w:themeColor="text1"/>
        </w:rPr>
        <w:t xml:space="preserve">２　</w:t>
      </w:r>
      <w:r w:rsidR="00F77D7C">
        <w:rPr>
          <w:rFonts w:ascii="ＭＳ ゴシック" w:eastAsia="ＭＳ ゴシック" w:hint="eastAsia"/>
          <w:b/>
          <w:color w:val="000000" w:themeColor="text1"/>
        </w:rPr>
        <w:t>子どもの読書にかかわる</w:t>
      </w:r>
      <w:r w:rsidR="00E47A7B" w:rsidRPr="00584E3A">
        <w:rPr>
          <w:rFonts w:ascii="ＭＳ ゴシック" w:eastAsia="ＭＳ ゴシック" w:hint="eastAsia"/>
          <w:b/>
          <w:color w:val="000000" w:themeColor="text1"/>
        </w:rPr>
        <w:t>人材の育成と充実</w:t>
      </w:r>
    </w:p>
    <w:p w:rsidR="00BD267F" w:rsidRPr="001C7307" w:rsidRDefault="00E47A7B" w:rsidP="00BD267F">
      <w:pPr>
        <w:spacing w:line="280" w:lineRule="exact"/>
        <w:ind w:leftChars="200" w:left="420"/>
        <w:rPr>
          <w:rFonts w:ascii="ＭＳ 明朝" w:eastAsia="ＭＳ 明朝"/>
          <w:color w:val="000000" w:themeColor="text1"/>
        </w:rPr>
      </w:pPr>
      <w:r w:rsidRPr="00584E3A">
        <w:rPr>
          <w:rFonts w:ascii="ＭＳ 明朝" w:eastAsia="ＭＳ 明朝" w:hint="eastAsia"/>
          <w:color w:val="000000" w:themeColor="text1"/>
        </w:rPr>
        <w:t xml:space="preserve">　</w:t>
      </w:r>
      <w:r w:rsidR="00F77D7C" w:rsidRPr="001C7307">
        <w:rPr>
          <w:rFonts w:ascii="ＭＳ 明朝" w:eastAsia="ＭＳ 明朝" w:hint="eastAsia"/>
          <w:color w:val="000000" w:themeColor="text1"/>
        </w:rPr>
        <w:t>子どもの読書にかかわる</w:t>
      </w:r>
      <w:r w:rsidR="00BD267F" w:rsidRPr="001C7307">
        <w:rPr>
          <w:rFonts w:ascii="ＭＳ 明朝" w:eastAsia="ＭＳ 明朝" w:hint="eastAsia"/>
          <w:color w:val="000000" w:themeColor="text1"/>
        </w:rPr>
        <w:t>大人たちは，人生の最初に出会う本を子どもに手渡し，生涯にわたる読書へと</w:t>
      </w:r>
      <w:r w:rsidR="00E4115F" w:rsidRPr="001C7307">
        <w:rPr>
          <w:rFonts w:ascii="ＭＳ 明朝" w:eastAsia="ＭＳ 明朝" w:hint="eastAsia"/>
          <w:color w:val="000000" w:themeColor="text1"/>
        </w:rPr>
        <w:t>いざなう役目を担っており，中でも子どもの読書習慣を定着させるためには，</w:t>
      </w:r>
      <w:r w:rsidR="00FD3862" w:rsidRPr="001C7307">
        <w:rPr>
          <w:rFonts w:ascii="ＭＳ 明朝" w:eastAsia="ＭＳ 明朝" w:hint="eastAsia"/>
          <w:color w:val="000000" w:themeColor="text1"/>
        </w:rPr>
        <w:t>最も身近な存在である保護者が，積極的に子どもの読書活動にかかわって</w:t>
      </w:r>
      <w:r w:rsidR="00E4115F" w:rsidRPr="001C7307">
        <w:rPr>
          <w:rFonts w:ascii="ＭＳ 明朝" w:eastAsia="ＭＳ 明朝" w:hint="eastAsia"/>
          <w:color w:val="000000" w:themeColor="text1"/>
        </w:rPr>
        <w:t>いくことが重要である。</w:t>
      </w:r>
    </w:p>
    <w:p w:rsidR="00BD267F" w:rsidRPr="001C7307" w:rsidRDefault="00BD267F" w:rsidP="00BD267F">
      <w:pPr>
        <w:spacing w:line="280" w:lineRule="exact"/>
        <w:ind w:leftChars="200" w:left="420" w:firstLineChars="100" w:firstLine="210"/>
        <w:rPr>
          <w:rFonts w:ascii="ＭＳ 明朝" w:eastAsia="ＭＳ 明朝"/>
          <w:color w:val="000000" w:themeColor="text1"/>
        </w:rPr>
      </w:pPr>
      <w:r w:rsidRPr="001C7307">
        <w:rPr>
          <w:rFonts w:ascii="ＭＳ 明朝" w:eastAsia="ＭＳ 明朝" w:hint="eastAsia"/>
          <w:color w:val="000000" w:themeColor="text1"/>
        </w:rPr>
        <w:t>乳幼児期はもちろん，自分で本を選び，読むことができる学齢期となっても，子どもの要求に応じ，適切な助言ので</w:t>
      </w:r>
      <w:r w:rsidR="00260470" w:rsidRPr="001C7307">
        <w:rPr>
          <w:rFonts w:ascii="ＭＳ 明朝" w:eastAsia="ＭＳ 明朝" w:hint="eastAsia"/>
          <w:color w:val="000000" w:themeColor="text1"/>
        </w:rPr>
        <w:t>きる大人の存在は重要である。読み聞かせやストーリーテリング（※６），ブックトーク（※７</w:t>
      </w:r>
      <w:r w:rsidRPr="001C7307">
        <w:rPr>
          <w:rFonts w:ascii="ＭＳ 明朝" w:eastAsia="ＭＳ 明朝" w:hint="eastAsia"/>
          <w:color w:val="000000" w:themeColor="text1"/>
        </w:rPr>
        <w:t>）等の実施</w:t>
      </w:r>
      <w:r w:rsidR="00260470" w:rsidRPr="001C7307">
        <w:rPr>
          <w:rFonts w:ascii="ＭＳ 明朝" w:eastAsia="ＭＳ 明朝" w:hint="eastAsia"/>
          <w:color w:val="000000" w:themeColor="text1"/>
        </w:rPr>
        <w:t>，知的関心の発達に伴って生じてくる疑問に答えるレファレンス（※８</w:t>
      </w:r>
      <w:r w:rsidRPr="001C7307">
        <w:rPr>
          <w:rFonts w:ascii="ＭＳ 明朝" w:eastAsia="ＭＳ 明朝" w:hint="eastAsia"/>
          <w:color w:val="000000" w:themeColor="text1"/>
        </w:rPr>
        <w:t>）などを通じて，子どもは読書への興味を継続し，発展させていく。とりわけ，特別な支援を必要とする子どもたちが読書に親しむ機会を増やすためには，一人ひとりの特性を知り，それに応じた対応をしなければならない。</w:t>
      </w:r>
    </w:p>
    <w:p w:rsidR="00B05EAE" w:rsidRPr="001C7307" w:rsidRDefault="00BD267F" w:rsidP="00BD267F">
      <w:pPr>
        <w:spacing w:line="280" w:lineRule="exact"/>
        <w:ind w:leftChars="200" w:left="420" w:firstLineChars="100" w:firstLine="210"/>
        <w:rPr>
          <w:rFonts w:ascii="ＭＳ 明朝" w:eastAsia="ＭＳ 明朝"/>
          <w:color w:val="000000" w:themeColor="text1"/>
        </w:rPr>
      </w:pPr>
      <w:r w:rsidRPr="001C7307">
        <w:rPr>
          <w:rFonts w:ascii="ＭＳ 明朝" w:eastAsia="ＭＳ 明朝" w:hint="eastAsia"/>
          <w:color w:val="000000" w:themeColor="text1"/>
        </w:rPr>
        <w:t>そのためには，幼稚園･保育所等，学校，図書館などにおいて，家庭や子どもと本をつなぐ専門的な知識を持つ人材の育成と適切な配置を行うことが必要である。</w:t>
      </w:r>
    </w:p>
    <w:p w:rsidR="007D17BC" w:rsidRDefault="007D17BC" w:rsidP="002A1DEE">
      <w:pPr>
        <w:spacing w:line="280" w:lineRule="exact"/>
        <w:rPr>
          <w:rFonts w:ascii="ＭＳ 明朝" w:eastAsia="ＭＳ 明朝"/>
          <w:color w:val="000000" w:themeColor="text1"/>
        </w:rPr>
      </w:pPr>
    </w:p>
    <w:p w:rsidR="0008194C" w:rsidRPr="00584E3A" w:rsidRDefault="0008194C" w:rsidP="002A1DEE">
      <w:pPr>
        <w:spacing w:line="280" w:lineRule="exact"/>
        <w:rPr>
          <w:rFonts w:ascii="ＭＳ 明朝" w:eastAsia="ＭＳ 明朝"/>
          <w:color w:val="000000" w:themeColor="text1"/>
        </w:rPr>
      </w:pPr>
    </w:p>
    <w:p w:rsidR="00B05EAE" w:rsidRPr="00584E3A" w:rsidRDefault="00E4115F" w:rsidP="002A1DEE">
      <w:pPr>
        <w:spacing w:line="280" w:lineRule="exact"/>
        <w:rPr>
          <w:rFonts w:ascii="ＭＳ ゴシック" w:eastAsia="ＭＳ ゴシック"/>
          <w:b/>
          <w:color w:val="000000" w:themeColor="text1"/>
        </w:rPr>
      </w:pPr>
      <w:r w:rsidRPr="00584E3A">
        <w:rPr>
          <w:rFonts w:ascii="ＭＳ ゴシック" w:eastAsia="ＭＳ ゴシック" w:hint="eastAsia"/>
          <w:b/>
          <w:color w:val="000000" w:themeColor="text1"/>
        </w:rPr>
        <w:t>３　広報・啓発活動の推進</w:t>
      </w:r>
    </w:p>
    <w:p w:rsidR="009C40E5" w:rsidRPr="001C7307" w:rsidRDefault="009C40E5" w:rsidP="00B75719">
      <w:pPr>
        <w:spacing w:line="280" w:lineRule="exact"/>
        <w:ind w:left="420" w:hangingChars="200" w:hanging="420"/>
        <w:rPr>
          <w:rFonts w:ascii="ＭＳ 明朝" w:eastAsia="ＭＳ 明朝"/>
          <w:color w:val="000000" w:themeColor="text1"/>
        </w:rPr>
      </w:pPr>
      <w:r w:rsidRPr="00584E3A">
        <w:rPr>
          <w:rFonts w:ascii="ＭＳ 明朝" w:eastAsia="ＭＳ 明朝" w:hint="eastAsia"/>
          <w:color w:val="000000" w:themeColor="text1"/>
        </w:rPr>
        <w:t xml:space="preserve">　　　</w:t>
      </w:r>
      <w:r w:rsidRPr="001C7307">
        <w:rPr>
          <w:rFonts w:ascii="ＭＳ 明朝" w:eastAsia="ＭＳ 明朝" w:hint="eastAsia"/>
          <w:color w:val="000000" w:themeColor="text1"/>
        </w:rPr>
        <w:t>子どもの読書活動の推進に向けて，その意義や重要性について広く市民の理解と関心を高めるとともに，読書に対して継続して興味が持てる</w:t>
      </w:r>
      <w:r w:rsidR="00E4115F" w:rsidRPr="001C7307">
        <w:rPr>
          <w:rFonts w:ascii="ＭＳ 明朝" w:eastAsia="ＭＳ 明朝" w:hint="eastAsia"/>
          <w:color w:val="000000" w:themeColor="text1"/>
        </w:rPr>
        <w:t>よう，広報・啓発活動を行っていく</w:t>
      </w:r>
      <w:r w:rsidRPr="001C7307">
        <w:rPr>
          <w:rFonts w:ascii="ＭＳ 明朝" w:eastAsia="ＭＳ 明朝" w:hint="eastAsia"/>
          <w:color w:val="000000" w:themeColor="text1"/>
        </w:rPr>
        <w:t>必要があるため，</w:t>
      </w:r>
      <w:r w:rsidR="00B75719" w:rsidRPr="001C7307">
        <w:rPr>
          <w:rFonts w:ascii="ＭＳ 明朝" w:eastAsia="ＭＳ 明朝" w:hint="eastAsia"/>
          <w:color w:val="000000" w:themeColor="text1"/>
        </w:rPr>
        <w:t>図書館見学や広報紙を通じて図書館の機能の広報・啓発活動の推進に取り組んでいる。</w:t>
      </w:r>
    </w:p>
    <w:p w:rsidR="00E4115F" w:rsidRPr="001C7307" w:rsidRDefault="00E4115F" w:rsidP="00E4115F">
      <w:pPr>
        <w:spacing w:line="280" w:lineRule="exact"/>
        <w:ind w:leftChars="200" w:left="420" w:firstLineChars="100" w:firstLine="210"/>
        <w:rPr>
          <w:rFonts w:ascii="ＭＳ 明朝" w:eastAsia="ＭＳ 明朝"/>
          <w:color w:val="000000" w:themeColor="text1"/>
        </w:rPr>
      </w:pPr>
      <w:r w:rsidRPr="001C7307">
        <w:rPr>
          <w:rFonts w:ascii="ＭＳ 明朝" w:eastAsia="ＭＳ 明朝" w:hint="eastAsia"/>
          <w:color w:val="000000" w:themeColor="text1"/>
        </w:rPr>
        <w:t>現在，</w:t>
      </w:r>
      <w:r w:rsidR="00B75719" w:rsidRPr="001C7307">
        <w:rPr>
          <w:rFonts w:ascii="ＭＳ 明朝" w:eastAsia="ＭＳ 明朝" w:hint="eastAsia"/>
          <w:color w:val="000000" w:themeColor="text1"/>
        </w:rPr>
        <w:t>スマートフォン等で</w:t>
      </w:r>
      <w:r w:rsidRPr="001C7307">
        <w:rPr>
          <w:rFonts w:ascii="ＭＳ 明朝" w:eastAsia="ＭＳ 明朝" w:hint="eastAsia"/>
          <w:color w:val="000000" w:themeColor="text1"/>
        </w:rPr>
        <w:t>さまざま</w:t>
      </w:r>
      <w:r w:rsidR="00B75719" w:rsidRPr="001C7307">
        <w:rPr>
          <w:rFonts w:ascii="ＭＳ 明朝" w:eastAsia="ＭＳ 明朝" w:hint="eastAsia"/>
          <w:color w:val="000000" w:themeColor="text1"/>
        </w:rPr>
        <w:t>な情報を得ることが可能であるが，</w:t>
      </w:r>
      <w:r w:rsidRPr="001C7307">
        <w:rPr>
          <w:rFonts w:ascii="ＭＳ 明朝" w:eastAsia="ＭＳ 明朝" w:hint="eastAsia"/>
          <w:color w:val="000000" w:themeColor="text1"/>
        </w:rPr>
        <w:t>子どもたちには，情報システ</w:t>
      </w:r>
      <w:r w:rsidR="00E205F9" w:rsidRPr="001C7307">
        <w:rPr>
          <w:rFonts w:ascii="ＭＳ 明朝" w:eastAsia="ＭＳ 明朝" w:hint="eastAsia"/>
          <w:color w:val="000000" w:themeColor="text1"/>
        </w:rPr>
        <w:t>ムの上手な活用方法について啓発するとともに，情報リテラシー</w:t>
      </w:r>
      <w:r w:rsidR="00E205F9" w:rsidRPr="001C7307">
        <w:rPr>
          <w:rFonts w:ascii="ＭＳ ゴシック" w:eastAsia="ＭＳ 明朝" w:hint="eastAsia"/>
          <w:color w:val="000000" w:themeColor="text1"/>
        </w:rPr>
        <w:t>（※９</w:t>
      </w:r>
      <w:r w:rsidRPr="001C7307">
        <w:rPr>
          <w:rFonts w:ascii="ＭＳ ゴシック" w:eastAsia="ＭＳ 明朝" w:hint="eastAsia"/>
          <w:color w:val="000000" w:themeColor="text1"/>
        </w:rPr>
        <w:t>）</w:t>
      </w:r>
      <w:r w:rsidR="00A02D81" w:rsidRPr="001C7307">
        <w:rPr>
          <w:rFonts w:ascii="ＭＳ 明朝" w:eastAsia="ＭＳ 明朝" w:hint="eastAsia"/>
          <w:color w:val="000000" w:themeColor="text1"/>
        </w:rPr>
        <w:t>を育てることで，読書への興味を広げてい</w:t>
      </w:r>
      <w:r w:rsidR="00A02D81" w:rsidRPr="001C7307">
        <w:rPr>
          <w:rFonts w:ascii="ＭＳ ゴシック" w:eastAsia="ＭＳ 明朝" w:hint="eastAsia"/>
          <w:color w:val="000000" w:themeColor="text1"/>
        </w:rPr>
        <w:t>く</w:t>
      </w:r>
      <w:r w:rsidRPr="001C7307">
        <w:rPr>
          <w:rFonts w:ascii="ＭＳ 明朝" w:eastAsia="ＭＳ 明朝" w:hint="eastAsia"/>
          <w:color w:val="000000" w:themeColor="text1"/>
        </w:rPr>
        <w:t>。</w:t>
      </w:r>
    </w:p>
    <w:p w:rsidR="00B05EAE" w:rsidRPr="00584E3A" w:rsidRDefault="00E4115F" w:rsidP="00E4115F">
      <w:pPr>
        <w:spacing w:line="280" w:lineRule="exact"/>
        <w:ind w:leftChars="200" w:left="420" w:firstLineChars="100" w:firstLine="210"/>
        <w:rPr>
          <w:rFonts w:ascii="ＭＳ 明朝" w:eastAsia="ＭＳ 明朝"/>
          <w:color w:val="000000" w:themeColor="text1"/>
        </w:rPr>
      </w:pPr>
      <w:r w:rsidRPr="001C7307">
        <w:rPr>
          <w:rFonts w:ascii="ＭＳ 明朝" w:eastAsia="ＭＳ 明朝" w:hint="eastAsia"/>
          <w:color w:val="000000" w:themeColor="text1"/>
        </w:rPr>
        <w:t>また，保護者や周りの大人たちが読書の意義や大切さについて正しい認識を持つことに加え，実際に読書に親しむ姿を見せることが，</w:t>
      </w:r>
      <w:r w:rsidRPr="00584E3A">
        <w:rPr>
          <w:rFonts w:ascii="ＭＳ 明朝" w:eastAsia="ＭＳ 明朝" w:hint="eastAsia"/>
          <w:color w:val="000000" w:themeColor="text1"/>
        </w:rPr>
        <w:t>子どもに与える影響は小さくない。大人の世代に対しても，生涯にわたる読書の大切さを広報し，啓発していくことが重要である。</w:t>
      </w:r>
    </w:p>
    <w:p w:rsidR="00F861FA" w:rsidRDefault="00F861FA" w:rsidP="002A1DEE">
      <w:pPr>
        <w:spacing w:line="280" w:lineRule="exact"/>
        <w:rPr>
          <w:rFonts w:ascii="ＭＳ 明朝" w:eastAsia="ＭＳ 明朝"/>
        </w:rPr>
      </w:pPr>
    </w:p>
    <w:p w:rsidR="00F861FA" w:rsidRDefault="00F861FA" w:rsidP="002A1DEE">
      <w:pPr>
        <w:spacing w:line="280" w:lineRule="exact"/>
        <w:rPr>
          <w:rFonts w:ascii="ＭＳ 明朝" w:eastAsia="ＭＳ 明朝"/>
        </w:rPr>
      </w:pPr>
    </w:p>
    <w:p w:rsidR="00344CA7" w:rsidRDefault="00344CA7" w:rsidP="002A1DEE">
      <w:pPr>
        <w:spacing w:line="280" w:lineRule="exact"/>
        <w:rPr>
          <w:rFonts w:ascii="ＭＳ 明朝" w:eastAsia="ＭＳ 明朝"/>
        </w:rPr>
      </w:pPr>
    </w:p>
    <w:p w:rsidR="00344CA7" w:rsidRDefault="00344CA7" w:rsidP="002A1DEE">
      <w:pPr>
        <w:spacing w:line="280" w:lineRule="exact"/>
        <w:rPr>
          <w:rFonts w:ascii="ＭＳ 明朝" w:eastAsia="ＭＳ 明朝"/>
        </w:rPr>
      </w:pPr>
    </w:p>
    <w:p w:rsidR="00344623" w:rsidRDefault="00D0262C" w:rsidP="002A1DEE">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30272" behindDoc="0" locked="0" layoutInCell="1" allowOverlap="1" wp14:anchorId="12BE9C95" wp14:editId="3589C524">
                <wp:simplePos x="0" y="0"/>
                <wp:positionH relativeFrom="column">
                  <wp:posOffset>2438400</wp:posOffset>
                </wp:positionH>
                <wp:positionV relativeFrom="paragraph">
                  <wp:posOffset>128016</wp:posOffset>
                </wp:positionV>
                <wp:extent cx="826477" cy="339383"/>
                <wp:effectExtent l="0" t="0" r="0" b="3810"/>
                <wp:wrapNone/>
                <wp:docPr id="39" name="正方形/長方形 39"/>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－４</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9C95" id="正方形/長方形 39" o:spid="_x0000_s1033" style="position:absolute;left:0;text-align:left;margin-left:192pt;margin-top:10.1pt;width:65.1pt;height:2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－４</w:t>
                      </w:r>
                      <w:r w:rsidRPr="00D514E3">
                        <w:rPr>
                          <w:rFonts w:eastAsia="ＭＳ ゴシック"/>
                          <w:color w:val="000000" w:themeColor="text1"/>
                          <w:sz w:val="20"/>
                          <w:szCs w:val="20"/>
                        </w:rPr>
                        <w:t>－</w:t>
                      </w:r>
                    </w:p>
                  </w:txbxContent>
                </v:textbox>
              </v:rect>
            </w:pict>
          </mc:Fallback>
        </mc:AlternateContent>
      </w:r>
    </w:p>
    <w:p w:rsidR="00E4115F" w:rsidRPr="00117BC5" w:rsidRDefault="00FD3862" w:rsidP="00117BC5">
      <w:pPr>
        <w:spacing w:line="280" w:lineRule="exact"/>
        <w:jc w:val="center"/>
        <w:rPr>
          <w:rFonts w:ascii="ＭＳ ゴシック" w:eastAsia="ＭＳ ゴシック"/>
          <w:b/>
        </w:rPr>
      </w:pPr>
      <w:r w:rsidRPr="00FD3862">
        <w:rPr>
          <w:noProof/>
        </w:rPr>
        <w:lastRenderedPageBreak/>
        <w:drawing>
          <wp:anchor distT="0" distB="0" distL="114300" distR="114300" simplePos="0" relativeHeight="251689984" behindDoc="1" locked="0" layoutInCell="1" allowOverlap="1">
            <wp:simplePos x="0" y="0"/>
            <wp:positionH relativeFrom="column">
              <wp:posOffset>-53763</wp:posOffset>
            </wp:positionH>
            <wp:positionV relativeFrom="paragraph">
              <wp:posOffset>121073</wp:posOffset>
            </wp:positionV>
            <wp:extent cx="6032517" cy="3054985"/>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3777" cy="3070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BC5" w:rsidRPr="00117BC5">
        <w:rPr>
          <w:rFonts w:ascii="ＭＳ ゴシック" w:eastAsia="ＭＳ ゴシック" w:hint="eastAsia"/>
          <w:b/>
        </w:rPr>
        <w:t>（子ども読書活動推進計画の体系）</w:t>
      </w:r>
    </w:p>
    <w:p w:rsidR="00117BC5" w:rsidRDefault="00117BC5" w:rsidP="002A1DEE">
      <w:pPr>
        <w:spacing w:line="280" w:lineRule="exact"/>
        <w:rPr>
          <w:rFonts w:ascii="ＭＳ 明朝" w:eastAsia="ＭＳ 明朝"/>
        </w:rPr>
      </w:pPr>
    </w:p>
    <w:p w:rsidR="00117BC5" w:rsidRPr="00FD3862"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Pr="001C7307"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F275C7" w:rsidRDefault="00F275C7" w:rsidP="002A1DEE">
      <w:pPr>
        <w:spacing w:line="280" w:lineRule="exact"/>
        <w:rPr>
          <w:rFonts w:ascii="ＭＳ 明朝" w:eastAsia="ＭＳ 明朝"/>
        </w:rPr>
      </w:pPr>
    </w:p>
    <w:p w:rsidR="00F275C7" w:rsidRDefault="00F275C7" w:rsidP="002A1DEE">
      <w:pPr>
        <w:spacing w:line="280" w:lineRule="exact"/>
        <w:rPr>
          <w:rFonts w:ascii="ＭＳ 明朝" w:eastAsia="ＭＳ 明朝"/>
        </w:rPr>
      </w:pPr>
    </w:p>
    <w:p w:rsidR="009E28A6" w:rsidRDefault="009E28A6"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r w:rsidRPr="00117BC5">
        <w:rPr>
          <w:rFonts w:ascii="ＭＳ 明朝" w:eastAsia="ＭＳ 明朝" w:hint="eastAsia"/>
        </w:rPr>
        <w:t>・・・・・・・・・・・・・・・・・・・・・・・・・・・・・・・・・・・・・・・・・・・・・</w:t>
      </w:r>
    </w:p>
    <w:p w:rsidR="009E28A6" w:rsidRDefault="009E28A6" w:rsidP="00117BC5">
      <w:pPr>
        <w:spacing w:line="280" w:lineRule="exact"/>
        <w:rPr>
          <w:rFonts w:ascii="ＭＳ ゴシック" w:eastAsia="ＭＳ ゴシック"/>
        </w:rPr>
      </w:pPr>
    </w:p>
    <w:p w:rsidR="00117BC5" w:rsidRPr="001C7307" w:rsidRDefault="00E205F9" w:rsidP="00117BC5">
      <w:pPr>
        <w:spacing w:line="280" w:lineRule="exact"/>
        <w:rPr>
          <w:rFonts w:ascii="ＭＳ ゴシック" w:eastAsia="ＭＳ ゴシック"/>
        </w:rPr>
      </w:pPr>
      <w:r w:rsidRPr="001C7307">
        <w:rPr>
          <w:rFonts w:ascii="ＭＳ ゴシック" w:eastAsia="ＭＳ ゴシック" w:hint="eastAsia"/>
        </w:rPr>
        <w:t>※６</w:t>
      </w:r>
      <w:r w:rsidR="00117BC5" w:rsidRPr="001C7307">
        <w:rPr>
          <w:rFonts w:ascii="ＭＳ ゴシック" w:eastAsia="ＭＳ ゴシック" w:hint="eastAsia"/>
        </w:rPr>
        <w:t xml:space="preserve">　ストーリーテリング　</w:t>
      </w:r>
    </w:p>
    <w:p w:rsidR="00117BC5" w:rsidRPr="001C7307" w:rsidRDefault="00117BC5" w:rsidP="00117BC5">
      <w:pPr>
        <w:spacing w:line="280" w:lineRule="exact"/>
        <w:ind w:left="630" w:hangingChars="300" w:hanging="630"/>
        <w:rPr>
          <w:rFonts w:ascii="ＭＳ ゴシック" w:eastAsia="ＭＳ ゴシック"/>
        </w:rPr>
      </w:pPr>
      <w:r w:rsidRPr="001C7307">
        <w:rPr>
          <w:rFonts w:ascii="ＭＳ ゴシック" w:eastAsia="ＭＳ ゴシック" w:hint="eastAsia"/>
        </w:rPr>
        <w:t xml:space="preserve">　　　　多くの場合，語り手が物語を暗記して，本を見ずに子どもに聞かせること。子どもは頭の中でさまざまな場面を想像しながら聞くことができる。</w:t>
      </w:r>
    </w:p>
    <w:p w:rsidR="00117BC5" w:rsidRPr="001C7307" w:rsidRDefault="00117BC5" w:rsidP="00117BC5">
      <w:pPr>
        <w:spacing w:line="280" w:lineRule="exact"/>
        <w:rPr>
          <w:rFonts w:ascii="ＭＳ ゴシック" w:eastAsia="ＭＳ ゴシック"/>
        </w:rPr>
      </w:pPr>
    </w:p>
    <w:p w:rsidR="00117BC5" w:rsidRPr="001C7307" w:rsidRDefault="00E205F9" w:rsidP="00117BC5">
      <w:pPr>
        <w:spacing w:line="280" w:lineRule="exact"/>
        <w:rPr>
          <w:rFonts w:ascii="ＭＳ ゴシック" w:eastAsia="ＭＳ ゴシック"/>
        </w:rPr>
      </w:pPr>
      <w:r w:rsidRPr="001C7307">
        <w:rPr>
          <w:rFonts w:ascii="ＭＳ ゴシック" w:eastAsia="ＭＳ ゴシック" w:hint="eastAsia"/>
        </w:rPr>
        <w:t>※７</w:t>
      </w:r>
      <w:r w:rsidR="00117BC5" w:rsidRPr="001C7307">
        <w:rPr>
          <w:rFonts w:ascii="ＭＳ ゴシック" w:eastAsia="ＭＳ ゴシック" w:hint="eastAsia"/>
        </w:rPr>
        <w:t xml:space="preserve">　ブックトーク</w:t>
      </w:r>
    </w:p>
    <w:p w:rsidR="00117BC5" w:rsidRPr="001C7307" w:rsidRDefault="00117BC5" w:rsidP="00117BC5">
      <w:pPr>
        <w:spacing w:line="280" w:lineRule="exact"/>
        <w:ind w:left="630" w:hangingChars="300" w:hanging="630"/>
        <w:rPr>
          <w:rFonts w:ascii="ＭＳ ゴシック" w:eastAsia="ＭＳ ゴシック"/>
        </w:rPr>
      </w:pPr>
      <w:r w:rsidRPr="001C7307">
        <w:rPr>
          <w:rFonts w:ascii="ＭＳ ゴシック" w:eastAsia="ＭＳ ゴシック" w:hint="eastAsia"/>
        </w:rPr>
        <w:t xml:space="preserve">　　　　あらすじや著者紹介等を交えて，本への興味がわくような工夫を凝らしながらいろいろな本の内容を紹介すること。</w:t>
      </w:r>
    </w:p>
    <w:p w:rsidR="00117BC5" w:rsidRPr="001C7307" w:rsidRDefault="00117BC5" w:rsidP="00117BC5">
      <w:pPr>
        <w:spacing w:line="280" w:lineRule="exact"/>
        <w:rPr>
          <w:rFonts w:ascii="ＭＳ ゴシック" w:eastAsia="ＭＳ ゴシック"/>
        </w:rPr>
      </w:pPr>
    </w:p>
    <w:p w:rsidR="00117BC5" w:rsidRPr="001C7307" w:rsidRDefault="00E205F9" w:rsidP="00117BC5">
      <w:pPr>
        <w:spacing w:line="280" w:lineRule="exact"/>
        <w:rPr>
          <w:rFonts w:ascii="ＭＳ ゴシック" w:eastAsia="ＭＳ ゴシック"/>
        </w:rPr>
      </w:pPr>
      <w:r w:rsidRPr="001C7307">
        <w:rPr>
          <w:rFonts w:ascii="ＭＳ ゴシック" w:eastAsia="ＭＳ ゴシック" w:hint="eastAsia"/>
        </w:rPr>
        <w:t>※８</w:t>
      </w:r>
      <w:r w:rsidR="00117BC5" w:rsidRPr="001C7307">
        <w:rPr>
          <w:rFonts w:ascii="ＭＳ ゴシック" w:eastAsia="ＭＳ ゴシック" w:hint="eastAsia"/>
        </w:rPr>
        <w:t xml:space="preserve">　レファレンス</w:t>
      </w:r>
    </w:p>
    <w:p w:rsidR="00117BC5" w:rsidRPr="001C7307" w:rsidRDefault="00117BC5" w:rsidP="00117BC5">
      <w:pPr>
        <w:spacing w:line="280" w:lineRule="exact"/>
        <w:ind w:left="630" w:hangingChars="300" w:hanging="630"/>
        <w:rPr>
          <w:rFonts w:ascii="ＭＳ ゴシック" w:eastAsia="ＭＳ ゴシック"/>
        </w:rPr>
      </w:pPr>
      <w:r w:rsidRPr="001C7307">
        <w:rPr>
          <w:rFonts w:ascii="ＭＳ ゴシック" w:eastAsia="ＭＳ ゴシック" w:hint="eastAsia"/>
        </w:rPr>
        <w:t xml:space="preserve">　　　　図書館において，情報を求められた際に，情報の探し方や，その情報を得ることができる図書資料等の紹介を行うこと。</w:t>
      </w:r>
    </w:p>
    <w:p w:rsidR="00117BC5" w:rsidRPr="001C7307" w:rsidRDefault="00117BC5" w:rsidP="00117BC5">
      <w:pPr>
        <w:spacing w:line="280" w:lineRule="exact"/>
        <w:rPr>
          <w:rFonts w:ascii="ＭＳ ゴシック" w:eastAsia="ＭＳ ゴシック"/>
        </w:rPr>
      </w:pPr>
    </w:p>
    <w:p w:rsidR="00117BC5" w:rsidRPr="001C7307" w:rsidRDefault="00E205F9" w:rsidP="00117BC5">
      <w:pPr>
        <w:spacing w:line="280" w:lineRule="exact"/>
        <w:rPr>
          <w:rFonts w:ascii="ＭＳ ゴシック" w:eastAsia="ＭＳ ゴシック"/>
        </w:rPr>
      </w:pPr>
      <w:r w:rsidRPr="001C7307">
        <w:rPr>
          <w:rFonts w:ascii="ＭＳ ゴシック" w:eastAsia="ＭＳ ゴシック" w:hint="eastAsia"/>
        </w:rPr>
        <w:t>※９</w:t>
      </w:r>
      <w:r w:rsidR="00117BC5" w:rsidRPr="001C7307">
        <w:rPr>
          <w:rFonts w:ascii="ＭＳ ゴシック" w:eastAsia="ＭＳ ゴシック" w:hint="eastAsia"/>
        </w:rPr>
        <w:t xml:space="preserve">　情報リテラシー</w:t>
      </w:r>
    </w:p>
    <w:p w:rsidR="00117BC5" w:rsidRPr="00117BC5" w:rsidRDefault="00117BC5" w:rsidP="00117BC5">
      <w:pPr>
        <w:spacing w:line="280" w:lineRule="exact"/>
        <w:ind w:leftChars="300" w:left="630" w:firstLineChars="100" w:firstLine="210"/>
        <w:rPr>
          <w:rFonts w:ascii="ＭＳ ゴシック" w:eastAsia="ＭＳ ゴシック"/>
        </w:rPr>
      </w:pPr>
      <w:r w:rsidRPr="001C7307">
        <w:rPr>
          <w:rFonts w:ascii="ＭＳ ゴシック" w:eastAsia="ＭＳ ゴシック" w:hint="eastAsia"/>
        </w:rPr>
        <w:t>多様な情報の中から選択し，それを評価し，活用する能力。また，情報を適切に表現し，発信する</w:t>
      </w:r>
      <w:r w:rsidRPr="00117BC5">
        <w:rPr>
          <w:rFonts w:ascii="ＭＳ ゴシック" w:eastAsia="ＭＳ ゴシック" w:hint="eastAsia"/>
        </w:rPr>
        <w:t>能力。</w:t>
      </w:r>
    </w:p>
    <w:p w:rsidR="00B75719" w:rsidRDefault="00B75719" w:rsidP="002A1DEE">
      <w:pPr>
        <w:spacing w:line="280" w:lineRule="exact"/>
        <w:rPr>
          <w:rFonts w:ascii="ＭＳ 明朝" w:eastAsia="ＭＳ 明朝"/>
        </w:rPr>
      </w:pPr>
    </w:p>
    <w:p w:rsidR="009E28A6" w:rsidRDefault="009E28A6" w:rsidP="009E28A6">
      <w:pPr>
        <w:spacing w:line="280" w:lineRule="exact"/>
        <w:rPr>
          <w:rFonts w:ascii="ＭＳ 明朝" w:eastAsia="ＭＳ 明朝"/>
        </w:rPr>
      </w:pPr>
      <w:r w:rsidRPr="00117BC5">
        <w:rPr>
          <w:rFonts w:ascii="ＭＳ 明朝" w:eastAsia="ＭＳ 明朝" w:hint="eastAsia"/>
        </w:rPr>
        <w:t>・・・・・・・・・・・・・・・・・・・・・・・・・・・・・・・・・・・・・・・・・・・・・</w:t>
      </w:r>
    </w:p>
    <w:p w:rsidR="00B75719" w:rsidRPr="009E28A6" w:rsidRDefault="00B75719" w:rsidP="002A1DEE">
      <w:pPr>
        <w:spacing w:line="280" w:lineRule="exact"/>
        <w:rPr>
          <w:rFonts w:ascii="ＭＳ 明朝" w:eastAsia="ＭＳ 明朝"/>
        </w:rPr>
      </w:pPr>
    </w:p>
    <w:p w:rsidR="00B75719" w:rsidRDefault="00B75719"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B75719" w:rsidRDefault="00B75719" w:rsidP="002A1DEE">
      <w:pPr>
        <w:spacing w:line="280" w:lineRule="exact"/>
        <w:rPr>
          <w:rFonts w:ascii="ＭＳ 明朝" w:eastAsia="ＭＳ 明朝"/>
        </w:rPr>
      </w:pPr>
    </w:p>
    <w:p w:rsidR="00B75719" w:rsidRDefault="00B75719" w:rsidP="002A1DEE">
      <w:pPr>
        <w:spacing w:line="280" w:lineRule="exact"/>
        <w:rPr>
          <w:rFonts w:ascii="ＭＳ 明朝" w:eastAsia="ＭＳ 明朝"/>
        </w:rPr>
      </w:pPr>
    </w:p>
    <w:p w:rsidR="00B75719" w:rsidRDefault="00B75719" w:rsidP="002A1DEE">
      <w:pPr>
        <w:spacing w:line="280" w:lineRule="exact"/>
        <w:rPr>
          <w:rFonts w:ascii="ＭＳ 明朝" w:eastAsia="ＭＳ 明朝"/>
        </w:rPr>
      </w:pPr>
    </w:p>
    <w:p w:rsidR="00E4115F" w:rsidRDefault="00E4115F"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117BC5" w:rsidP="002A1DEE">
      <w:pPr>
        <w:spacing w:line="280" w:lineRule="exact"/>
        <w:rPr>
          <w:rFonts w:ascii="ＭＳ 明朝" w:eastAsia="ＭＳ 明朝"/>
        </w:rPr>
      </w:pPr>
    </w:p>
    <w:p w:rsidR="00117BC5" w:rsidRDefault="00D0262C" w:rsidP="002A1DEE">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32320" behindDoc="0" locked="0" layoutInCell="1" allowOverlap="1" wp14:anchorId="04C76FCD" wp14:editId="7218BD26">
                <wp:simplePos x="0" y="0"/>
                <wp:positionH relativeFrom="column">
                  <wp:posOffset>2332355</wp:posOffset>
                </wp:positionH>
                <wp:positionV relativeFrom="paragraph">
                  <wp:posOffset>151892</wp:posOffset>
                </wp:positionV>
                <wp:extent cx="826477" cy="339383"/>
                <wp:effectExtent l="0" t="0" r="0" b="3810"/>
                <wp:wrapNone/>
                <wp:docPr id="40" name="正方形/長方形 40"/>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－５</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6FCD" id="正方形/長方形 40" o:spid="_x0000_s1034" style="position:absolute;left:0;text-align:left;margin-left:183.65pt;margin-top:11.95pt;width:65.1pt;height:2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－５</w:t>
                      </w:r>
                      <w:r w:rsidRPr="00D514E3">
                        <w:rPr>
                          <w:rFonts w:eastAsia="ＭＳ ゴシック"/>
                          <w:color w:val="000000" w:themeColor="text1"/>
                          <w:sz w:val="20"/>
                          <w:szCs w:val="20"/>
                        </w:rPr>
                        <w:t>－</w:t>
                      </w:r>
                    </w:p>
                  </w:txbxContent>
                </v:textbox>
              </v:rect>
            </w:pict>
          </mc:Fallback>
        </mc:AlternateContent>
      </w:r>
    </w:p>
    <w:p w:rsidR="00850854" w:rsidRPr="00D1730A" w:rsidRDefault="00850854" w:rsidP="00850854">
      <w:pPr>
        <w:spacing w:line="280" w:lineRule="exact"/>
        <w:jc w:val="center"/>
        <w:rPr>
          <w:rFonts w:ascii="ＭＳ 明朝" w:eastAsia="ＭＳ 明朝"/>
          <w:b/>
          <w:sz w:val="28"/>
        </w:rPr>
      </w:pPr>
      <w:r>
        <w:rPr>
          <w:rFonts w:ascii="ＭＳ 明朝" w:eastAsia="ＭＳ 明朝" w:hint="eastAsia"/>
          <w:b/>
          <w:sz w:val="28"/>
        </w:rPr>
        <w:lastRenderedPageBreak/>
        <w:t>第３章　推進のための具体的な方策</w:t>
      </w:r>
    </w:p>
    <w:p w:rsidR="00117BC5" w:rsidRPr="00850854" w:rsidRDefault="00117BC5" w:rsidP="002A1DEE">
      <w:pPr>
        <w:spacing w:line="280" w:lineRule="exact"/>
        <w:rPr>
          <w:rFonts w:ascii="ＭＳ 明朝" w:eastAsia="ＭＳ 明朝"/>
        </w:rPr>
      </w:pPr>
    </w:p>
    <w:p w:rsidR="00117BC5" w:rsidRPr="00850854" w:rsidRDefault="00850854" w:rsidP="002A1DEE">
      <w:pPr>
        <w:spacing w:line="280" w:lineRule="exact"/>
        <w:rPr>
          <w:rFonts w:ascii="ＭＳ ゴシック" w:eastAsia="ＭＳ ゴシック"/>
          <w:b/>
        </w:rPr>
      </w:pPr>
      <w:r w:rsidRPr="00850854">
        <w:rPr>
          <w:rFonts w:ascii="ＭＳ ゴシック" w:eastAsia="ＭＳ ゴシック" w:hint="eastAsia"/>
          <w:b/>
        </w:rPr>
        <w:t>１　家庭・地域における読書活動の推進</w:t>
      </w:r>
    </w:p>
    <w:p w:rsidR="0008194C" w:rsidRDefault="0008194C" w:rsidP="002A1DEE">
      <w:pPr>
        <w:spacing w:line="280" w:lineRule="exact"/>
        <w:rPr>
          <w:rFonts w:ascii="ＭＳ ゴシック" w:eastAsia="ＭＳ ゴシック"/>
          <w:b/>
        </w:rPr>
      </w:pPr>
    </w:p>
    <w:p w:rsidR="00117BC5" w:rsidRPr="00850854" w:rsidRDefault="00290E2F" w:rsidP="002A1DEE">
      <w:pPr>
        <w:spacing w:line="280" w:lineRule="exact"/>
        <w:rPr>
          <w:rFonts w:ascii="ＭＳ ゴシック" w:eastAsia="ＭＳ ゴシック"/>
          <w:b/>
        </w:rPr>
      </w:pPr>
      <w:r>
        <w:rPr>
          <w:rFonts w:ascii="ＭＳ 明朝" w:eastAsia="ＭＳ 明朝"/>
          <w:noProof/>
        </w:rPr>
        <w:drawing>
          <wp:anchor distT="0" distB="0" distL="114300" distR="114300" simplePos="0" relativeHeight="251663360" behindDoc="1" locked="0" layoutInCell="1" allowOverlap="1">
            <wp:simplePos x="0" y="0"/>
            <wp:positionH relativeFrom="column">
              <wp:posOffset>3458210</wp:posOffset>
            </wp:positionH>
            <wp:positionV relativeFrom="paragraph">
              <wp:posOffset>79228</wp:posOffset>
            </wp:positionV>
            <wp:extent cx="2614295" cy="2069465"/>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よちよちランド.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295" cy="20694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850854" w:rsidRPr="00850854">
        <w:rPr>
          <w:rFonts w:ascii="ＭＳ ゴシック" w:eastAsia="ＭＳ ゴシック" w:hint="eastAsia"/>
          <w:b/>
        </w:rPr>
        <w:t xml:space="preserve">　</w:t>
      </w:r>
      <w:r w:rsidR="00850854" w:rsidRPr="00850854">
        <w:rPr>
          <w:rFonts w:ascii="ＭＳ ゴシック" w:eastAsia="ＭＳ ゴシック" w:hAnsi="ＭＳ 明朝" w:hint="eastAsia"/>
          <w:b/>
        </w:rPr>
        <w:t>⑴</w:t>
      </w:r>
      <w:r w:rsidR="00850854" w:rsidRPr="00850854">
        <w:rPr>
          <w:rFonts w:ascii="ＭＳ ゴシック" w:eastAsia="ＭＳ ゴシック" w:hint="eastAsia"/>
          <w:b/>
        </w:rPr>
        <w:t xml:space="preserve">　家庭における読書活動の推進</w:t>
      </w:r>
    </w:p>
    <w:p w:rsidR="00850854" w:rsidRPr="003625D1" w:rsidRDefault="00850854" w:rsidP="001210AA">
      <w:pPr>
        <w:spacing w:line="280" w:lineRule="exact"/>
        <w:ind w:left="630" w:hangingChars="300" w:hanging="630"/>
        <w:rPr>
          <w:rFonts w:ascii="ＭＳ 明朝" w:eastAsia="ＭＳ 明朝"/>
          <w:color w:val="000000" w:themeColor="text1"/>
        </w:rPr>
      </w:pPr>
      <w:r>
        <w:rPr>
          <w:rFonts w:ascii="ＭＳ 明朝" w:eastAsia="ＭＳ 明朝" w:hint="eastAsia"/>
        </w:rPr>
        <w:t xml:space="preserve">　　　</w:t>
      </w:r>
      <w:r w:rsidRPr="00584E3A">
        <w:rPr>
          <w:rFonts w:ascii="ＭＳ 明朝" w:eastAsia="ＭＳ 明朝" w:hint="eastAsia"/>
          <w:color w:val="000000" w:themeColor="text1"/>
        </w:rPr>
        <w:t xml:space="preserve">　子ど</w:t>
      </w:r>
      <w:r w:rsidRPr="003625D1">
        <w:rPr>
          <w:rFonts w:ascii="ＭＳ 明朝" w:eastAsia="ＭＳ 明朝" w:hint="eastAsia"/>
          <w:color w:val="000000" w:themeColor="text1"/>
        </w:rPr>
        <w:t>も</w:t>
      </w:r>
      <w:r w:rsidR="001210AA" w:rsidRPr="003625D1">
        <w:rPr>
          <w:rFonts w:ascii="ＭＳ 明朝" w:eastAsia="ＭＳ 明朝" w:hint="eastAsia"/>
          <w:color w:val="000000" w:themeColor="text1"/>
        </w:rPr>
        <w:t>の読書習慣は日常の生活を通して形成され</w:t>
      </w:r>
    </w:p>
    <w:p w:rsidR="001210AA" w:rsidRPr="003625D1" w:rsidRDefault="001210AA" w:rsidP="001210AA">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るものであり，読書が生活の中で継続して行われる</w:t>
      </w:r>
    </w:p>
    <w:p w:rsidR="00DB575F" w:rsidRDefault="001210AA" w:rsidP="00DB575F">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よう，</w:t>
      </w:r>
      <w:r w:rsidR="00495E19" w:rsidRPr="003625D1">
        <w:rPr>
          <w:rFonts w:ascii="ＭＳ 明朝" w:eastAsia="ＭＳ 明朝" w:hint="eastAsia"/>
          <w:color w:val="000000" w:themeColor="text1"/>
        </w:rPr>
        <w:t>保護者が子どもの読書活動の機</w:t>
      </w:r>
      <w:r w:rsidR="00495E19" w:rsidRPr="00495E19">
        <w:rPr>
          <w:rFonts w:ascii="ＭＳ 明朝" w:eastAsia="ＭＳ 明朝" w:hint="eastAsia"/>
          <w:color w:val="000000" w:themeColor="text1"/>
        </w:rPr>
        <w:t>会</w:t>
      </w:r>
      <w:r w:rsidR="00495E19" w:rsidRPr="00DB575F">
        <w:rPr>
          <w:rFonts w:ascii="ＭＳ 明朝" w:eastAsia="ＭＳ 明朝" w:hint="eastAsia"/>
          <w:color w:val="000000" w:themeColor="text1"/>
        </w:rPr>
        <w:t>を</w:t>
      </w:r>
      <w:r w:rsidR="00495E19" w:rsidRPr="00495E19">
        <w:rPr>
          <w:rFonts w:ascii="ＭＳ 明朝" w:eastAsia="ＭＳ 明朝" w:hint="eastAsia"/>
          <w:color w:val="000000" w:themeColor="text1"/>
        </w:rPr>
        <w:t>充実</w:t>
      </w:r>
      <w:r w:rsidR="00495E19" w:rsidRPr="00DB575F">
        <w:rPr>
          <w:rFonts w:ascii="ＭＳ 明朝" w:eastAsia="ＭＳ 明朝" w:hint="eastAsia"/>
          <w:color w:val="000000" w:themeColor="text1"/>
        </w:rPr>
        <w:t>し</w:t>
      </w:r>
      <w:r w:rsidR="00495E19" w:rsidRPr="00495E19">
        <w:rPr>
          <w:rFonts w:ascii="ＭＳ 明朝" w:eastAsia="ＭＳ 明朝" w:hint="eastAsia"/>
          <w:color w:val="000000" w:themeColor="text1"/>
        </w:rPr>
        <w:t>習</w:t>
      </w:r>
    </w:p>
    <w:p w:rsidR="00DB575F" w:rsidRDefault="00495E19" w:rsidP="00DB575F">
      <w:pPr>
        <w:spacing w:line="280" w:lineRule="exact"/>
        <w:ind w:leftChars="300" w:left="630"/>
        <w:rPr>
          <w:rFonts w:ascii="ＭＳ 明朝" w:eastAsia="ＭＳ 明朝"/>
          <w:color w:val="000000" w:themeColor="text1"/>
        </w:rPr>
      </w:pPr>
      <w:r w:rsidRPr="00495E19">
        <w:rPr>
          <w:rFonts w:ascii="ＭＳ 明朝" w:eastAsia="ＭＳ 明朝" w:hint="eastAsia"/>
          <w:color w:val="000000" w:themeColor="text1"/>
        </w:rPr>
        <w:t>慣化</w:t>
      </w:r>
      <w:r w:rsidRPr="00DB575F">
        <w:rPr>
          <w:rFonts w:ascii="ＭＳ 明朝" w:eastAsia="ＭＳ 明朝" w:hint="eastAsia"/>
          <w:color w:val="000000" w:themeColor="text1"/>
        </w:rPr>
        <w:t>できるような</w:t>
      </w:r>
      <w:r w:rsidRPr="00495E19">
        <w:rPr>
          <w:rFonts w:ascii="ＭＳ 明朝" w:eastAsia="ＭＳ 明朝" w:hint="eastAsia"/>
          <w:color w:val="000000" w:themeColor="text1"/>
        </w:rPr>
        <w:t>役割を果たしていくことが重要で</w:t>
      </w:r>
    </w:p>
    <w:p w:rsidR="00495E19" w:rsidRPr="00DB575F" w:rsidRDefault="00495E19" w:rsidP="00DB575F">
      <w:pPr>
        <w:spacing w:line="280" w:lineRule="exact"/>
        <w:ind w:leftChars="300" w:left="630"/>
        <w:rPr>
          <w:rFonts w:ascii="ＭＳ ゴシック" w:eastAsia="ＭＳ ゴシック"/>
          <w:b/>
          <w:color w:val="000000" w:themeColor="text1"/>
          <w:highlight w:val="green"/>
        </w:rPr>
      </w:pPr>
      <w:r w:rsidRPr="00495E19">
        <w:rPr>
          <w:rFonts w:ascii="ＭＳ 明朝" w:eastAsia="ＭＳ 明朝" w:hint="eastAsia"/>
          <w:color w:val="000000" w:themeColor="text1"/>
        </w:rPr>
        <w:t>ある。</w:t>
      </w:r>
    </w:p>
    <w:p w:rsidR="00495E19" w:rsidRPr="003625D1" w:rsidRDefault="00495E19" w:rsidP="00495E19">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そのため家庭においては，読み聞かせや一緒に</w:t>
      </w:r>
    </w:p>
    <w:p w:rsidR="00495E19" w:rsidRPr="003625D1" w:rsidRDefault="00495E19" w:rsidP="00495E19">
      <w:pPr>
        <w:spacing w:line="280" w:lineRule="exact"/>
        <w:ind w:leftChars="300" w:left="630"/>
        <w:rPr>
          <w:rFonts w:ascii="ＭＳ 明朝" w:eastAsia="ＭＳ 明朝"/>
          <w:color w:val="000000" w:themeColor="text1"/>
        </w:rPr>
      </w:pPr>
      <w:r>
        <w:rPr>
          <w:rFonts w:ascii="ＭＳ 明朝" w:eastAsia="ＭＳ 明朝" w:hint="eastAsia"/>
          <w:color w:val="000000" w:themeColor="text1"/>
        </w:rPr>
        <w:t>本を読むなど，保護者の積極的なかかわり</w:t>
      </w:r>
      <w:r w:rsidRPr="003625D1">
        <w:rPr>
          <w:rFonts w:ascii="ＭＳ 明朝" w:eastAsia="ＭＳ 明朝" w:hint="eastAsia"/>
          <w:color w:val="000000" w:themeColor="text1"/>
        </w:rPr>
        <w:t>により，</w:t>
      </w:r>
    </w:p>
    <w:p w:rsidR="00495E19" w:rsidRPr="003625D1" w:rsidRDefault="00495E19" w:rsidP="00495E19">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子どもが読書に親しむきっかけを作るとともに，</w:t>
      </w:r>
    </w:p>
    <w:p w:rsidR="00495E19" w:rsidRPr="003625D1" w:rsidRDefault="00495E19" w:rsidP="00495E19">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読書習慣を身に付けることができるよう，家庭内</w:t>
      </w:r>
    </w:p>
    <w:p w:rsidR="00495E19" w:rsidRPr="003625D1" w:rsidRDefault="00495E19" w:rsidP="00495E19">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の環境を整えることが必要となる。また，この取</w:t>
      </w:r>
    </w:p>
    <w:p w:rsidR="00495E19" w:rsidRPr="003625D1" w:rsidRDefault="00495E19" w:rsidP="00495E19">
      <w:pPr>
        <w:spacing w:line="280" w:lineRule="exact"/>
        <w:ind w:leftChars="300" w:left="630"/>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801600" behindDoc="0" locked="0" layoutInCell="1" allowOverlap="1" wp14:anchorId="6F106D20" wp14:editId="64376307">
                <wp:simplePos x="0" y="0"/>
                <wp:positionH relativeFrom="column">
                  <wp:posOffset>4060190</wp:posOffset>
                </wp:positionH>
                <wp:positionV relativeFrom="paragraph">
                  <wp:posOffset>57688</wp:posOffset>
                </wp:positionV>
                <wp:extent cx="1582420" cy="245940"/>
                <wp:effectExtent l="0" t="0" r="0" b="1905"/>
                <wp:wrapNone/>
                <wp:docPr id="25" name="正方形/長方形 25"/>
                <wp:cNvGraphicFramePr/>
                <a:graphic xmlns:a="http://schemas.openxmlformats.org/drawingml/2006/main">
                  <a:graphicData uri="http://schemas.microsoft.com/office/word/2010/wordprocessingShape">
                    <wps:wsp>
                      <wps:cNvSpPr/>
                      <wps:spPr>
                        <a:xfrm>
                          <a:off x="0" y="0"/>
                          <a:ext cx="1582420" cy="245940"/>
                        </a:xfrm>
                        <a:prstGeom prst="rect">
                          <a:avLst/>
                        </a:prstGeom>
                        <a:noFill/>
                        <a:ln w="12700" cap="flat" cmpd="sng" algn="ctr">
                          <a:noFill/>
                          <a:prstDash val="solid"/>
                          <a:miter lim="800000"/>
                        </a:ln>
                        <a:effectLst/>
                      </wps:spPr>
                      <wps:txbx>
                        <w:txbxContent>
                          <w:p w:rsidR="00BD19A2" w:rsidRPr="00290E2F" w:rsidRDefault="00BD19A2" w:rsidP="00290E2F">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よちよちランドの</w:t>
                            </w:r>
                            <w:r w:rsidRPr="00DB575F">
                              <w:rPr>
                                <w:rFonts w:ascii="ＭＳ ゴシック" w:eastAsia="ＭＳ ゴシック"/>
                                <w:color w:val="000000" w:themeColor="text1"/>
                                <w:sz w:val="18"/>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06D20" id="正方形/長方形 25" o:spid="_x0000_s1035" style="position:absolute;left:0;text-align:left;margin-left:319.7pt;margin-top:4.55pt;width:124.6pt;height:19.3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" filled="f" stroked="f" strokeweight="1pt">
                <v:textbox>
                  <w:txbxContent>
                    <w:p w:rsidR="00BD19A2" w:rsidRPr="00290E2F" w:rsidRDefault="00BD19A2" w:rsidP="00290E2F">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よちよちランドの</w:t>
                      </w:r>
                      <w:r w:rsidRPr="00DB575F">
                        <w:rPr>
                          <w:rFonts w:ascii="ＭＳ ゴシック" w:eastAsia="ＭＳ ゴシック"/>
                          <w:color w:val="000000" w:themeColor="text1"/>
                          <w:sz w:val="18"/>
                        </w:rPr>
                        <w:t>様子</w:t>
                      </w:r>
                    </w:p>
                  </w:txbxContent>
                </v:textbox>
              </v:rect>
            </w:pict>
          </mc:Fallback>
        </mc:AlternateContent>
      </w:r>
      <w:r w:rsidRPr="003625D1">
        <w:rPr>
          <w:rFonts w:ascii="ＭＳ 明朝" w:eastAsia="ＭＳ 明朝" w:hint="eastAsia"/>
          <w:color w:val="000000" w:themeColor="text1"/>
        </w:rPr>
        <w:t>組により，子どもと保護者が向き合い，同じ時間</w:t>
      </w:r>
    </w:p>
    <w:p w:rsidR="00495E19" w:rsidRPr="003625D1" w:rsidRDefault="00495E19" w:rsidP="00495E19">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を過ごすことが，家庭内のコミュニケーションを</w:t>
      </w:r>
    </w:p>
    <w:p w:rsidR="00495E19" w:rsidRPr="003625D1" w:rsidRDefault="00495E19" w:rsidP="00495E19">
      <w:pPr>
        <w:spacing w:line="280" w:lineRule="exact"/>
        <w:ind w:leftChars="300" w:left="630"/>
        <w:rPr>
          <w:rFonts w:ascii="ＭＳ 明朝" w:eastAsia="ＭＳ 明朝"/>
          <w:color w:val="000000" w:themeColor="text1"/>
        </w:rPr>
      </w:pPr>
      <w:r>
        <w:rPr>
          <w:rFonts w:ascii="ＭＳ 明朝" w:eastAsia="ＭＳ 明朝" w:hint="eastAsia"/>
          <w:color w:val="000000" w:themeColor="text1"/>
        </w:rPr>
        <w:t>深め</w:t>
      </w:r>
      <w:r w:rsidRPr="00EC3341">
        <w:rPr>
          <w:rFonts w:ascii="ＭＳ 明朝" w:eastAsia="ＭＳ 明朝" w:hint="eastAsia"/>
          <w:color w:val="000000" w:themeColor="text1"/>
        </w:rPr>
        <w:t>，家庭での絵本とふれあう経験</w:t>
      </w:r>
      <w:r w:rsidRPr="00DB575F">
        <w:rPr>
          <w:rFonts w:ascii="ＭＳ 明朝" w:eastAsia="ＭＳ 明朝" w:hint="eastAsia"/>
          <w:color w:val="000000" w:themeColor="text1"/>
        </w:rPr>
        <w:t>は</w:t>
      </w:r>
      <w:r w:rsidRPr="00EC3341">
        <w:rPr>
          <w:rFonts w:ascii="ＭＳ 明朝" w:eastAsia="ＭＳ 明朝" w:hint="eastAsia"/>
          <w:color w:val="000000" w:themeColor="text1"/>
        </w:rPr>
        <w:t>，幼稚園・保育所・学校等における読書活動にもつながる。</w:t>
      </w:r>
    </w:p>
    <w:p w:rsidR="001210AA" w:rsidRPr="00495E19" w:rsidRDefault="001210AA" w:rsidP="00495E19">
      <w:pPr>
        <w:spacing w:line="280" w:lineRule="exact"/>
        <w:ind w:left="630" w:hangingChars="300" w:hanging="630"/>
        <w:rPr>
          <w:rFonts w:ascii="ＭＳ 明朝" w:eastAsia="ＭＳ 明朝"/>
          <w:color w:val="000000" w:themeColor="text1"/>
        </w:rPr>
      </w:pPr>
    </w:p>
    <w:p w:rsidR="00850854" w:rsidRPr="00584E3A" w:rsidRDefault="00850854" w:rsidP="00850854">
      <w:pPr>
        <w:spacing w:line="280" w:lineRule="exact"/>
        <w:ind w:firstLineChars="100" w:firstLine="211"/>
        <w:rPr>
          <w:rFonts w:ascii="ＭＳ ゴシック" w:eastAsia="ＭＳ ゴシック"/>
          <w:b/>
          <w:color w:val="000000" w:themeColor="text1"/>
        </w:rPr>
      </w:pPr>
      <w:r w:rsidRPr="00584E3A">
        <w:rPr>
          <w:rFonts w:ascii="ＭＳ ゴシック" w:eastAsia="ＭＳ ゴシック" w:hint="eastAsia"/>
          <w:b/>
          <w:color w:val="000000" w:themeColor="text1"/>
        </w:rPr>
        <w:t>（具体的な方策）</w:t>
      </w:r>
    </w:p>
    <w:p w:rsidR="00975FE9" w:rsidRPr="003625D1" w:rsidRDefault="00975FE9" w:rsidP="00975FE9">
      <w:pPr>
        <w:spacing w:line="280" w:lineRule="exact"/>
        <w:ind w:left="843" w:hangingChars="400" w:hanging="843"/>
        <w:rPr>
          <w:rFonts w:ascii="ＭＳ 明朝" w:eastAsia="ＭＳ 明朝"/>
          <w:color w:val="000000" w:themeColor="text1"/>
        </w:rPr>
      </w:pPr>
      <w:r w:rsidRPr="00584E3A">
        <w:rPr>
          <w:rFonts w:ascii="ＭＳ ゴシック" w:eastAsia="ＭＳ ゴシック" w:hint="eastAsia"/>
          <w:b/>
          <w:color w:val="000000" w:themeColor="text1"/>
        </w:rPr>
        <w:t xml:space="preserve">　　　</w:t>
      </w:r>
      <w:r w:rsidRPr="00584E3A">
        <w:rPr>
          <w:rFonts w:ascii="ＭＳ 明朝" w:eastAsia="ＭＳ 明朝" w:hint="eastAsia"/>
          <w:color w:val="000000" w:themeColor="text1"/>
        </w:rPr>
        <w:t xml:space="preserve">①　</w:t>
      </w:r>
      <w:r w:rsidRPr="003625D1">
        <w:rPr>
          <w:rFonts w:ascii="ＭＳ 明朝" w:eastAsia="ＭＳ 明朝" w:hint="eastAsia"/>
          <w:color w:val="000000" w:themeColor="text1"/>
        </w:rPr>
        <w:t>保護者</w:t>
      </w:r>
      <w:r w:rsidR="00344623" w:rsidRPr="003625D1">
        <w:rPr>
          <w:rFonts w:ascii="ＭＳ 明朝" w:eastAsia="ＭＳ 明朝" w:hint="eastAsia"/>
          <w:color w:val="000000" w:themeColor="text1"/>
        </w:rPr>
        <w:t>が子どもの本をともに楽しむきっかけづくりとして，オーテピア高知図書館，市民図書館</w:t>
      </w:r>
      <w:r w:rsidRPr="003625D1">
        <w:rPr>
          <w:rFonts w:ascii="ＭＳ 明朝" w:eastAsia="ＭＳ 明朝" w:hint="eastAsia"/>
          <w:color w:val="000000" w:themeColor="text1"/>
        </w:rPr>
        <w:t>分館・分室</w:t>
      </w:r>
      <w:r w:rsidR="00EA2DF6" w:rsidRPr="00EA2DF6">
        <w:rPr>
          <w:rFonts w:ascii="ＭＳ 明朝" w:eastAsia="ＭＳ 明朝" w:hint="eastAsia"/>
          <w:color w:val="000000" w:themeColor="text1"/>
        </w:rPr>
        <w:t>，地域子育て支援センター等</w:t>
      </w:r>
      <w:r w:rsidRPr="003625D1">
        <w:rPr>
          <w:rFonts w:ascii="ＭＳ 明朝" w:eastAsia="ＭＳ 明朝" w:hint="eastAsia"/>
          <w:color w:val="000000" w:themeColor="text1"/>
        </w:rPr>
        <w:t>においておはなし会や絵本の紹介等を実施する。</w:t>
      </w:r>
    </w:p>
    <w:p w:rsidR="00975FE9" w:rsidRPr="00584E3A" w:rsidRDefault="00975FE9" w:rsidP="00975FE9">
      <w:pPr>
        <w:spacing w:line="280" w:lineRule="exact"/>
        <w:ind w:leftChars="300" w:left="840" w:hangingChars="100" w:hanging="210"/>
        <w:rPr>
          <w:rFonts w:ascii="ＭＳ 明朝" w:eastAsia="ＭＳ 明朝"/>
          <w:color w:val="000000" w:themeColor="text1"/>
        </w:rPr>
      </w:pPr>
      <w:r w:rsidRPr="003625D1">
        <w:rPr>
          <w:rFonts w:ascii="ＭＳ 明朝" w:eastAsia="ＭＳ 明朝" w:hint="eastAsia"/>
          <w:color w:val="000000" w:themeColor="text1"/>
        </w:rPr>
        <w:t>②　読書の楽しさを伝えるための，絵本の読み聞かせ会やおはなし会などの情報を紹介し，参加を促す。</w:t>
      </w:r>
      <w:r w:rsidRPr="00584E3A">
        <w:rPr>
          <w:rFonts w:ascii="ＭＳ 明朝" w:eastAsia="ＭＳ 明朝" w:hint="eastAsia"/>
          <w:color w:val="000000" w:themeColor="text1"/>
        </w:rPr>
        <w:t xml:space="preserve">　</w:t>
      </w:r>
    </w:p>
    <w:p w:rsidR="00975FE9" w:rsidRPr="00584E3A" w:rsidRDefault="00975FE9" w:rsidP="00975FE9">
      <w:pPr>
        <w:spacing w:line="280" w:lineRule="exact"/>
        <w:ind w:firstLineChars="300" w:firstLine="630"/>
        <w:rPr>
          <w:rFonts w:ascii="ＭＳ 明朝" w:eastAsia="ＭＳ 明朝"/>
          <w:color w:val="000000" w:themeColor="text1"/>
        </w:rPr>
      </w:pPr>
      <w:r w:rsidRPr="00584E3A">
        <w:rPr>
          <w:rFonts w:ascii="ＭＳ 明朝" w:eastAsia="ＭＳ 明朝" w:hint="eastAsia"/>
          <w:color w:val="000000" w:themeColor="text1"/>
        </w:rPr>
        <w:t>③　子どもにすすめたい本を，ポスターやチラシなどを活用して紹介する。</w:t>
      </w:r>
    </w:p>
    <w:p w:rsidR="00975FE9" w:rsidRPr="00584E3A" w:rsidRDefault="00975FE9" w:rsidP="00975FE9">
      <w:pPr>
        <w:spacing w:line="280" w:lineRule="exact"/>
        <w:ind w:leftChars="300" w:left="840" w:hangingChars="100" w:hanging="210"/>
        <w:rPr>
          <w:rFonts w:ascii="ＭＳ 明朝" w:eastAsia="ＭＳ 明朝"/>
          <w:color w:val="000000" w:themeColor="text1"/>
        </w:rPr>
      </w:pPr>
      <w:r w:rsidRPr="00584E3A">
        <w:rPr>
          <w:rFonts w:ascii="ＭＳ 明朝" w:eastAsia="ＭＳ 明朝" w:hint="eastAsia"/>
          <w:color w:val="000000" w:themeColor="text1"/>
        </w:rPr>
        <w:t xml:space="preserve">④　家庭で読書に親しめるよう，読み聞かせに適した絵本の紹介や読み聞かせの方法について保護者に伝える。　</w:t>
      </w:r>
    </w:p>
    <w:p w:rsidR="00975FE9" w:rsidRPr="00584E3A" w:rsidRDefault="00975FE9" w:rsidP="00975FE9">
      <w:pPr>
        <w:spacing w:line="280" w:lineRule="exact"/>
        <w:ind w:leftChars="300" w:left="840" w:hangingChars="100" w:hanging="210"/>
        <w:rPr>
          <w:rFonts w:ascii="ＭＳ 明朝" w:eastAsia="ＭＳ 明朝"/>
          <w:color w:val="000000" w:themeColor="text1"/>
        </w:rPr>
      </w:pPr>
    </w:p>
    <w:p w:rsidR="00850854" w:rsidRPr="00584E3A" w:rsidRDefault="00850854" w:rsidP="002A1DEE">
      <w:pPr>
        <w:spacing w:line="280" w:lineRule="exact"/>
        <w:rPr>
          <w:rFonts w:ascii="ＭＳ ゴシック" w:eastAsia="ＭＳ ゴシック"/>
          <w:b/>
          <w:color w:val="000000" w:themeColor="text1"/>
        </w:rPr>
      </w:pPr>
      <w:r w:rsidRPr="00584E3A">
        <w:rPr>
          <w:rFonts w:ascii="ＭＳ 明朝" w:eastAsia="ＭＳ 明朝" w:hint="eastAsia"/>
          <w:color w:val="000000" w:themeColor="text1"/>
        </w:rPr>
        <w:t xml:space="preserve">　</w:t>
      </w:r>
      <w:r w:rsidRPr="00584E3A">
        <w:rPr>
          <w:rFonts w:ascii="ＭＳ ゴシック" w:eastAsia="ＭＳ ゴシック" w:hAnsi="ＭＳ 明朝" w:hint="eastAsia"/>
          <w:b/>
          <w:color w:val="000000" w:themeColor="text1"/>
        </w:rPr>
        <w:t>⑵</w:t>
      </w:r>
      <w:r w:rsidRPr="00584E3A">
        <w:rPr>
          <w:rFonts w:ascii="ＭＳ ゴシック" w:eastAsia="ＭＳ ゴシック" w:hint="eastAsia"/>
          <w:b/>
          <w:color w:val="000000" w:themeColor="text1"/>
        </w:rPr>
        <w:t xml:space="preserve">　地域における読書活動の推進</w:t>
      </w:r>
    </w:p>
    <w:p w:rsidR="00850854" w:rsidRPr="003625D1" w:rsidRDefault="00EC1CD8" w:rsidP="0075717A">
      <w:pPr>
        <w:spacing w:line="280" w:lineRule="exact"/>
        <w:ind w:left="630" w:hangingChars="300" w:hanging="630"/>
        <w:rPr>
          <w:rFonts w:ascii="ＭＳ 明朝" w:eastAsia="ＭＳ 明朝"/>
          <w:color w:val="000000" w:themeColor="text1"/>
        </w:rPr>
      </w:pPr>
      <w:r w:rsidRPr="00584E3A">
        <w:rPr>
          <w:rFonts w:ascii="ＭＳ 明朝" w:eastAsia="ＭＳ 明朝" w:hint="eastAsia"/>
          <w:noProof/>
          <w:color w:val="000000" w:themeColor="text1"/>
        </w:rPr>
        <w:drawing>
          <wp:anchor distT="0" distB="0" distL="114300" distR="114300" simplePos="0" relativeHeight="251674624" behindDoc="1" locked="0" layoutInCell="1" allowOverlap="1">
            <wp:simplePos x="0" y="0"/>
            <wp:positionH relativeFrom="column">
              <wp:posOffset>3061969</wp:posOffset>
            </wp:positionH>
            <wp:positionV relativeFrom="paragraph">
              <wp:posOffset>168617</wp:posOffset>
            </wp:positionV>
            <wp:extent cx="2860431" cy="2013218"/>
            <wp:effectExtent l="0" t="0" r="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140" cy="2017236"/>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850854" w:rsidRPr="00584E3A">
        <w:rPr>
          <w:rFonts w:ascii="ＭＳ 明朝" w:eastAsia="ＭＳ 明朝" w:hint="eastAsia"/>
          <w:color w:val="000000" w:themeColor="text1"/>
        </w:rPr>
        <w:t xml:space="preserve">　　　　</w:t>
      </w:r>
      <w:r w:rsidR="0075717A" w:rsidRPr="003625D1">
        <w:rPr>
          <w:rFonts w:ascii="ＭＳ 明朝" w:eastAsia="ＭＳ 明朝" w:hint="eastAsia"/>
          <w:color w:val="000000" w:themeColor="text1"/>
        </w:rPr>
        <w:t>地域における子どもの読書活動を推進するためには，子どもが読書活動をより身近に感じられる環境を整備していくことが重要である。</w:t>
      </w:r>
    </w:p>
    <w:p w:rsidR="00EC1CD8" w:rsidRPr="00584E3A" w:rsidRDefault="00850854" w:rsidP="00850854">
      <w:pPr>
        <w:spacing w:line="280" w:lineRule="exact"/>
        <w:ind w:leftChars="300" w:left="630" w:firstLineChars="100" w:firstLine="210"/>
        <w:rPr>
          <w:rFonts w:ascii="ＭＳ 明朝" w:eastAsia="ＭＳ 明朝"/>
          <w:color w:val="000000" w:themeColor="text1"/>
        </w:rPr>
      </w:pPr>
      <w:r w:rsidRPr="00584E3A">
        <w:rPr>
          <w:rFonts w:ascii="ＭＳ 明朝" w:eastAsia="ＭＳ 明朝" w:hint="eastAsia"/>
          <w:color w:val="000000" w:themeColor="text1"/>
        </w:rPr>
        <w:t>社会状況の</w:t>
      </w:r>
      <w:r w:rsidR="00487972" w:rsidRPr="00584E3A">
        <w:rPr>
          <w:rFonts w:ascii="ＭＳ 明朝" w:eastAsia="ＭＳ 明朝" w:hint="eastAsia"/>
          <w:color w:val="000000" w:themeColor="text1"/>
        </w:rPr>
        <w:t>変化に伴い多様化している</w:t>
      </w:r>
    </w:p>
    <w:p w:rsidR="00EC1CD8" w:rsidRPr="00584E3A" w:rsidRDefault="00487972"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子どもの読書需要に対応できるように，</w:t>
      </w:r>
    </w:p>
    <w:p w:rsidR="00EC1CD8" w:rsidRPr="00584E3A" w:rsidRDefault="00487972" w:rsidP="00EC1CD8">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オーテピア高知</w:t>
      </w:r>
      <w:r w:rsidR="00850854" w:rsidRPr="003625D1">
        <w:rPr>
          <w:rFonts w:ascii="ＭＳ 明朝" w:eastAsia="ＭＳ 明朝" w:hint="eastAsia"/>
          <w:color w:val="000000" w:themeColor="text1"/>
        </w:rPr>
        <w:t>図</w:t>
      </w:r>
      <w:r w:rsidR="00607320">
        <w:rPr>
          <w:rFonts w:ascii="ＭＳ 明朝" w:eastAsia="ＭＳ 明朝" w:hint="eastAsia"/>
          <w:color w:val="000000" w:themeColor="text1"/>
        </w:rPr>
        <w:t>書館の図書・</w:t>
      </w:r>
      <w:r w:rsidR="00850854" w:rsidRPr="00584E3A">
        <w:rPr>
          <w:rFonts w:ascii="ＭＳ 明朝" w:eastAsia="ＭＳ 明朝" w:hint="eastAsia"/>
          <w:color w:val="000000" w:themeColor="text1"/>
        </w:rPr>
        <w:t>その他の</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資料の充実を図るとともに，地域におけ</w:t>
      </w:r>
    </w:p>
    <w:p w:rsidR="00850854"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る読書環境の整備を行う。</w:t>
      </w:r>
    </w:p>
    <w:p w:rsidR="00EC1CD8" w:rsidRPr="00584E3A" w:rsidRDefault="00850854" w:rsidP="00850854">
      <w:pPr>
        <w:spacing w:line="280" w:lineRule="exact"/>
        <w:ind w:leftChars="300" w:left="630" w:firstLineChars="100" w:firstLine="210"/>
        <w:rPr>
          <w:rFonts w:ascii="ＭＳ 明朝" w:eastAsia="ＭＳ 明朝"/>
          <w:color w:val="000000" w:themeColor="text1"/>
        </w:rPr>
      </w:pPr>
      <w:r w:rsidRPr="00584E3A">
        <w:rPr>
          <w:rFonts w:ascii="ＭＳ 明朝" w:eastAsia="ＭＳ 明朝" w:hint="eastAsia"/>
          <w:color w:val="000000" w:themeColor="text1"/>
        </w:rPr>
        <w:t>また，子どもの読書活動を推進するた</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めには，子どもと本を結ぶ読書ボランテ</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ィアの存在が重要な役割を果たしている。</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特に，読書ボランティア団体は，地域に</w:t>
      </w:r>
    </w:p>
    <w:p w:rsidR="00EC1CD8" w:rsidRPr="00584E3A" w:rsidRDefault="00290E2F" w:rsidP="00EC1CD8">
      <w:pPr>
        <w:spacing w:line="280" w:lineRule="exact"/>
        <w:ind w:leftChars="300" w:left="630"/>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803648" behindDoc="0" locked="0" layoutInCell="1" allowOverlap="1" wp14:anchorId="7E0DCA9F" wp14:editId="722320D5">
                <wp:simplePos x="0" y="0"/>
                <wp:positionH relativeFrom="column">
                  <wp:posOffset>2825897</wp:posOffset>
                </wp:positionH>
                <wp:positionV relativeFrom="paragraph">
                  <wp:posOffset>32385</wp:posOffset>
                </wp:positionV>
                <wp:extent cx="3235569" cy="5334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3235569" cy="533400"/>
                        </a:xfrm>
                        <a:prstGeom prst="rect">
                          <a:avLst/>
                        </a:prstGeom>
                        <a:noFill/>
                        <a:ln w="12700" cap="flat" cmpd="sng" algn="ctr">
                          <a:noFill/>
                          <a:prstDash val="solid"/>
                          <a:miter lim="800000"/>
                        </a:ln>
                        <a:effectLst/>
                      </wps:spPr>
                      <wps:txbx>
                        <w:txbxContent>
                          <w:p w:rsidR="00BD19A2" w:rsidRPr="00DB575F" w:rsidRDefault="00BD19A2" w:rsidP="00146782">
                            <w:pPr>
                              <w:spacing w:line="20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くすくすひろっぱ（</w:t>
                            </w:r>
                            <w:r w:rsidRPr="00DB575F">
                              <w:rPr>
                                <w:rFonts w:ascii="ＭＳ ゴシック" w:eastAsia="ＭＳ ゴシック"/>
                                <w:color w:val="000000" w:themeColor="text1"/>
                                <w:sz w:val="18"/>
                              </w:rPr>
                              <w:t>地域子育て支援</w:t>
                            </w:r>
                          </w:p>
                          <w:p w:rsidR="00BD19A2" w:rsidRPr="00290E2F" w:rsidRDefault="00BD19A2" w:rsidP="00146782">
                            <w:pPr>
                              <w:spacing w:line="200" w:lineRule="exact"/>
                              <w:jc w:val="center"/>
                              <w:rPr>
                                <w:rFonts w:ascii="ＭＳ ゴシック" w:eastAsia="ＭＳ ゴシック"/>
                                <w:color w:val="000000" w:themeColor="text1"/>
                                <w:sz w:val="18"/>
                              </w:rPr>
                            </w:pPr>
                            <w:r w:rsidRPr="00DB575F">
                              <w:rPr>
                                <w:rFonts w:ascii="ＭＳ ゴシック" w:eastAsia="ＭＳ ゴシック"/>
                                <w:color w:val="000000" w:themeColor="text1"/>
                                <w:sz w:val="18"/>
                              </w:rPr>
                              <w:t>センター）での</w:t>
                            </w:r>
                            <w:r w:rsidRPr="00DB575F">
                              <w:rPr>
                                <w:rFonts w:ascii="ＭＳ ゴシック" w:eastAsia="ＭＳ ゴシック" w:hint="eastAsia"/>
                                <w:color w:val="000000" w:themeColor="text1"/>
                                <w:sz w:val="18"/>
                              </w:rPr>
                              <w:t>絵本</w:t>
                            </w:r>
                            <w:r w:rsidRPr="00DB575F">
                              <w:rPr>
                                <w:rFonts w:ascii="ＭＳ ゴシック" w:eastAsia="ＭＳ ゴシック"/>
                                <w:color w:val="000000" w:themeColor="text1"/>
                                <w:sz w:val="18"/>
                              </w:rPr>
                              <w:t>読み聞かせ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CA9F" id="正方形/長方形 26" o:spid="_x0000_s1036" style="position:absolute;left:0;text-align:left;margin-left:222.5pt;margin-top:2.55pt;width:254.75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" filled="f" stroked="f" strokeweight="1pt">
                <v:textbox>
                  <w:txbxContent>
                    <w:p w:rsidR="00BD19A2" w:rsidRPr="00DB575F" w:rsidRDefault="00BD19A2" w:rsidP="00146782">
                      <w:pPr>
                        <w:spacing w:line="20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くすくすひろっぱ（</w:t>
                      </w:r>
                      <w:r w:rsidRPr="00DB575F">
                        <w:rPr>
                          <w:rFonts w:ascii="ＭＳ ゴシック" w:eastAsia="ＭＳ ゴシック"/>
                          <w:color w:val="000000" w:themeColor="text1"/>
                          <w:sz w:val="18"/>
                        </w:rPr>
                        <w:t>地域子育て支援</w:t>
                      </w:r>
                    </w:p>
                    <w:p w:rsidR="00BD19A2" w:rsidRPr="00290E2F" w:rsidRDefault="00BD19A2" w:rsidP="00146782">
                      <w:pPr>
                        <w:spacing w:line="200" w:lineRule="exact"/>
                        <w:jc w:val="center"/>
                        <w:rPr>
                          <w:rFonts w:ascii="ＭＳ ゴシック" w:eastAsia="ＭＳ ゴシック"/>
                          <w:color w:val="000000" w:themeColor="text1"/>
                          <w:sz w:val="18"/>
                        </w:rPr>
                      </w:pPr>
                      <w:r w:rsidRPr="00DB575F">
                        <w:rPr>
                          <w:rFonts w:ascii="ＭＳ ゴシック" w:eastAsia="ＭＳ ゴシック"/>
                          <w:color w:val="000000" w:themeColor="text1"/>
                          <w:sz w:val="18"/>
                        </w:rPr>
                        <w:t>センター）での</w:t>
                      </w:r>
                      <w:r w:rsidRPr="00DB575F">
                        <w:rPr>
                          <w:rFonts w:ascii="ＭＳ ゴシック" w:eastAsia="ＭＳ ゴシック" w:hint="eastAsia"/>
                          <w:color w:val="000000" w:themeColor="text1"/>
                          <w:sz w:val="18"/>
                        </w:rPr>
                        <w:t>絵本</w:t>
                      </w:r>
                      <w:r w:rsidRPr="00DB575F">
                        <w:rPr>
                          <w:rFonts w:ascii="ＭＳ ゴシック" w:eastAsia="ＭＳ ゴシック"/>
                          <w:color w:val="000000" w:themeColor="text1"/>
                          <w:sz w:val="18"/>
                        </w:rPr>
                        <w:t>読み聞かせ</w:t>
                      </w:r>
                    </w:p>
                  </w:txbxContent>
                </v:textbox>
              </v:rect>
            </w:pict>
          </mc:Fallback>
        </mc:AlternateContent>
      </w:r>
      <w:r w:rsidR="00850854" w:rsidRPr="00584E3A">
        <w:rPr>
          <w:rFonts w:ascii="ＭＳ 明朝" w:eastAsia="ＭＳ 明朝" w:hint="eastAsia"/>
          <w:color w:val="000000" w:themeColor="text1"/>
        </w:rPr>
        <w:t>おける子ども読書活動を推進する上で，</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中核的な役割を担っており，欠かせない</w:t>
      </w:r>
    </w:p>
    <w:p w:rsidR="00EC1CD8"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存在となっている。ボランティア養成の</w:t>
      </w:r>
    </w:p>
    <w:p w:rsidR="00850854" w:rsidRPr="00584E3A" w:rsidRDefault="00850854" w:rsidP="00EC1CD8">
      <w:pPr>
        <w:spacing w:line="280" w:lineRule="exact"/>
        <w:ind w:leftChars="300" w:left="630"/>
        <w:rPr>
          <w:rFonts w:ascii="ＭＳ 明朝" w:eastAsia="ＭＳ 明朝"/>
          <w:color w:val="000000" w:themeColor="text1"/>
        </w:rPr>
      </w:pPr>
      <w:r w:rsidRPr="00584E3A">
        <w:rPr>
          <w:rFonts w:ascii="ＭＳ 明朝" w:eastAsia="ＭＳ 明朝" w:hint="eastAsia"/>
          <w:color w:val="000000" w:themeColor="text1"/>
        </w:rPr>
        <w:t>ための講座や研修を実施するなど，読書ボランティアの養成と資質向上を目指し支援していく。</w:t>
      </w:r>
    </w:p>
    <w:p w:rsidR="00850854" w:rsidRPr="00584E3A" w:rsidRDefault="00850854" w:rsidP="00975FE9">
      <w:pPr>
        <w:spacing w:line="280" w:lineRule="exact"/>
        <w:ind w:firstLineChars="100" w:firstLine="211"/>
        <w:rPr>
          <w:rFonts w:ascii="ＭＳ ゴシック" w:eastAsia="ＭＳ ゴシック"/>
          <w:b/>
          <w:color w:val="000000" w:themeColor="text1"/>
        </w:rPr>
      </w:pPr>
      <w:r w:rsidRPr="00584E3A">
        <w:rPr>
          <w:rFonts w:ascii="ＭＳ ゴシック" w:eastAsia="ＭＳ ゴシック" w:hint="eastAsia"/>
          <w:b/>
          <w:color w:val="000000" w:themeColor="text1"/>
        </w:rPr>
        <w:t>（具体的な方策）</w:t>
      </w:r>
    </w:p>
    <w:p w:rsidR="00975FE9" w:rsidRPr="004220FA" w:rsidRDefault="00975FE9" w:rsidP="00975FE9">
      <w:pPr>
        <w:spacing w:line="280" w:lineRule="exact"/>
        <w:rPr>
          <w:rFonts w:ascii="ＭＳ 明朝" w:eastAsia="ＭＳ 明朝"/>
          <w:color w:val="000000" w:themeColor="text1"/>
        </w:rPr>
      </w:pPr>
      <w:r w:rsidRPr="00584E3A">
        <w:rPr>
          <w:rFonts w:ascii="ＭＳ ゴシック" w:eastAsia="ＭＳ ゴシック" w:hint="eastAsia"/>
          <w:b/>
          <w:color w:val="000000" w:themeColor="text1"/>
        </w:rPr>
        <w:t xml:space="preserve">　　</w:t>
      </w:r>
      <w:r w:rsidR="00A13285">
        <w:rPr>
          <w:rFonts w:ascii="ＭＳ ゴシック" w:eastAsia="ＭＳ ゴシック" w:hint="eastAsia"/>
          <w:b/>
          <w:color w:val="000000" w:themeColor="text1"/>
        </w:rPr>
        <w:t xml:space="preserve">　</w:t>
      </w:r>
      <w:r w:rsidRPr="004220FA">
        <w:rPr>
          <w:rFonts w:ascii="ＭＳ 明朝" w:eastAsia="ＭＳ 明朝" w:hint="eastAsia"/>
          <w:color w:val="000000" w:themeColor="text1"/>
        </w:rPr>
        <w:t>①　子どもたちが自分の読みたい本を自由に選べるように児童用図書の充実に努める。</w:t>
      </w:r>
    </w:p>
    <w:p w:rsidR="00975FE9" w:rsidRPr="00584E3A" w:rsidRDefault="00975FE9" w:rsidP="00A13285">
      <w:pPr>
        <w:spacing w:line="280" w:lineRule="exact"/>
        <w:ind w:left="840" w:hangingChars="400" w:hanging="840"/>
        <w:rPr>
          <w:rFonts w:ascii="ＭＳ 明朝" w:eastAsia="ＭＳ 明朝"/>
          <w:color w:val="000000" w:themeColor="text1"/>
        </w:rPr>
      </w:pPr>
      <w:r w:rsidRPr="00584E3A">
        <w:rPr>
          <w:rFonts w:ascii="ＭＳ 明朝" w:eastAsia="ＭＳ 明朝" w:hint="eastAsia"/>
          <w:color w:val="000000" w:themeColor="text1"/>
        </w:rPr>
        <w:t xml:space="preserve">　　</w:t>
      </w:r>
      <w:r w:rsidR="00A13285">
        <w:rPr>
          <w:rFonts w:ascii="ＭＳ 明朝" w:eastAsia="ＭＳ 明朝" w:hint="eastAsia"/>
          <w:color w:val="000000" w:themeColor="text1"/>
        </w:rPr>
        <w:t xml:space="preserve">　</w:t>
      </w:r>
      <w:r w:rsidR="004220FA">
        <w:rPr>
          <w:rFonts w:ascii="ＭＳ 明朝" w:eastAsia="ＭＳ 明朝" w:hint="eastAsia"/>
          <w:color w:val="000000" w:themeColor="text1"/>
        </w:rPr>
        <w:t>②</w:t>
      </w:r>
      <w:r w:rsidRPr="00584E3A">
        <w:rPr>
          <w:rFonts w:ascii="ＭＳ 明朝" w:eastAsia="ＭＳ 明朝" w:hint="eastAsia"/>
          <w:color w:val="000000" w:themeColor="text1"/>
        </w:rPr>
        <w:t xml:space="preserve">　図書館の分館・分室での読み聞かせなどを通じて絵本や物語に触れるきっかけづくりに努める。</w:t>
      </w:r>
    </w:p>
    <w:p w:rsidR="00975FE9" w:rsidRPr="00584E3A" w:rsidRDefault="00D0262C" w:rsidP="00A13285">
      <w:pPr>
        <w:spacing w:line="280" w:lineRule="exact"/>
        <w:ind w:left="1124" w:hangingChars="400" w:hanging="1124"/>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34368" behindDoc="0" locked="0" layoutInCell="1" allowOverlap="1" wp14:anchorId="46F1C902" wp14:editId="44B923FF">
                <wp:simplePos x="0" y="0"/>
                <wp:positionH relativeFrom="column">
                  <wp:posOffset>2343932</wp:posOffset>
                </wp:positionH>
                <wp:positionV relativeFrom="paragraph">
                  <wp:posOffset>312420</wp:posOffset>
                </wp:positionV>
                <wp:extent cx="826477" cy="339383"/>
                <wp:effectExtent l="0" t="0" r="0" b="3810"/>
                <wp:wrapNone/>
                <wp:docPr id="41" name="正方形/長方形 41"/>
                <wp:cNvGraphicFramePr/>
                <a:graphic xmlns:a="http://schemas.openxmlformats.org/drawingml/2006/main">
                  <a:graphicData uri="http://schemas.microsoft.com/office/word/2010/wordprocessingShape">
                    <wps:wsp>
                      <wps:cNvSpPr/>
                      <wps:spPr>
                        <a:xfrm>
                          <a:off x="0" y="0"/>
                          <a:ext cx="826477" cy="339383"/>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－６</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1C902" id="正方形/長方形 41" o:spid="_x0000_s1037" style="position:absolute;left:0;text-align:left;margin-left:184.55pt;margin-top:24.6pt;width:65.1pt;height:26.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－６</w:t>
                      </w:r>
                      <w:r w:rsidRPr="00D514E3">
                        <w:rPr>
                          <w:rFonts w:eastAsia="ＭＳ ゴシック"/>
                          <w:color w:val="000000" w:themeColor="text1"/>
                          <w:sz w:val="20"/>
                          <w:szCs w:val="20"/>
                        </w:rPr>
                        <w:t>－</w:t>
                      </w:r>
                    </w:p>
                  </w:txbxContent>
                </v:textbox>
              </v:rect>
            </w:pict>
          </mc:Fallback>
        </mc:AlternateContent>
      </w:r>
      <w:r w:rsidR="00975FE9" w:rsidRPr="00584E3A">
        <w:rPr>
          <w:rFonts w:ascii="ＭＳ 明朝" w:eastAsia="ＭＳ 明朝" w:hint="eastAsia"/>
          <w:color w:val="000000" w:themeColor="text1"/>
        </w:rPr>
        <w:t xml:space="preserve">　　</w:t>
      </w:r>
      <w:r w:rsidR="00A13285">
        <w:rPr>
          <w:rFonts w:ascii="ＭＳ 明朝" w:eastAsia="ＭＳ 明朝" w:hint="eastAsia"/>
          <w:color w:val="000000" w:themeColor="text1"/>
        </w:rPr>
        <w:t xml:space="preserve">　</w:t>
      </w:r>
      <w:r w:rsidR="004220FA">
        <w:rPr>
          <w:rFonts w:ascii="ＭＳ 明朝" w:eastAsia="ＭＳ 明朝" w:hint="eastAsia"/>
          <w:color w:val="000000" w:themeColor="text1"/>
        </w:rPr>
        <w:t>③</w:t>
      </w:r>
      <w:r w:rsidR="00975FE9" w:rsidRPr="00584E3A">
        <w:rPr>
          <w:rFonts w:ascii="ＭＳ 明朝" w:eastAsia="ＭＳ 明朝" w:hint="eastAsia"/>
          <w:color w:val="000000" w:themeColor="text1"/>
        </w:rPr>
        <w:t xml:space="preserve">　移動図書館によって，学校，幼稚園･保育所等，配本所などと連携を密にし，きめ細かい配本活動を展開する。</w:t>
      </w:r>
    </w:p>
    <w:p w:rsidR="00975FE9" w:rsidRPr="00584E3A" w:rsidRDefault="00975FE9" w:rsidP="00975FE9">
      <w:pPr>
        <w:spacing w:line="280" w:lineRule="exact"/>
        <w:rPr>
          <w:rFonts w:ascii="ＭＳ 明朝" w:eastAsia="ＭＳ 明朝"/>
          <w:color w:val="000000" w:themeColor="text1"/>
        </w:rPr>
      </w:pPr>
      <w:r w:rsidRPr="00584E3A">
        <w:rPr>
          <w:rFonts w:ascii="ＭＳ 明朝" w:eastAsia="ＭＳ 明朝" w:hint="eastAsia"/>
          <w:color w:val="000000" w:themeColor="text1"/>
        </w:rPr>
        <w:lastRenderedPageBreak/>
        <w:t xml:space="preserve">　　</w:t>
      </w:r>
      <w:r w:rsidR="00A13285">
        <w:rPr>
          <w:rFonts w:ascii="ＭＳ 明朝" w:eastAsia="ＭＳ 明朝" w:hint="eastAsia"/>
          <w:color w:val="000000" w:themeColor="text1"/>
        </w:rPr>
        <w:t xml:space="preserve">　</w:t>
      </w:r>
      <w:r w:rsidR="004220FA">
        <w:rPr>
          <w:rFonts w:ascii="ＭＳ 明朝" w:eastAsia="ＭＳ 明朝" w:hint="eastAsia"/>
          <w:color w:val="000000" w:themeColor="text1"/>
        </w:rPr>
        <w:t>④</w:t>
      </w:r>
      <w:r w:rsidRPr="00584E3A">
        <w:rPr>
          <w:rFonts w:ascii="ＭＳ 明朝" w:eastAsia="ＭＳ 明朝" w:hint="eastAsia"/>
          <w:color w:val="000000" w:themeColor="text1"/>
        </w:rPr>
        <w:t xml:space="preserve">　移動図書館の児童用図書を充実し，地域サービスの向上に努める。</w:t>
      </w:r>
    </w:p>
    <w:p w:rsidR="00975FE9" w:rsidRPr="00584E3A" w:rsidRDefault="00975FE9" w:rsidP="00A13285">
      <w:pPr>
        <w:spacing w:line="280" w:lineRule="exact"/>
        <w:ind w:left="840" w:hangingChars="400" w:hanging="840"/>
        <w:rPr>
          <w:rFonts w:ascii="ＭＳ 明朝" w:eastAsia="ＭＳ 明朝"/>
          <w:color w:val="000000" w:themeColor="text1"/>
        </w:rPr>
      </w:pPr>
      <w:r w:rsidRPr="00584E3A">
        <w:rPr>
          <w:rFonts w:ascii="ＭＳ 明朝" w:eastAsia="ＭＳ 明朝" w:hint="eastAsia"/>
          <w:color w:val="000000" w:themeColor="text1"/>
        </w:rPr>
        <w:t xml:space="preserve">　　</w:t>
      </w:r>
      <w:r w:rsidR="00A13285">
        <w:rPr>
          <w:rFonts w:ascii="ＭＳ 明朝" w:eastAsia="ＭＳ 明朝" w:hint="eastAsia"/>
          <w:color w:val="000000" w:themeColor="text1"/>
        </w:rPr>
        <w:t xml:space="preserve">　</w:t>
      </w:r>
      <w:r w:rsidR="004220FA">
        <w:rPr>
          <w:rFonts w:ascii="ＭＳ 明朝" w:eastAsia="ＭＳ 明朝" w:hint="eastAsia"/>
          <w:color w:val="000000" w:themeColor="text1"/>
        </w:rPr>
        <w:t>⑤</w:t>
      </w:r>
      <w:r w:rsidRPr="00584E3A">
        <w:rPr>
          <w:rFonts w:ascii="ＭＳ 明朝" w:eastAsia="ＭＳ 明朝" w:hint="eastAsia"/>
          <w:color w:val="000000" w:themeColor="text1"/>
        </w:rPr>
        <w:t xml:space="preserve">　地域で行われている「子育てサークル」や「放課後児童クラブ」などで読み聞かせや本の紹介などを行うように働きかける。</w:t>
      </w:r>
    </w:p>
    <w:p w:rsidR="00975FE9" w:rsidRPr="00584E3A" w:rsidRDefault="004220FA" w:rsidP="00A13285">
      <w:pPr>
        <w:spacing w:line="280" w:lineRule="exact"/>
        <w:ind w:leftChars="300" w:left="840" w:hangingChars="100" w:hanging="210"/>
        <w:rPr>
          <w:rFonts w:ascii="ＭＳ 明朝" w:eastAsia="ＭＳ 明朝"/>
          <w:color w:val="000000" w:themeColor="text1"/>
        </w:rPr>
      </w:pPr>
      <w:r>
        <w:rPr>
          <w:rFonts w:ascii="ＭＳ 明朝" w:eastAsia="ＭＳ 明朝" w:hint="eastAsia"/>
          <w:color w:val="000000" w:themeColor="text1"/>
        </w:rPr>
        <w:t>⑥</w:t>
      </w:r>
      <w:r w:rsidR="00975FE9" w:rsidRPr="00584E3A">
        <w:rPr>
          <w:rFonts w:ascii="ＭＳ 明朝" w:eastAsia="ＭＳ 明朝" w:hint="eastAsia"/>
          <w:color w:val="000000" w:themeColor="text1"/>
        </w:rPr>
        <w:t xml:space="preserve">　絵本を</w:t>
      </w:r>
      <w:r w:rsidR="00EE206E">
        <w:rPr>
          <w:rFonts w:ascii="ＭＳ 明朝" w:eastAsia="ＭＳ 明朝" w:hint="eastAsia"/>
          <w:color w:val="000000" w:themeColor="text1"/>
        </w:rPr>
        <w:t>通じて，ことばや心を通わすことの楽しさ・大切さを伝えるため，</w:t>
      </w:r>
      <w:r w:rsidR="00EE206E" w:rsidRPr="00344CA7">
        <w:rPr>
          <w:rFonts w:ascii="ＭＳ 明朝" w:eastAsia="ＭＳ 明朝" w:hint="eastAsia"/>
          <w:color w:val="000000" w:themeColor="text1"/>
        </w:rPr>
        <w:t>オーテピア高知</w:t>
      </w:r>
      <w:r w:rsidR="00175D9B">
        <w:rPr>
          <w:rFonts w:ascii="ＭＳ 明朝" w:eastAsia="ＭＳ 明朝" w:hint="eastAsia"/>
          <w:color w:val="000000" w:themeColor="text1"/>
        </w:rPr>
        <w:t>図書館，</w:t>
      </w:r>
      <w:r w:rsidR="00975FE9" w:rsidRPr="00584E3A">
        <w:rPr>
          <w:rFonts w:ascii="ＭＳ 明朝" w:eastAsia="ＭＳ 明朝" w:hint="eastAsia"/>
          <w:color w:val="000000" w:themeColor="text1"/>
        </w:rPr>
        <w:t>ふ</w:t>
      </w:r>
      <w:r w:rsidR="00175D9B">
        <w:rPr>
          <w:rFonts w:ascii="ＭＳ 明朝" w:eastAsia="ＭＳ 明朝" w:hint="eastAsia"/>
        </w:rPr>
        <w:t>れあいセンターや</w:t>
      </w:r>
      <w:r w:rsidR="00975FE9" w:rsidRPr="003625D1">
        <w:rPr>
          <w:rFonts w:ascii="ＭＳ 明朝" w:eastAsia="ＭＳ 明朝" w:hint="eastAsia"/>
          <w:color w:val="000000" w:themeColor="text1"/>
        </w:rPr>
        <w:t>地域子育て支援センター</w:t>
      </w:r>
      <w:r w:rsidR="00975FE9" w:rsidRPr="00584E3A">
        <w:rPr>
          <w:rFonts w:ascii="ＭＳ 明朝" w:eastAsia="ＭＳ 明朝" w:hint="eastAsia"/>
          <w:color w:val="000000" w:themeColor="text1"/>
        </w:rPr>
        <w:t>等でブックスタート</w:t>
      </w:r>
      <w:r w:rsidR="00975FE9" w:rsidRPr="001C7307">
        <w:rPr>
          <w:rFonts w:ascii="ＭＳ 明朝" w:eastAsia="ＭＳ 明朝" w:hint="eastAsia"/>
          <w:color w:val="000000" w:themeColor="text1"/>
        </w:rPr>
        <w:t>（※</w:t>
      </w:r>
      <w:r w:rsidR="00E205F9" w:rsidRPr="001C7307">
        <w:rPr>
          <w:rFonts w:ascii="ＭＳ 明朝" w:eastAsia="ＭＳ 明朝" w:hint="eastAsia"/>
          <w:color w:val="000000" w:themeColor="text1"/>
        </w:rPr>
        <w:t>10</w:t>
      </w:r>
      <w:r w:rsidR="00975FE9" w:rsidRPr="001C7307">
        <w:rPr>
          <w:rFonts w:ascii="ＭＳ 明朝" w:eastAsia="ＭＳ 明朝" w:hint="eastAsia"/>
          <w:color w:val="000000" w:themeColor="text1"/>
        </w:rPr>
        <w:t>）</w:t>
      </w:r>
      <w:r w:rsidR="00975FE9" w:rsidRPr="00584E3A">
        <w:rPr>
          <w:rFonts w:ascii="ＭＳ 明朝" w:eastAsia="ＭＳ 明朝" w:hint="eastAsia"/>
          <w:color w:val="000000" w:themeColor="text1"/>
        </w:rPr>
        <w:t>に関連した事業を行い，読み聞かせの方法や適した本の紹介などを行う。</w:t>
      </w:r>
    </w:p>
    <w:p w:rsidR="00975FE9" w:rsidRPr="00584E3A" w:rsidRDefault="00975FE9" w:rsidP="00A13285">
      <w:pPr>
        <w:spacing w:line="280" w:lineRule="exact"/>
        <w:ind w:leftChars="100" w:left="840" w:hangingChars="300" w:hanging="630"/>
        <w:rPr>
          <w:rFonts w:ascii="ＭＳ 明朝" w:eastAsia="ＭＳ 明朝"/>
          <w:color w:val="000000" w:themeColor="text1"/>
        </w:rPr>
      </w:pPr>
      <w:r w:rsidRPr="00584E3A">
        <w:rPr>
          <w:rFonts w:ascii="ＭＳ 明朝" w:eastAsia="ＭＳ 明朝" w:hint="eastAsia"/>
          <w:color w:val="000000" w:themeColor="text1"/>
        </w:rPr>
        <w:t xml:space="preserve">　</w:t>
      </w:r>
      <w:r w:rsidR="00A13285">
        <w:rPr>
          <w:rFonts w:ascii="ＭＳ 明朝" w:eastAsia="ＭＳ 明朝" w:hint="eastAsia"/>
          <w:color w:val="000000" w:themeColor="text1"/>
        </w:rPr>
        <w:t xml:space="preserve">　</w:t>
      </w:r>
      <w:r w:rsidR="004220FA">
        <w:rPr>
          <w:rFonts w:ascii="ＭＳ 明朝" w:eastAsia="ＭＳ 明朝" w:hint="eastAsia"/>
          <w:color w:val="000000" w:themeColor="text1"/>
        </w:rPr>
        <w:t>⑦</w:t>
      </w:r>
      <w:r w:rsidRPr="00584E3A">
        <w:rPr>
          <w:rFonts w:ascii="ＭＳ 明朝" w:eastAsia="ＭＳ 明朝" w:hint="eastAsia"/>
          <w:color w:val="000000" w:themeColor="text1"/>
        </w:rPr>
        <w:t xml:space="preserve">　読書ボランティアをはじめとする，子どもの読書活動を地域で支える人々のための研修会を実施する。</w:t>
      </w:r>
    </w:p>
    <w:p w:rsidR="00975FE9" w:rsidRPr="00584E3A" w:rsidRDefault="004220FA" w:rsidP="00A13285">
      <w:pPr>
        <w:spacing w:line="280" w:lineRule="exact"/>
        <w:ind w:firstLineChars="300" w:firstLine="630"/>
        <w:rPr>
          <w:rFonts w:ascii="ＭＳ 明朝" w:eastAsia="ＭＳ 明朝"/>
          <w:color w:val="000000" w:themeColor="text1"/>
        </w:rPr>
      </w:pPr>
      <w:r>
        <w:rPr>
          <w:rFonts w:ascii="ＭＳ 明朝" w:eastAsia="ＭＳ 明朝" w:hint="eastAsia"/>
          <w:color w:val="000000" w:themeColor="text1"/>
        </w:rPr>
        <w:t>⑧</w:t>
      </w:r>
      <w:r w:rsidR="00975FE9" w:rsidRPr="00584E3A">
        <w:rPr>
          <w:rFonts w:ascii="ＭＳ 明朝" w:eastAsia="ＭＳ 明朝" w:hint="eastAsia"/>
          <w:color w:val="000000" w:themeColor="text1"/>
        </w:rPr>
        <w:t xml:space="preserve">　子どもの読書活動を地域で支える人々の連携を促進する。</w:t>
      </w:r>
    </w:p>
    <w:p w:rsidR="00584DC6" w:rsidRDefault="00584DC6" w:rsidP="007F0FE1">
      <w:pPr>
        <w:spacing w:line="280" w:lineRule="exact"/>
        <w:rPr>
          <w:rFonts w:ascii="ＭＳ 明朝" w:eastAsia="ＭＳ 明朝"/>
          <w:color w:val="000000" w:themeColor="text1"/>
        </w:rPr>
      </w:pPr>
    </w:p>
    <w:p w:rsidR="00912E2E" w:rsidRDefault="00912E2E" w:rsidP="007F0FE1">
      <w:pPr>
        <w:spacing w:line="280" w:lineRule="exact"/>
        <w:rPr>
          <w:rFonts w:ascii="ＭＳ 明朝" w:eastAsia="ＭＳ 明朝"/>
          <w:color w:val="000000" w:themeColor="text1"/>
        </w:rPr>
      </w:pPr>
    </w:p>
    <w:p w:rsidR="009E28A6" w:rsidRPr="00584E3A" w:rsidRDefault="009E28A6" w:rsidP="007F0FE1">
      <w:pPr>
        <w:spacing w:line="280" w:lineRule="exact"/>
        <w:rPr>
          <w:rFonts w:ascii="ＭＳ 明朝" w:eastAsia="ＭＳ 明朝"/>
          <w:color w:val="000000" w:themeColor="text1"/>
        </w:rPr>
      </w:pPr>
    </w:p>
    <w:p w:rsidR="007F0FE1" w:rsidRPr="00584E3A" w:rsidRDefault="007F0FE1" w:rsidP="007F0FE1">
      <w:pPr>
        <w:spacing w:line="280" w:lineRule="exact"/>
        <w:rPr>
          <w:rFonts w:ascii="ＭＳ 明朝" w:eastAsia="ＭＳ 明朝"/>
          <w:color w:val="000000" w:themeColor="text1"/>
        </w:rPr>
      </w:pPr>
      <w:r w:rsidRPr="00584E3A">
        <w:rPr>
          <w:rFonts w:ascii="ＭＳ 明朝" w:eastAsia="ＭＳ 明朝" w:hint="eastAsia"/>
          <w:color w:val="000000" w:themeColor="text1"/>
        </w:rPr>
        <w:t>・・・・・・・・・・・・・・・・・・・・・・・・・・・・・・・・・・・・・・・・・・・・・</w:t>
      </w:r>
    </w:p>
    <w:p w:rsidR="009E28A6" w:rsidRDefault="009E28A6" w:rsidP="002A1DEE">
      <w:pPr>
        <w:spacing w:line="280" w:lineRule="exact"/>
        <w:rPr>
          <w:rFonts w:ascii="ＭＳ ゴシック" w:eastAsia="ＭＳ ゴシック"/>
          <w:color w:val="000000" w:themeColor="text1"/>
        </w:rPr>
      </w:pPr>
    </w:p>
    <w:p w:rsidR="00850854" w:rsidRPr="00584E3A" w:rsidRDefault="007F0FE1" w:rsidP="002A1DEE">
      <w:pPr>
        <w:spacing w:line="280" w:lineRule="exact"/>
        <w:rPr>
          <w:rFonts w:ascii="ＭＳ ゴシック" w:eastAsia="ＭＳ ゴシック"/>
          <w:color w:val="000000" w:themeColor="text1"/>
        </w:rPr>
      </w:pPr>
      <w:r w:rsidRPr="001C7307">
        <w:rPr>
          <w:rFonts w:ascii="ＭＳ ゴシック" w:eastAsia="ＭＳ ゴシック" w:hint="eastAsia"/>
          <w:color w:val="000000" w:themeColor="text1"/>
        </w:rPr>
        <w:t>※</w:t>
      </w:r>
      <w:r w:rsidR="00E205F9" w:rsidRPr="001C7307">
        <w:rPr>
          <w:rFonts w:ascii="ＭＳ ゴシック" w:eastAsia="ＭＳ ゴシック" w:hint="eastAsia"/>
          <w:color w:val="000000" w:themeColor="text1"/>
        </w:rPr>
        <w:t>10</w:t>
      </w:r>
      <w:r w:rsidRPr="00584E3A">
        <w:rPr>
          <w:rFonts w:ascii="ＭＳ ゴシック" w:eastAsia="ＭＳ ゴシック" w:hint="eastAsia"/>
          <w:color w:val="000000" w:themeColor="text1"/>
        </w:rPr>
        <w:t xml:space="preserve">　ブックスタート</w:t>
      </w:r>
    </w:p>
    <w:p w:rsidR="00117BC5" w:rsidRPr="007F0FE1" w:rsidRDefault="007F0FE1" w:rsidP="007F0FE1">
      <w:pPr>
        <w:spacing w:line="280" w:lineRule="exact"/>
        <w:ind w:left="630" w:hangingChars="300" w:hanging="630"/>
        <w:rPr>
          <w:rFonts w:ascii="ＭＳ ゴシック" w:eastAsia="ＭＳ ゴシック"/>
        </w:rPr>
      </w:pPr>
      <w:r w:rsidRPr="007F0FE1">
        <w:rPr>
          <w:rFonts w:ascii="ＭＳ ゴシック" w:eastAsia="ＭＳ ゴシック" w:hint="eastAsia"/>
        </w:rPr>
        <w:t xml:space="preserve">　　　　赤ちゃんとその保護者に子育てに関する情報を紹介する中で，絵本を手渡し，早い段階から家庭の中に本のある環境を作っていく活動。</w:t>
      </w:r>
    </w:p>
    <w:p w:rsidR="007F0FE1" w:rsidRDefault="007F0FE1" w:rsidP="002A1DEE">
      <w:pPr>
        <w:spacing w:line="280" w:lineRule="exact"/>
        <w:rPr>
          <w:rFonts w:ascii="ＭＳ 明朝" w:eastAsia="ＭＳ 明朝"/>
        </w:rPr>
      </w:pPr>
    </w:p>
    <w:p w:rsidR="009E28A6" w:rsidRPr="00584E3A" w:rsidRDefault="009E28A6" w:rsidP="009E28A6">
      <w:pPr>
        <w:spacing w:line="280" w:lineRule="exact"/>
        <w:rPr>
          <w:rFonts w:ascii="ＭＳ 明朝" w:eastAsia="ＭＳ 明朝"/>
          <w:color w:val="000000" w:themeColor="text1"/>
        </w:rPr>
      </w:pPr>
      <w:r w:rsidRPr="00584E3A">
        <w:rPr>
          <w:rFonts w:ascii="ＭＳ 明朝" w:eastAsia="ＭＳ 明朝" w:hint="eastAsia"/>
          <w:color w:val="000000" w:themeColor="text1"/>
        </w:rPr>
        <w:t>・・・・・・・・・・・・・・・・・・・・・・・・・・・・・・・・・・・・・・・・・・・・・</w:t>
      </w:r>
    </w:p>
    <w:p w:rsidR="007D17BC" w:rsidRPr="009E28A6" w:rsidRDefault="007D17BC" w:rsidP="002A1DEE">
      <w:pPr>
        <w:spacing w:line="280" w:lineRule="exact"/>
        <w:rPr>
          <w:rFonts w:ascii="ＭＳ 明朝" w:eastAsia="ＭＳ 明朝"/>
        </w:rPr>
      </w:pPr>
    </w:p>
    <w:p w:rsidR="009E28A6" w:rsidRDefault="009E28A6" w:rsidP="002A1DEE">
      <w:pPr>
        <w:spacing w:line="280" w:lineRule="exact"/>
        <w:rPr>
          <w:rFonts w:ascii="ＭＳ 明朝" w:eastAsia="ＭＳ 明朝"/>
        </w:rPr>
      </w:pPr>
    </w:p>
    <w:p w:rsidR="007F0FE1" w:rsidRPr="00645FC6" w:rsidRDefault="007F0FE1" w:rsidP="002A1DEE">
      <w:pPr>
        <w:spacing w:line="280" w:lineRule="exact"/>
        <w:rPr>
          <w:rFonts w:ascii="ＭＳ ゴシック" w:eastAsia="ＭＳ ゴシック"/>
          <w:b/>
        </w:rPr>
      </w:pPr>
      <w:r w:rsidRPr="00645FC6">
        <w:rPr>
          <w:rFonts w:ascii="ＭＳ ゴシック" w:eastAsia="ＭＳ ゴシック" w:hint="eastAsia"/>
          <w:b/>
        </w:rPr>
        <w:t>２　幼稚園，保育所，認定こども園，小規模保育等における読書活動の推進</w:t>
      </w:r>
    </w:p>
    <w:p w:rsidR="0008194C" w:rsidRDefault="0008194C" w:rsidP="002A1DEE">
      <w:pPr>
        <w:spacing w:line="280" w:lineRule="exact"/>
        <w:rPr>
          <w:rFonts w:ascii="ＭＳ ゴシック" w:eastAsia="ＭＳ ゴシック"/>
          <w:b/>
        </w:rPr>
      </w:pPr>
    </w:p>
    <w:p w:rsidR="007F0FE1" w:rsidRPr="00645FC6" w:rsidRDefault="007F0FE1" w:rsidP="002A1DEE">
      <w:pPr>
        <w:spacing w:line="280" w:lineRule="exact"/>
        <w:rPr>
          <w:rFonts w:ascii="ＭＳ ゴシック" w:eastAsia="ＭＳ ゴシック"/>
          <w:b/>
        </w:rPr>
      </w:pPr>
      <w:r w:rsidRPr="00645FC6">
        <w:rPr>
          <w:rFonts w:ascii="ＭＳ ゴシック" w:eastAsia="ＭＳ ゴシック" w:hint="eastAsia"/>
          <w:b/>
        </w:rPr>
        <w:t xml:space="preserve">　</w:t>
      </w:r>
      <w:r w:rsidRPr="00645FC6">
        <w:rPr>
          <w:rFonts w:ascii="ＭＳ ゴシック" w:eastAsia="ＭＳ ゴシック" w:hAnsi="ＭＳ 明朝" w:hint="eastAsia"/>
          <w:b/>
        </w:rPr>
        <w:t>⑴</w:t>
      </w:r>
      <w:r w:rsidRPr="00645FC6">
        <w:rPr>
          <w:rFonts w:ascii="ＭＳ ゴシック" w:eastAsia="ＭＳ ゴシック" w:hint="eastAsia"/>
          <w:b/>
        </w:rPr>
        <w:t xml:space="preserve">　本に親しむ</w:t>
      </w:r>
      <w:r w:rsidR="00645FC6" w:rsidRPr="00645FC6">
        <w:rPr>
          <w:rFonts w:ascii="ＭＳ ゴシック" w:eastAsia="ＭＳ ゴシック" w:hint="eastAsia"/>
          <w:b/>
        </w:rPr>
        <w:t>ための機会の提供・充実</w:t>
      </w:r>
    </w:p>
    <w:p w:rsidR="00645FC6" w:rsidRPr="00645FC6" w:rsidRDefault="00645FC6" w:rsidP="00645FC6">
      <w:pPr>
        <w:spacing w:line="280" w:lineRule="exact"/>
        <w:ind w:left="630" w:hangingChars="300" w:hanging="630"/>
        <w:rPr>
          <w:rFonts w:ascii="ＭＳ 明朝" w:eastAsia="ＭＳ 明朝"/>
        </w:rPr>
      </w:pPr>
      <w:r>
        <w:rPr>
          <w:rFonts w:ascii="ＭＳ 明朝" w:eastAsia="ＭＳ 明朝" w:hint="eastAsia"/>
        </w:rPr>
        <w:t xml:space="preserve">　　　　</w:t>
      </w:r>
      <w:r w:rsidRPr="00645FC6">
        <w:rPr>
          <w:rFonts w:ascii="ＭＳ 明朝" w:eastAsia="ＭＳ 明朝" w:hint="eastAsia"/>
        </w:rPr>
        <w:t>乳幼児期に絵本を通して心満たされる幸せな時間を過ごすことは，その後の読書習慣につながるだけでなく，生きる力や想像する力等を育む重要な経験である。</w:t>
      </w:r>
    </w:p>
    <w:p w:rsidR="00645FC6" w:rsidRPr="00645FC6" w:rsidRDefault="00645FC6" w:rsidP="00645FC6">
      <w:pPr>
        <w:spacing w:line="280" w:lineRule="exact"/>
        <w:ind w:left="630" w:hangingChars="300" w:hanging="630"/>
        <w:rPr>
          <w:rFonts w:ascii="ＭＳ 明朝" w:eastAsia="ＭＳ 明朝"/>
        </w:rPr>
      </w:pPr>
      <w:r w:rsidRPr="00645FC6">
        <w:rPr>
          <w:rFonts w:ascii="ＭＳ 明朝" w:eastAsia="ＭＳ 明朝" w:hint="eastAsia"/>
        </w:rPr>
        <w:t xml:space="preserve">　　　　幼稚園・保育所等においては，日常保育や，未就園児童を対象として実施している「子育て支援活動」の中で絵本の読み聞かせ等，子どもたちが絵本や物語に親しむための活動を積極的に行っている。</w:t>
      </w:r>
    </w:p>
    <w:p w:rsidR="00645FC6" w:rsidRPr="00645FC6" w:rsidRDefault="00645FC6" w:rsidP="00645FC6">
      <w:pPr>
        <w:spacing w:line="280" w:lineRule="exact"/>
        <w:ind w:left="630" w:hangingChars="300" w:hanging="630"/>
        <w:rPr>
          <w:rFonts w:ascii="ＭＳ 明朝" w:eastAsia="ＭＳ 明朝"/>
        </w:rPr>
      </w:pPr>
      <w:r w:rsidRPr="00645FC6">
        <w:rPr>
          <w:rFonts w:ascii="ＭＳ 明朝" w:eastAsia="ＭＳ 明朝" w:hint="eastAsia"/>
        </w:rPr>
        <w:t xml:space="preserve">　　　　保育室の身近な場所に図書コーナーを作りいつでも手に取れる状態にすることで絵本に親しみをもち，大好きな保育者や保護者に読んでもらうことで，喜びや楽しみを味わう経験を重ねることが大切である。</w:t>
      </w:r>
    </w:p>
    <w:p w:rsidR="00645FC6" w:rsidRPr="00645FC6" w:rsidRDefault="00645FC6" w:rsidP="00645FC6">
      <w:pPr>
        <w:spacing w:line="280" w:lineRule="exact"/>
        <w:ind w:left="630" w:hangingChars="300" w:hanging="630"/>
        <w:rPr>
          <w:rFonts w:ascii="ＭＳ 明朝" w:eastAsia="ＭＳ 明朝"/>
        </w:rPr>
      </w:pPr>
      <w:r w:rsidRPr="00645FC6">
        <w:rPr>
          <w:rFonts w:ascii="ＭＳ 明朝" w:eastAsia="ＭＳ 明朝" w:hint="eastAsia"/>
        </w:rPr>
        <w:t xml:space="preserve">　　　　そして幼児期には，お話や読み聞かせに十分な時間を取ることで，子どもたちは物語の世界を楽しみ，それを「ごっこ遊び」に展開することができるようになっていく。</w:t>
      </w:r>
    </w:p>
    <w:p w:rsidR="00645FC6" w:rsidRPr="00645FC6" w:rsidRDefault="00645FC6" w:rsidP="00645FC6">
      <w:pPr>
        <w:spacing w:line="280" w:lineRule="exact"/>
        <w:ind w:left="630" w:hangingChars="300" w:hanging="630"/>
        <w:rPr>
          <w:rFonts w:ascii="ＭＳ 明朝" w:eastAsia="ＭＳ 明朝"/>
        </w:rPr>
      </w:pPr>
      <w:r w:rsidRPr="00645FC6">
        <w:rPr>
          <w:rFonts w:ascii="ＭＳ 明朝" w:eastAsia="ＭＳ 明朝" w:hint="eastAsia"/>
        </w:rPr>
        <w:t xml:space="preserve">　　　　また，絵本の世界に遊ぶためには，子ども自身の好奇心の広がりに合わせた豊かな図書</w:t>
      </w:r>
      <w:r w:rsidR="00A9064D" w:rsidRPr="00EC3341">
        <w:rPr>
          <w:rFonts w:ascii="ＭＳ 明朝" w:eastAsia="ＭＳ 明朝" w:hint="eastAsia"/>
        </w:rPr>
        <w:t>や環境</w:t>
      </w:r>
      <w:r w:rsidRPr="00645FC6">
        <w:rPr>
          <w:rFonts w:ascii="ＭＳ 明朝" w:eastAsia="ＭＳ 明朝" w:hint="eastAsia"/>
        </w:rPr>
        <w:t>が必要である。</w:t>
      </w:r>
    </w:p>
    <w:p w:rsidR="00645FC6" w:rsidRPr="00645FC6" w:rsidRDefault="00645FC6" w:rsidP="00645FC6">
      <w:pPr>
        <w:spacing w:line="280" w:lineRule="exact"/>
        <w:ind w:left="630" w:hangingChars="300" w:hanging="630"/>
        <w:rPr>
          <w:rFonts w:ascii="ＭＳ 明朝" w:eastAsia="ＭＳ 明朝"/>
        </w:rPr>
      </w:pPr>
      <w:r w:rsidRPr="00645FC6">
        <w:rPr>
          <w:rFonts w:ascii="ＭＳ 明朝" w:eastAsia="ＭＳ 明朝" w:hint="eastAsia"/>
        </w:rPr>
        <w:t xml:space="preserve">　　　　幼稚園･保育所等においては，教育課程や保育計画の中で絵本や物語に親しむための時間を確保するとともに，子どもが興味をもつ絵本等の充実に努めることが求められる。</w:t>
      </w:r>
    </w:p>
    <w:p w:rsidR="00645FC6" w:rsidRPr="00975FE9" w:rsidRDefault="00645FC6" w:rsidP="00645FC6">
      <w:pPr>
        <w:spacing w:line="280" w:lineRule="exact"/>
        <w:ind w:firstLineChars="100" w:firstLine="211"/>
        <w:rPr>
          <w:rFonts w:ascii="ＭＳ ゴシック" w:eastAsia="ＭＳ ゴシック"/>
          <w:b/>
        </w:rPr>
      </w:pPr>
      <w:r w:rsidRPr="00975FE9">
        <w:rPr>
          <w:rFonts w:ascii="ＭＳ ゴシック" w:eastAsia="ＭＳ ゴシック" w:hint="eastAsia"/>
          <w:b/>
        </w:rPr>
        <w:t>（具体的な方策）</w:t>
      </w:r>
    </w:p>
    <w:p w:rsidR="00645FC6" w:rsidRPr="00645FC6" w:rsidRDefault="00645FC6" w:rsidP="00645FC6">
      <w:pPr>
        <w:spacing w:line="280" w:lineRule="exact"/>
        <w:ind w:left="840" w:hangingChars="400" w:hanging="840"/>
        <w:rPr>
          <w:rFonts w:ascii="ＭＳ 明朝" w:eastAsia="ＭＳ 明朝"/>
        </w:rPr>
      </w:pPr>
      <w:r>
        <w:rPr>
          <w:rFonts w:ascii="ＭＳ 明朝" w:eastAsia="ＭＳ 明朝" w:hint="eastAsia"/>
        </w:rPr>
        <w:t xml:space="preserve">　　　①</w:t>
      </w:r>
      <w:r w:rsidRPr="00645FC6">
        <w:rPr>
          <w:rFonts w:ascii="ＭＳ 明朝" w:eastAsia="ＭＳ 明朝" w:hint="eastAsia"/>
        </w:rPr>
        <w:t xml:space="preserve">　教職員等は子どもたちが絵本や物語に親しみ，興味をもって聞き，想像する楽しさを味わうことができるよう，絵本の読み聞かせ等を積極的に行う。</w:t>
      </w:r>
    </w:p>
    <w:p w:rsidR="00645FC6" w:rsidRPr="00645FC6" w:rsidRDefault="00645FC6" w:rsidP="00645FC6">
      <w:pPr>
        <w:spacing w:line="280" w:lineRule="exact"/>
        <w:ind w:left="840" w:hangingChars="400" w:hanging="840"/>
        <w:rPr>
          <w:rFonts w:ascii="ＭＳ 明朝" w:eastAsia="ＭＳ 明朝"/>
        </w:rPr>
      </w:pPr>
      <w:r>
        <w:rPr>
          <w:rFonts w:ascii="ＭＳ 明朝" w:eastAsia="ＭＳ 明朝" w:hint="eastAsia"/>
        </w:rPr>
        <w:t xml:space="preserve">　　　②</w:t>
      </w:r>
      <w:r w:rsidRPr="00645FC6">
        <w:rPr>
          <w:rFonts w:ascii="ＭＳ 明朝" w:eastAsia="ＭＳ 明朝" w:hint="eastAsia"/>
        </w:rPr>
        <w:t xml:space="preserve">　教職員等が絵本の読み聞かせやお話（ストーリーテリング等）の大切さを共有できる学習会などを行う。</w:t>
      </w:r>
    </w:p>
    <w:p w:rsidR="00645FC6" w:rsidRPr="00645FC6" w:rsidRDefault="00645FC6" w:rsidP="00645FC6">
      <w:pPr>
        <w:spacing w:line="280" w:lineRule="exact"/>
        <w:ind w:left="840" w:hangingChars="400" w:hanging="840"/>
        <w:rPr>
          <w:rFonts w:ascii="ＭＳ 明朝" w:eastAsia="ＭＳ 明朝"/>
        </w:rPr>
      </w:pPr>
      <w:r>
        <w:rPr>
          <w:rFonts w:ascii="ＭＳ 明朝" w:eastAsia="ＭＳ 明朝" w:hint="eastAsia"/>
        </w:rPr>
        <w:t xml:space="preserve">　　　③</w:t>
      </w:r>
      <w:r w:rsidR="00607320">
        <w:rPr>
          <w:rFonts w:ascii="ＭＳ 明朝" w:eastAsia="ＭＳ 明朝" w:hint="eastAsia"/>
        </w:rPr>
        <w:t xml:space="preserve">　絵本を題材にして，絵本の中の</w:t>
      </w:r>
      <w:r w:rsidR="00607320" w:rsidRPr="00EC3341">
        <w:rPr>
          <w:rFonts w:ascii="ＭＳ 明朝" w:eastAsia="ＭＳ 明朝" w:hint="eastAsia"/>
        </w:rPr>
        <w:t>ことば</w:t>
      </w:r>
      <w:r w:rsidRPr="00645FC6">
        <w:rPr>
          <w:rFonts w:ascii="ＭＳ 明朝" w:eastAsia="ＭＳ 明朝" w:hint="eastAsia"/>
        </w:rPr>
        <w:t>遊びや表現遊びを子どもたちと楽しみ，絵本の世界を共有し，絵本の楽しさに触れる機会をつくる。</w:t>
      </w:r>
    </w:p>
    <w:p w:rsidR="007F0FE1" w:rsidRPr="00E92271" w:rsidRDefault="00E92271" w:rsidP="00645FC6">
      <w:pPr>
        <w:spacing w:line="280" w:lineRule="exact"/>
        <w:ind w:left="840" w:hangingChars="400" w:hanging="840"/>
        <w:rPr>
          <w:rFonts w:ascii="ＭＳ 明朝" w:eastAsia="ＭＳ 明朝"/>
          <w:dstrike/>
        </w:rPr>
      </w:pPr>
      <w:r>
        <w:rPr>
          <w:rFonts w:ascii="ＭＳ 明朝" w:eastAsia="ＭＳ 明朝" w:hint="eastAsia"/>
        </w:rPr>
        <w:t xml:space="preserve">　　</w:t>
      </w:r>
      <w:r w:rsidR="00645FC6">
        <w:rPr>
          <w:rFonts w:ascii="ＭＳ 明朝" w:eastAsia="ＭＳ 明朝" w:hint="eastAsia"/>
        </w:rPr>
        <w:t xml:space="preserve">　</w:t>
      </w:r>
      <w:r w:rsidR="00A72D56" w:rsidRPr="00E92271">
        <w:rPr>
          <w:rFonts w:ascii="ＭＳ 明朝" w:eastAsia="ＭＳ 明朝" w:hint="eastAsia"/>
        </w:rPr>
        <w:t xml:space="preserve">④　</w:t>
      </w:r>
      <w:r w:rsidR="00A72D56" w:rsidRPr="00E92271">
        <w:rPr>
          <w:rFonts w:ascii="ＭＳ 明朝" w:eastAsia="ＭＳ 明朝" w:hint="eastAsia"/>
          <w:color w:val="000000" w:themeColor="text1"/>
        </w:rPr>
        <w:t>移動図書館を積極的に活用し，読書活動支援の充実に努める。</w:t>
      </w:r>
    </w:p>
    <w:p w:rsidR="00645FC6" w:rsidRDefault="00645FC6" w:rsidP="002A1DEE">
      <w:pPr>
        <w:spacing w:line="280" w:lineRule="exact"/>
        <w:rPr>
          <w:rFonts w:ascii="ＭＳ 明朝" w:eastAsia="ＭＳ 明朝"/>
        </w:rPr>
      </w:pPr>
    </w:p>
    <w:p w:rsidR="007F0FE1" w:rsidRPr="00645FC6" w:rsidRDefault="00645FC6" w:rsidP="002A1DEE">
      <w:pPr>
        <w:spacing w:line="280" w:lineRule="exact"/>
        <w:rPr>
          <w:rFonts w:ascii="ＭＳ ゴシック" w:eastAsia="ＭＳ ゴシック"/>
          <w:b/>
        </w:rPr>
      </w:pPr>
      <w:r w:rsidRPr="00645FC6">
        <w:rPr>
          <w:rFonts w:ascii="ＭＳ ゴシック" w:eastAsia="ＭＳ ゴシック" w:hint="eastAsia"/>
          <w:b/>
        </w:rPr>
        <w:t xml:space="preserve">　</w:t>
      </w:r>
      <w:r w:rsidRPr="00645FC6">
        <w:rPr>
          <w:rFonts w:ascii="ＭＳ ゴシック" w:eastAsia="ＭＳ ゴシック" w:hAnsi="ＭＳ 明朝" w:hint="eastAsia"/>
          <w:b/>
        </w:rPr>
        <w:t>⑵</w:t>
      </w:r>
      <w:r w:rsidRPr="00645FC6">
        <w:rPr>
          <w:rFonts w:ascii="ＭＳ ゴシック" w:eastAsia="ＭＳ ゴシック" w:hint="eastAsia"/>
          <w:b/>
        </w:rPr>
        <w:t xml:space="preserve">　読書環境の整備</w:t>
      </w:r>
    </w:p>
    <w:p w:rsidR="00645FC6" w:rsidRPr="00645FC6" w:rsidRDefault="00645FC6" w:rsidP="00645FC6">
      <w:pPr>
        <w:spacing w:line="280" w:lineRule="exact"/>
        <w:ind w:left="630" w:hangingChars="300" w:hanging="630"/>
        <w:rPr>
          <w:rFonts w:ascii="ＭＳ 明朝" w:eastAsia="ＭＳ 明朝"/>
        </w:rPr>
      </w:pPr>
      <w:r>
        <w:rPr>
          <w:rFonts w:ascii="ＭＳ 明朝" w:eastAsia="ＭＳ 明朝" w:hint="eastAsia"/>
        </w:rPr>
        <w:t xml:space="preserve">　　　　</w:t>
      </w:r>
      <w:r w:rsidRPr="00645FC6">
        <w:rPr>
          <w:rFonts w:ascii="ＭＳ 明朝" w:eastAsia="ＭＳ 明朝" w:hint="eastAsia"/>
        </w:rPr>
        <w:t>幼稚園･保育所等では，日ごろから読み聞かせを取り入れたり，図書コーナーを設置したりして，子どもが自由に絵本に触れることができる環境づくりに取り組んでいる。また，保護者に対しては，園だより等で絵本の紹介をしたり，貸出しを行ったりしている。</w:t>
      </w:r>
    </w:p>
    <w:p w:rsidR="00D0262C" w:rsidRDefault="00645FC6" w:rsidP="00E92271">
      <w:pPr>
        <w:spacing w:line="280" w:lineRule="exact"/>
        <w:ind w:left="630" w:hangingChars="300" w:hanging="630"/>
        <w:rPr>
          <w:rFonts w:ascii="ＭＳ 明朝" w:eastAsia="ＭＳ 明朝"/>
        </w:rPr>
      </w:pPr>
      <w:r w:rsidRPr="00645FC6">
        <w:rPr>
          <w:rFonts w:ascii="ＭＳ 明朝" w:eastAsia="ＭＳ 明朝" w:hint="eastAsia"/>
        </w:rPr>
        <w:t xml:space="preserve">　　　　図書・その他の資料の充実を図るとともに，図書コーナーの設置場所や配架に配慮し，本</w:t>
      </w:r>
    </w:p>
    <w:p w:rsidR="00FB3E1B" w:rsidRPr="00E92271" w:rsidRDefault="00D0262C" w:rsidP="00D0262C">
      <w:pPr>
        <w:spacing w:line="280" w:lineRule="exact"/>
        <w:ind w:leftChars="300" w:left="630"/>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36416" behindDoc="0" locked="0" layoutInCell="1" allowOverlap="1" wp14:anchorId="694A42EC" wp14:editId="60F656A9">
                <wp:simplePos x="0" y="0"/>
                <wp:positionH relativeFrom="column">
                  <wp:posOffset>2291715</wp:posOffset>
                </wp:positionH>
                <wp:positionV relativeFrom="paragraph">
                  <wp:posOffset>132461</wp:posOffset>
                </wp:positionV>
                <wp:extent cx="826135" cy="339090"/>
                <wp:effectExtent l="0" t="0" r="0" b="3810"/>
                <wp:wrapNone/>
                <wp:docPr id="42" name="正方形/長方形 42"/>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－７</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42EC" id="正方形/長方形 42" o:spid="_x0000_s1038" style="position:absolute;left:0;text-align:left;margin-left:180.45pt;margin-top:10.45pt;width:65.05pt;height:26.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" filled="f" stroked="f" strokeweight="1pt">
                <v:textbox>
                  <w:txbxContent>
                    <w:p w:rsidR="00BD19A2" w:rsidRPr="00D514E3" w:rsidRDefault="00BD19A2" w:rsidP="00D0262C">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－７</w:t>
                      </w:r>
                      <w:r w:rsidRPr="00D514E3">
                        <w:rPr>
                          <w:rFonts w:eastAsia="ＭＳ ゴシック"/>
                          <w:color w:val="000000" w:themeColor="text1"/>
                          <w:sz w:val="20"/>
                          <w:szCs w:val="20"/>
                        </w:rPr>
                        <w:t>－</w:t>
                      </w:r>
                    </w:p>
                  </w:txbxContent>
                </v:textbox>
              </v:rect>
            </w:pict>
          </mc:Fallback>
        </mc:AlternateContent>
      </w:r>
      <w:r w:rsidR="00645FC6" w:rsidRPr="00645FC6">
        <w:rPr>
          <w:rFonts w:ascii="ＭＳ 明朝" w:eastAsia="ＭＳ 明朝" w:hint="eastAsia"/>
        </w:rPr>
        <w:t>のある生活の場を自然につくり，子どもが自由に絵本に触れることができる環境の整備を進</w:t>
      </w:r>
      <w:r w:rsidR="00645FC6" w:rsidRPr="00645FC6">
        <w:rPr>
          <w:rFonts w:ascii="ＭＳ 明朝" w:eastAsia="ＭＳ 明朝" w:hint="eastAsia"/>
        </w:rPr>
        <w:lastRenderedPageBreak/>
        <w:t>める。</w:t>
      </w:r>
    </w:p>
    <w:p w:rsidR="00645FC6" w:rsidRPr="00645FC6" w:rsidRDefault="00645FC6" w:rsidP="00645FC6">
      <w:pPr>
        <w:spacing w:line="280" w:lineRule="exact"/>
        <w:ind w:leftChars="100" w:left="632" w:hangingChars="200" w:hanging="422"/>
        <w:rPr>
          <w:rFonts w:ascii="ＭＳ 明朝" w:eastAsia="ＭＳ 明朝"/>
        </w:rPr>
      </w:pPr>
      <w:r w:rsidRPr="00645FC6">
        <w:rPr>
          <w:rFonts w:ascii="ＭＳ ゴシック" w:eastAsia="ＭＳ ゴシック" w:hint="eastAsia"/>
          <w:b/>
        </w:rPr>
        <w:t>（具体的な方策）</w:t>
      </w:r>
    </w:p>
    <w:p w:rsidR="00645FC6" w:rsidRPr="00645FC6" w:rsidRDefault="00645FC6" w:rsidP="00645FC6">
      <w:pPr>
        <w:spacing w:line="280" w:lineRule="exact"/>
        <w:ind w:leftChars="300" w:left="840" w:hangingChars="100" w:hanging="210"/>
        <w:rPr>
          <w:rFonts w:ascii="ＭＳ 明朝" w:eastAsia="ＭＳ 明朝"/>
        </w:rPr>
      </w:pPr>
      <w:r>
        <w:rPr>
          <w:rFonts w:ascii="ＭＳ 明朝" w:eastAsia="ＭＳ 明朝" w:hint="eastAsia"/>
        </w:rPr>
        <w:t>①</w:t>
      </w:r>
      <w:r w:rsidRPr="00645FC6">
        <w:rPr>
          <w:rFonts w:ascii="ＭＳ 明朝" w:eastAsia="ＭＳ 明朝" w:hint="eastAsia"/>
        </w:rPr>
        <w:t xml:space="preserve">　幼稚園･保育所等における児童用図書を充実し，子どもたちが自由に絵本に触れることができるコーナーを設ける。</w:t>
      </w:r>
    </w:p>
    <w:p w:rsidR="00645FC6" w:rsidRPr="00645FC6" w:rsidRDefault="00645FC6" w:rsidP="00645FC6">
      <w:pPr>
        <w:spacing w:line="280" w:lineRule="exact"/>
        <w:rPr>
          <w:rFonts w:ascii="ＭＳ 明朝" w:eastAsia="ＭＳ 明朝"/>
        </w:rPr>
      </w:pPr>
      <w:r>
        <w:rPr>
          <w:rFonts w:ascii="ＭＳ 明朝" w:eastAsia="ＭＳ 明朝" w:hint="eastAsia"/>
        </w:rPr>
        <w:t xml:space="preserve">　　　②</w:t>
      </w:r>
      <w:r w:rsidRPr="00645FC6">
        <w:rPr>
          <w:rFonts w:ascii="ＭＳ 明朝" w:eastAsia="ＭＳ 明朝" w:hint="eastAsia"/>
        </w:rPr>
        <w:t xml:space="preserve">　子どもの興味や発達，季節等に応じた絵本を置く。</w:t>
      </w:r>
    </w:p>
    <w:p w:rsidR="0008194C" w:rsidRDefault="00645FC6" w:rsidP="002A1DEE">
      <w:pPr>
        <w:spacing w:line="280" w:lineRule="exact"/>
        <w:rPr>
          <w:rFonts w:ascii="ＭＳ 明朝" w:eastAsia="ＭＳ 明朝"/>
        </w:rPr>
      </w:pPr>
      <w:r>
        <w:rPr>
          <w:rFonts w:ascii="ＭＳ 明朝" w:eastAsia="ＭＳ 明朝" w:hint="eastAsia"/>
        </w:rPr>
        <w:t xml:space="preserve">　　　③</w:t>
      </w:r>
      <w:r w:rsidRPr="00645FC6">
        <w:rPr>
          <w:rFonts w:ascii="ＭＳ 明朝" w:eastAsia="ＭＳ 明朝" w:hint="eastAsia"/>
        </w:rPr>
        <w:t xml:space="preserve">　保護者等が迎えに来たときに，絵本を一緒に楽しめるように書架の配置を工夫する。</w:t>
      </w:r>
    </w:p>
    <w:p w:rsidR="002839B4" w:rsidRDefault="002839B4" w:rsidP="002A1DEE">
      <w:pPr>
        <w:spacing w:line="280" w:lineRule="exact"/>
        <w:rPr>
          <w:rFonts w:ascii="ＭＳ 明朝" w:eastAsia="ＭＳ 明朝"/>
        </w:rPr>
      </w:pPr>
    </w:p>
    <w:p w:rsidR="00645FC6" w:rsidRPr="00975FE9" w:rsidRDefault="00645FC6" w:rsidP="002A1DEE">
      <w:pPr>
        <w:spacing w:line="280" w:lineRule="exact"/>
        <w:rPr>
          <w:rFonts w:ascii="ＭＳ ゴシック" w:eastAsia="ＭＳ ゴシック"/>
          <w:b/>
        </w:rPr>
      </w:pPr>
      <w:r>
        <w:rPr>
          <w:rFonts w:ascii="ＭＳ 明朝" w:eastAsia="ＭＳ 明朝" w:hint="eastAsia"/>
        </w:rPr>
        <w:t xml:space="preserve">　</w:t>
      </w:r>
      <w:r w:rsidRPr="00975FE9">
        <w:rPr>
          <w:rFonts w:ascii="ＭＳ ゴシック" w:eastAsia="ＭＳ ゴシック" w:hAnsi="ＭＳ 明朝" w:hint="eastAsia"/>
          <w:b/>
        </w:rPr>
        <w:t>⑶</w:t>
      </w:r>
      <w:r w:rsidRPr="00975FE9">
        <w:rPr>
          <w:rFonts w:ascii="ＭＳ ゴシック" w:eastAsia="ＭＳ ゴシック" w:hint="eastAsia"/>
          <w:b/>
        </w:rPr>
        <w:t xml:space="preserve">　保護者等への読書活動の働きかけ</w:t>
      </w:r>
    </w:p>
    <w:p w:rsidR="00A9038A" w:rsidRPr="001C7307" w:rsidRDefault="00645FC6" w:rsidP="00A9038A">
      <w:pPr>
        <w:spacing w:line="280" w:lineRule="exact"/>
        <w:ind w:left="630" w:hangingChars="300" w:hanging="630"/>
        <w:rPr>
          <w:rFonts w:ascii="ＭＳ 明朝" w:eastAsia="ＭＳ 明朝"/>
          <w:color w:val="000000" w:themeColor="text1"/>
        </w:rPr>
      </w:pPr>
      <w:r>
        <w:rPr>
          <w:rFonts w:ascii="ＭＳ 明朝" w:eastAsia="ＭＳ 明朝" w:hint="eastAsia"/>
        </w:rPr>
        <w:t xml:space="preserve">　　　　</w:t>
      </w:r>
      <w:r w:rsidR="00A9038A" w:rsidRPr="001C7307">
        <w:rPr>
          <w:rFonts w:ascii="ＭＳ 明朝" w:eastAsia="ＭＳ 明朝" w:hint="eastAsia"/>
          <w:color w:val="000000" w:themeColor="text1"/>
        </w:rPr>
        <w:t>近年</w:t>
      </w:r>
      <w:r w:rsidR="004402B8" w:rsidRPr="00EC3341">
        <w:rPr>
          <w:rFonts w:ascii="ＭＳ 明朝" w:eastAsia="ＭＳ 明朝" w:hint="eastAsia"/>
          <w:color w:val="000000" w:themeColor="text1"/>
        </w:rPr>
        <w:t>，</w:t>
      </w:r>
      <w:r w:rsidR="00A9038A" w:rsidRPr="001C7307">
        <w:rPr>
          <w:rFonts w:ascii="ＭＳ 明朝" w:eastAsia="ＭＳ 明朝" w:hint="eastAsia"/>
          <w:color w:val="000000" w:themeColor="text1"/>
        </w:rPr>
        <w:t>家庭の状況が変化してお</w:t>
      </w:r>
      <w:r w:rsidR="002F4FD8" w:rsidRPr="001C7307">
        <w:rPr>
          <w:rFonts w:ascii="ＭＳ 明朝" w:eastAsia="ＭＳ 明朝" w:hint="eastAsia"/>
          <w:color w:val="000000" w:themeColor="text1"/>
        </w:rPr>
        <w:t>り，時間的・精神的に余裕がない日常背景や，インターネットやスマートフォンの使用背景から読書に触れる機会が減っている</w:t>
      </w:r>
      <w:r w:rsidR="00A9038A" w:rsidRPr="001C7307">
        <w:rPr>
          <w:rFonts w:ascii="ＭＳ 明朝" w:eastAsia="ＭＳ 明朝" w:hint="eastAsia"/>
          <w:color w:val="000000" w:themeColor="text1"/>
        </w:rPr>
        <w:t>現状がある。そのような中,保護者をはじめ周囲の大人が，子どもの豊かな人格の形成に，読書体験が大きな役割を果たすことを，改めて認識することが大切である。そして，日</w:t>
      </w:r>
      <w:r w:rsidR="002F4FD8" w:rsidRPr="001C7307">
        <w:rPr>
          <w:rFonts w:ascii="ＭＳ 明朝" w:eastAsia="ＭＳ 明朝" w:hint="eastAsia"/>
          <w:color w:val="000000" w:themeColor="text1"/>
        </w:rPr>
        <w:t>常的な生活体験と読み聞かせをつなげていくことで豊かな感性をはぐくみ</w:t>
      </w:r>
      <w:r w:rsidR="00A9038A" w:rsidRPr="001C7307">
        <w:rPr>
          <w:rFonts w:ascii="ＭＳ 明朝" w:eastAsia="ＭＳ 明朝" w:hint="eastAsia"/>
          <w:color w:val="000000" w:themeColor="text1"/>
        </w:rPr>
        <w:t>，物語に触れる楽しみを子どもに伝えると同時に，親子で共有することが重要である。</w:t>
      </w:r>
    </w:p>
    <w:p w:rsidR="00645FC6" w:rsidRPr="001C7307" w:rsidRDefault="00A9038A" w:rsidP="00912E2E">
      <w:pPr>
        <w:spacing w:line="280" w:lineRule="exact"/>
        <w:ind w:left="630" w:hangingChars="300" w:hanging="630"/>
        <w:rPr>
          <w:rFonts w:ascii="ＭＳ 明朝" w:eastAsia="ＭＳ 明朝"/>
          <w:color w:val="000000" w:themeColor="text1"/>
        </w:rPr>
      </w:pPr>
      <w:r w:rsidRPr="001C7307">
        <w:rPr>
          <w:rFonts w:ascii="ＭＳ 明朝" w:eastAsia="ＭＳ 明朝" w:hint="eastAsia"/>
          <w:color w:val="000000" w:themeColor="text1"/>
        </w:rPr>
        <w:t xml:space="preserve">　　　　幼稚園・保育所等で，子どもが本に親しむ機会を増やしていき，その姿や大切さを保護者に伝え，家庭で絵本を通して子どもと向き合う場が少しずつ増えていくような働きかけを積み重ねていく。そして，保護者と子どもが絵本</w:t>
      </w:r>
      <w:r w:rsidR="00A72D56">
        <w:rPr>
          <w:rFonts w:ascii="ＭＳ 明朝" w:eastAsia="ＭＳ 明朝" w:hint="eastAsia"/>
          <w:color w:val="000000" w:themeColor="text1"/>
        </w:rPr>
        <w:t>に親しむ世界を共感していけるように，家庭への絵本の貸出しの</w:t>
      </w:r>
      <w:r w:rsidR="00A72D56" w:rsidRPr="00EC3341">
        <w:rPr>
          <w:rFonts w:ascii="ＭＳ 明朝" w:eastAsia="ＭＳ 明朝" w:hint="eastAsia"/>
          <w:color w:val="000000" w:themeColor="text1"/>
        </w:rPr>
        <w:t>取組</w:t>
      </w:r>
      <w:r w:rsidR="00A72D56" w:rsidRPr="001C7307">
        <w:rPr>
          <w:rFonts w:ascii="ＭＳ 明朝" w:eastAsia="ＭＳ 明朝" w:hint="eastAsia"/>
          <w:color w:val="000000" w:themeColor="text1"/>
        </w:rPr>
        <w:t>をしていく。</w:t>
      </w:r>
    </w:p>
    <w:p w:rsidR="00645FC6" w:rsidRPr="00645FC6" w:rsidRDefault="00645FC6" w:rsidP="00645FC6">
      <w:pPr>
        <w:spacing w:line="280" w:lineRule="exact"/>
        <w:ind w:firstLineChars="100" w:firstLine="211"/>
        <w:rPr>
          <w:rFonts w:ascii="ＭＳ 明朝" w:eastAsia="ＭＳ 明朝"/>
        </w:rPr>
      </w:pPr>
      <w:r w:rsidRPr="00645FC6">
        <w:rPr>
          <w:rFonts w:ascii="ＭＳ ゴシック" w:eastAsia="ＭＳ ゴシック" w:hint="eastAsia"/>
          <w:b/>
        </w:rPr>
        <w:t>（具体的な方策）</w:t>
      </w:r>
    </w:p>
    <w:p w:rsidR="00645FC6" w:rsidRPr="00645FC6" w:rsidRDefault="00645FC6" w:rsidP="00645FC6">
      <w:pPr>
        <w:spacing w:line="280" w:lineRule="exact"/>
        <w:ind w:left="840" w:hangingChars="400" w:hanging="840"/>
        <w:rPr>
          <w:rFonts w:ascii="ＭＳ 明朝" w:eastAsia="ＭＳ 明朝"/>
        </w:rPr>
      </w:pPr>
      <w:r>
        <w:rPr>
          <w:rFonts w:ascii="ＭＳ 明朝" w:eastAsia="ＭＳ 明朝" w:hint="eastAsia"/>
        </w:rPr>
        <w:t xml:space="preserve">　　　①　</w:t>
      </w:r>
      <w:r w:rsidRPr="00645FC6">
        <w:rPr>
          <w:rFonts w:ascii="ＭＳ 明朝" w:eastAsia="ＭＳ 明朝" w:hint="eastAsia"/>
        </w:rPr>
        <w:t>保護者会の研修，クラス懇談会，参観日などの機会に読み聞かせをし，保護者にも実際に絵本に触れてもらい，絵本の楽しさ，親子読書をはじめとする読書の重要性を伝え，親子読書を始めるきっかけづくりに努める。</w:t>
      </w:r>
    </w:p>
    <w:p w:rsidR="00645FC6" w:rsidRPr="00645FC6" w:rsidRDefault="00645FC6" w:rsidP="00645FC6">
      <w:pPr>
        <w:spacing w:line="280" w:lineRule="exact"/>
        <w:ind w:left="840" w:hangingChars="400" w:hanging="840"/>
        <w:rPr>
          <w:rFonts w:ascii="ＭＳ 明朝" w:eastAsia="ＭＳ 明朝"/>
        </w:rPr>
      </w:pPr>
      <w:r>
        <w:rPr>
          <w:rFonts w:ascii="ＭＳ 明朝" w:eastAsia="ＭＳ 明朝" w:hint="eastAsia"/>
        </w:rPr>
        <w:t xml:space="preserve">　　　②</w:t>
      </w:r>
      <w:r w:rsidRPr="00645FC6">
        <w:rPr>
          <w:rFonts w:ascii="ＭＳ 明朝" w:eastAsia="ＭＳ 明朝" w:hint="eastAsia"/>
        </w:rPr>
        <w:t xml:space="preserve">　幼稚園･保育所等で保護者等のための読み聞かせ講座などを開催し，保護者等にボランティアとして活動してもらうよう働きかけを行う。</w:t>
      </w:r>
    </w:p>
    <w:p w:rsidR="00645FC6" w:rsidRDefault="00645FC6" w:rsidP="00645FC6">
      <w:pPr>
        <w:spacing w:line="280" w:lineRule="exact"/>
        <w:ind w:firstLineChars="300" w:firstLine="630"/>
        <w:rPr>
          <w:rFonts w:ascii="ＭＳ 明朝" w:eastAsia="ＭＳ 明朝"/>
        </w:rPr>
      </w:pPr>
      <w:r>
        <w:rPr>
          <w:rFonts w:ascii="ＭＳ 明朝" w:eastAsia="ＭＳ 明朝" w:hint="eastAsia"/>
        </w:rPr>
        <w:t>③</w:t>
      </w:r>
      <w:r w:rsidRPr="00645FC6">
        <w:rPr>
          <w:rFonts w:ascii="ＭＳ 明朝" w:eastAsia="ＭＳ 明朝" w:hint="eastAsia"/>
        </w:rPr>
        <w:t xml:space="preserve">　家庭への絵本の貸出しを行う。　</w:t>
      </w:r>
    </w:p>
    <w:p w:rsidR="00645FC6" w:rsidRDefault="00645FC6" w:rsidP="002A1DEE">
      <w:pPr>
        <w:spacing w:line="280" w:lineRule="exact"/>
        <w:rPr>
          <w:rFonts w:ascii="ＭＳ 明朝" w:eastAsia="ＭＳ 明朝"/>
        </w:rPr>
      </w:pPr>
    </w:p>
    <w:p w:rsidR="00645FC6" w:rsidRDefault="00645FC6" w:rsidP="002A1DEE">
      <w:pPr>
        <w:spacing w:line="280" w:lineRule="exact"/>
        <w:rPr>
          <w:rFonts w:ascii="ＭＳ 明朝" w:eastAsia="ＭＳ 明朝"/>
        </w:rPr>
      </w:pPr>
    </w:p>
    <w:p w:rsidR="00645FC6" w:rsidRDefault="00645FC6" w:rsidP="002A1DEE">
      <w:pPr>
        <w:spacing w:line="280" w:lineRule="exact"/>
        <w:rPr>
          <w:rFonts w:ascii="ＭＳ ゴシック" w:eastAsia="ＭＳ ゴシック"/>
          <w:b/>
        </w:rPr>
      </w:pPr>
      <w:r w:rsidRPr="00A540FE">
        <w:rPr>
          <w:rFonts w:ascii="ＭＳ ゴシック" w:eastAsia="ＭＳ ゴシック" w:hint="eastAsia"/>
          <w:b/>
        </w:rPr>
        <w:t>３　学校における読書活動の推進</w:t>
      </w:r>
    </w:p>
    <w:p w:rsidR="0008194C" w:rsidRDefault="0008194C" w:rsidP="002A1DEE">
      <w:pPr>
        <w:spacing w:line="280" w:lineRule="exact"/>
        <w:rPr>
          <w:rFonts w:ascii="ＭＳ ゴシック" w:eastAsia="ＭＳ ゴシック"/>
          <w:b/>
        </w:rPr>
      </w:pPr>
    </w:p>
    <w:p w:rsidR="00A540FE" w:rsidRDefault="00A540FE" w:rsidP="002A1DEE">
      <w:pPr>
        <w:spacing w:line="280" w:lineRule="exact"/>
        <w:rPr>
          <w:rFonts w:ascii="ＭＳ ゴシック" w:eastAsia="ＭＳ ゴシック"/>
          <w:b/>
        </w:rPr>
      </w:pPr>
      <w:r>
        <w:rPr>
          <w:rFonts w:ascii="ＭＳ ゴシック" w:eastAsia="ＭＳ ゴシック" w:hint="eastAsia"/>
          <w:b/>
        </w:rPr>
        <w:t xml:space="preserve">　</w:t>
      </w:r>
      <w:r>
        <w:rPr>
          <w:rFonts w:ascii="ＭＳ ゴシック" w:eastAsia="ＭＳ ゴシック" w:hAnsi="ＭＳ ゴシック" w:hint="eastAsia"/>
          <w:b/>
        </w:rPr>
        <w:t>⑴</w:t>
      </w:r>
      <w:r>
        <w:rPr>
          <w:rFonts w:ascii="ＭＳ ゴシック" w:eastAsia="ＭＳ ゴシック" w:hint="eastAsia"/>
          <w:b/>
        </w:rPr>
        <w:t xml:space="preserve">　読書活動の充実</w:t>
      </w:r>
    </w:p>
    <w:p w:rsidR="00A540FE" w:rsidRPr="00584E3A" w:rsidRDefault="00A540FE" w:rsidP="00255CAA">
      <w:pPr>
        <w:spacing w:line="280" w:lineRule="exact"/>
        <w:ind w:left="632" w:hangingChars="300" w:hanging="632"/>
        <w:rPr>
          <w:rFonts w:ascii="ＭＳ 明朝" w:eastAsia="ＭＳ 明朝"/>
          <w:color w:val="000000" w:themeColor="text1"/>
        </w:rPr>
      </w:pPr>
      <w:r>
        <w:rPr>
          <w:rFonts w:ascii="ＭＳ ゴシック" w:eastAsia="ＭＳ ゴシック" w:hint="eastAsia"/>
          <w:b/>
        </w:rPr>
        <w:t xml:space="preserve">　　　　</w:t>
      </w:r>
      <w:r w:rsidRPr="00584E3A">
        <w:rPr>
          <w:rFonts w:ascii="ＭＳ 明朝" w:eastAsia="ＭＳ 明朝" w:hint="eastAsia"/>
          <w:color w:val="000000" w:themeColor="text1"/>
        </w:rPr>
        <w:t>読書は心の成長のよりどころであり，知性・感性に磨きをかけ豊かな人間性を培うためには不可欠である。</w:t>
      </w:r>
    </w:p>
    <w:p w:rsidR="00A540FE" w:rsidRPr="003625D1" w:rsidRDefault="00A540FE" w:rsidP="00255CAA">
      <w:pPr>
        <w:spacing w:line="280" w:lineRule="exact"/>
        <w:ind w:leftChars="300" w:left="630" w:firstLineChars="100" w:firstLine="210"/>
        <w:rPr>
          <w:rFonts w:ascii="ＭＳ 明朝" w:eastAsia="ＭＳ 明朝"/>
          <w:color w:val="000000" w:themeColor="text1"/>
        </w:rPr>
      </w:pPr>
      <w:r w:rsidRPr="00584E3A">
        <w:rPr>
          <w:rFonts w:ascii="ＭＳ 明朝" w:eastAsia="ＭＳ 明朝" w:hint="eastAsia"/>
          <w:color w:val="000000" w:themeColor="text1"/>
        </w:rPr>
        <w:t>子どもたちが生涯にわたって読書に親しみ，読書を楽しむ習慣を形成するため，学校においては</w:t>
      </w:r>
      <w:r w:rsidR="00071555">
        <w:rPr>
          <w:rFonts w:ascii="ＭＳ 明朝" w:eastAsia="ＭＳ 明朝" w:hint="eastAsia"/>
          <w:color w:val="000000" w:themeColor="text1"/>
        </w:rPr>
        <w:t>，すべて</w:t>
      </w:r>
      <w:r w:rsidRPr="003625D1">
        <w:rPr>
          <w:rFonts w:ascii="ＭＳ 明朝" w:eastAsia="ＭＳ 明朝" w:hint="eastAsia"/>
          <w:color w:val="000000" w:themeColor="text1"/>
        </w:rPr>
        <w:t>の子どもが自由に読書を楽しみ，読書の幅を広げていくことができるように適切な支援を行うことが求められる。</w:t>
      </w:r>
    </w:p>
    <w:p w:rsidR="00C27635" w:rsidRPr="003625D1" w:rsidRDefault="00C27635" w:rsidP="00C27635">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int="eastAsia"/>
          <w:noProof/>
          <w:color w:val="000000" w:themeColor="text1"/>
        </w:rPr>
        <w:drawing>
          <wp:anchor distT="0" distB="0" distL="114300" distR="114300" simplePos="0" relativeHeight="251664384" behindDoc="1" locked="0" layoutInCell="1" allowOverlap="1">
            <wp:simplePos x="0" y="0"/>
            <wp:positionH relativeFrom="column">
              <wp:posOffset>3130550</wp:posOffset>
            </wp:positionH>
            <wp:positionV relativeFrom="paragraph">
              <wp:posOffset>137160</wp:posOffset>
            </wp:positionV>
            <wp:extent cx="2933065" cy="2072640"/>
            <wp:effectExtent l="0" t="0" r="635"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065" cy="2072640"/>
                    </a:xfrm>
                    <a:prstGeom prst="rect">
                      <a:avLst/>
                    </a:prstGeom>
                    <a:noFill/>
                    <a:ln>
                      <a:noFill/>
                    </a:ln>
                    <a:effectLst>
                      <a:softEdge rad="139700"/>
                    </a:effectLst>
                  </pic:spPr>
                </pic:pic>
              </a:graphicData>
            </a:graphic>
            <wp14:sizeRelH relativeFrom="margin">
              <wp14:pctWidth>0</wp14:pctWidth>
            </wp14:sizeRelH>
            <wp14:sizeRelV relativeFrom="margin">
              <wp14:pctHeight>0</wp14:pctHeight>
            </wp14:sizeRelV>
          </wp:anchor>
        </w:drawing>
      </w:r>
      <w:r w:rsidR="00A540FE" w:rsidRPr="003625D1">
        <w:rPr>
          <w:rFonts w:ascii="ＭＳ 明朝" w:eastAsia="ＭＳ 明朝" w:hAnsi="ＭＳ 明朝" w:cs="ＭＳ 明朝" w:hint="eastAsia"/>
          <w:color w:val="000000" w:themeColor="text1"/>
          <w:szCs w:val="21"/>
        </w:rPr>
        <w:t>また，平成29年及び30年に公示された学習指導要領では</w:t>
      </w:r>
      <w:r w:rsidR="00A540FE" w:rsidRPr="003625D1">
        <w:rPr>
          <w:rFonts w:ascii="ＭＳ 明朝" w:eastAsia="ＭＳ 明朝" w:hAnsi="Century" w:cs="ＭＳ 明朝" w:hint="eastAsia"/>
          <w:color w:val="000000" w:themeColor="text1"/>
          <w:szCs w:val="21"/>
        </w:rPr>
        <w:t>，</w:t>
      </w:r>
      <w:r w:rsidR="00A540FE" w:rsidRPr="003625D1">
        <w:rPr>
          <w:rFonts w:ascii="ＭＳ 明朝" w:eastAsia="ＭＳ 明朝" w:hAnsi="ＭＳ 明朝" w:cs="ＭＳ 明朝" w:hint="eastAsia"/>
          <w:color w:val="000000" w:themeColor="text1"/>
          <w:szCs w:val="21"/>
        </w:rPr>
        <w:t>言語能力の育成を図るため，各学校において必要な言語環境を整えると</w:t>
      </w:r>
    </w:p>
    <w:p w:rsidR="00C27635"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ともに，国語科を要としつつ各教科等の特</w:t>
      </w:r>
    </w:p>
    <w:p w:rsidR="00C27635"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質に応じて，児童生徒の言語活動を充実す</w:t>
      </w:r>
    </w:p>
    <w:p w:rsidR="00C27635"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ることが示されており，学校図書館を計画</w:t>
      </w:r>
    </w:p>
    <w:p w:rsidR="00C27635"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的に利用しその機能の活用を図り，児童生</w:t>
      </w:r>
    </w:p>
    <w:p w:rsidR="00C27635"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徒の自主的，自発的な学習活動や読書活動</w:t>
      </w:r>
    </w:p>
    <w:p w:rsidR="00A540FE" w:rsidRPr="003625D1" w:rsidRDefault="00A540FE" w:rsidP="00C27635">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を充実することが求められている。</w:t>
      </w:r>
    </w:p>
    <w:p w:rsidR="001641D8" w:rsidRPr="003625D1" w:rsidRDefault="00A540FE" w:rsidP="00A540FE">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そこで学校では，国語科など各教科等の</w:t>
      </w:r>
    </w:p>
    <w:p w:rsidR="002975B4" w:rsidRPr="003625D1" w:rsidRDefault="00A540FE" w:rsidP="002975B4">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中での学校図書館の積極的な活用と併せて，</w:t>
      </w:r>
    </w:p>
    <w:p w:rsidR="002975B4" w:rsidRPr="003625D1" w:rsidRDefault="00A540FE" w:rsidP="002975B4">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読み聞かせ，子ども同士で行うブックトー</w:t>
      </w:r>
    </w:p>
    <w:p w:rsidR="002975B4" w:rsidRPr="003625D1" w:rsidRDefault="00146782" w:rsidP="002975B4">
      <w:pPr>
        <w:spacing w:line="280" w:lineRule="exact"/>
        <w:ind w:firstLineChars="300" w:firstLine="630"/>
        <w:rPr>
          <w:rFonts w:ascii="ＭＳ 明朝" w:eastAsia="ＭＳ 明朝" w:hAnsi="ＭＳ 明朝" w:cs="ＭＳ 明朝"/>
          <w:color w:val="000000" w:themeColor="text1"/>
          <w:szCs w:val="21"/>
        </w:rPr>
      </w:pPr>
      <w:r>
        <w:rPr>
          <w:rFonts w:ascii="ＭＳ 明朝" w:eastAsia="ＭＳ 明朝"/>
          <w:noProof/>
          <w:color w:val="000000" w:themeColor="text1"/>
        </w:rPr>
        <mc:AlternateContent>
          <mc:Choice Requires="wps">
            <w:drawing>
              <wp:anchor distT="0" distB="0" distL="114300" distR="114300" simplePos="0" relativeHeight="251805696" behindDoc="0" locked="0" layoutInCell="1" allowOverlap="1" wp14:anchorId="1D9DDA58" wp14:editId="4BCE2375">
                <wp:simplePos x="0" y="0"/>
                <wp:positionH relativeFrom="column">
                  <wp:posOffset>3803650</wp:posOffset>
                </wp:positionH>
                <wp:positionV relativeFrom="paragraph">
                  <wp:posOffset>96667</wp:posOffset>
                </wp:positionV>
                <wp:extent cx="1582420" cy="245940"/>
                <wp:effectExtent l="0" t="0" r="0" b="1905"/>
                <wp:wrapNone/>
                <wp:docPr id="27" name="正方形/長方形 27"/>
                <wp:cNvGraphicFramePr/>
                <a:graphic xmlns:a="http://schemas.openxmlformats.org/drawingml/2006/main">
                  <a:graphicData uri="http://schemas.microsoft.com/office/word/2010/wordprocessingShape">
                    <wps:wsp>
                      <wps:cNvSpPr/>
                      <wps:spPr>
                        <a:xfrm>
                          <a:off x="0" y="0"/>
                          <a:ext cx="1582420" cy="245940"/>
                        </a:xfrm>
                        <a:prstGeom prst="rect">
                          <a:avLst/>
                        </a:prstGeom>
                        <a:noFill/>
                        <a:ln w="12700" cap="flat" cmpd="sng" algn="ctr">
                          <a:noFill/>
                          <a:prstDash val="solid"/>
                          <a:miter lim="800000"/>
                        </a:ln>
                        <a:effectLst/>
                      </wps:spPr>
                      <wps:txb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義務教育</w:t>
                            </w:r>
                            <w:r w:rsidRPr="00DB575F">
                              <w:rPr>
                                <w:rFonts w:ascii="ＭＳ ゴシック" w:eastAsia="ＭＳ ゴシック"/>
                                <w:color w:val="000000" w:themeColor="text1"/>
                                <w:sz w:val="18"/>
                              </w:rPr>
                              <w:t>学校の授業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9DDA58" id="正方形/長方形 27" o:spid="_x0000_s1039" style="position:absolute;left:0;text-align:left;margin-left:299.5pt;margin-top:7.6pt;width:124.6pt;height:19.3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" filled="f" stroked="f" strokeweight="1pt">
                <v:textbo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義務教育</w:t>
                      </w:r>
                      <w:r w:rsidRPr="00DB575F">
                        <w:rPr>
                          <w:rFonts w:ascii="ＭＳ ゴシック" w:eastAsia="ＭＳ ゴシック"/>
                          <w:color w:val="000000" w:themeColor="text1"/>
                          <w:sz w:val="18"/>
                        </w:rPr>
                        <w:t>学校の授業</w:t>
                      </w:r>
                    </w:p>
                  </w:txbxContent>
                </v:textbox>
              </v:rect>
            </w:pict>
          </mc:Fallback>
        </mc:AlternateContent>
      </w:r>
      <w:r w:rsidR="00A540FE" w:rsidRPr="003625D1">
        <w:rPr>
          <w:rFonts w:ascii="ＭＳ 明朝" w:eastAsia="ＭＳ 明朝" w:hAnsi="ＭＳ 明朝" w:cs="ＭＳ 明朝" w:hint="eastAsia"/>
          <w:color w:val="000000" w:themeColor="text1"/>
          <w:szCs w:val="21"/>
        </w:rPr>
        <w:t>クや，おすすめの本の紹介など，工夫を凝</w:t>
      </w:r>
    </w:p>
    <w:p w:rsidR="002975B4" w:rsidRPr="003625D1" w:rsidRDefault="00A540FE" w:rsidP="002975B4">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らした読書への関心を高める継続的な取組</w:t>
      </w:r>
    </w:p>
    <w:p w:rsidR="00A540FE" w:rsidRPr="003625D1" w:rsidRDefault="00A540FE" w:rsidP="002975B4">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が引き続き必要である。また，高知市でも多くの学校が実施している「朝の読書」などの全校一斉の読書活動の取組は，読書を生活の一部として位置付けることや不読率の改善という観点から効果的である。いずれにしても，読書活動では子どもの自主性を尊重し，個性に応じたきめ細かい対応をすることが大切である。</w:t>
      </w:r>
    </w:p>
    <w:p w:rsidR="00A540FE" w:rsidRPr="003625D1" w:rsidRDefault="001B55E8" w:rsidP="00A540FE">
      <w:pPr>
        <w:spacing w:line="280" w:lineRule="exact"/>
        <w:ind w:leftChars="300" w:left="630" w:firstLineChars="100" w:firstLine="281"/>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38464" behindDoc="0" locked="0" layoutInCell="1" allowOverlap="1" wp14:anchorId="05EFBADA" wp14:editId="58DFE030">
                <wp:simplePos x="0" y="0"/>
                <wp:positionH relativeFrom="column">
                  <wp:posOffset>2359660</wp:posOffset>
                </wp:positionH>
                <wp:positionV relativeFrom="paragraph">
                  <wp:posOffset>132461</wp:posOffset>
                </wp:positionV>
                <wp:extent cx="826135" cy="339090"/>
                <wp:effectExtent l="0" t="0" r="0" b="3810"/>
                <wp:wrapNone/>
                <wp:docPr id="44" name="正方形/長方形 44"/>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－８</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FBADA" id="正方形/長方形 44" o:spid="_x0000_s1040" style="position:absolute;left:0;text-align:left;margin-left:185.8pt;margin-top:10.45pt;width:65.05pt;height:26.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－８</w:t>
                      </w:r>
                      <w:r w:rsidRPr="00D514E3">
                        <w:rPr>
                          <w:rFonts w:eastAsia="ＭＳ ゴシック"/>
                          <w:color w:val="000000" w:themeColor="text1"/>
                          <w:sz w:val="20"/>
                          <w:szCs w:val="20"/>
                        </w:rPr>
                        <w:t>－</w:t>
                      </w:r>
                    </w:p>
                  </w:txbxContent>
                </v:textbox>
              </v:rect>
            </w:pict>
          </mc:Fallback>
        </mc:AlternateContent>
      </w:r>
      <w:r w:rsidR="00A540FE" w:rsidRPr="003625D1">
        <w:rPr>
          <w:rFonts w:ascii="ＭＳ 明朝" w:eastAsia="ＭＳ 明朝" w:hAnsi="ＭＳ 明朝" w:cs="ＭＳ 明朝" w:hint="eastAsia"/>
          <w:color w:val="000000" w:themeColor="text1"/>
          <w:szCs w:val="21"/>
        </w:rPr>
        <w:t>併せて，読書習慣の定着を図るためには</w:t>
      </w:r>
      <w:r w:rsidR="00A540FE" w:rsidRPr="003625D1">
        <w:rPr>
          <w:rFonts w:ascii="ＭＳ 明朝" w:eastAsia="ＭＳ 明朝" w:hAnsi="ＭＳ 明朝" w:cs="ＭＳ 明朝"/>
          <w:color w:val="000000" w:themeColor="text1"/>
          <w:szCs w:val="21"/>
        </w:rPr>
        <w:t xml:space="preserve">, </w:t>
      </w:r>
      <w:r w:rsidR="00A540FE" w:rsidRPr="003625D1">
        <w:rPr>
          <w:rFonts w:ascii="ＭＳ 明朝" w:eastAsia="ＭＳ 明朝" w:hAnsi="ＭＳ 明朝" w:cs="ＭＳ 明朝" w:hint="eastAsia"/>
          <w:color w:val="000000" w:themeColor="text1"/>
          <w:szCs w:val="21"/>
        </w:rPr>
        <w:t>学校や家庭，地域が連携・協力して，子どもと</w:t>
      </w:r>
      <w:r w:rsidR="00A540FE" w:rsidRPr="003625D1">
        <w:rPr>
          <w:rFonts w:ascii="ＭＳ 明朝" w:eastAsia="ＭＳ 明朝" w:hAnsi="ＭＳ 明朝" w:cs="ＭＳ 明朝" w:hint="eastAsia"/>
          <w:color w:val="000000" w:themeColor="text1"/>
          <w:szCs w:val="21"/>
        </w:rPr>
        <w:lastRenderedPageBreak/>
        <w:t xml:space="preserve">本をつなぐ楽しい方法や環境づくりの在り方を探ることが重要である。　</w:t>
      </w:r>
    </w:p>
    <w:p w:rsidR="00A540FE" w:rsidRPr="00584E3A" w:rsidRDefault="00A540FE" w:rsidP="00975FE9">
      <w:pPr>
        <w:spacing w:line="280" w:lineRule="exact"/>
        <w:rPr>
          <w:rFonts w:ascii="ＭＳ ゴシック" w:eastAsia="ＭＳ ゴシック"/>
          <w:b/>
          <w:color w:val="000000" w:themeColor="text1"/>
        </w:rPr>
      </w:pPr>
      <w:r w:rsidRPr="00584E3A">
        <w:rPr>
          <w:rFonts w:ascii="ＭＳ 明朝" w:eastAsia="ＭＳ 明朝" w:hint="eastAsia"/>
          <w:color w:val="000000" w:themeColor="text1"/>
        </w:rPr>
        <w:t xml:space="preserve">　</w:t>
      </w:r>
      <w:r w:rsidR="00975FE9" w:rsidRPr="00584E3A">
        <w:rPr>
          <w:rFonts w:ascii="ＭＳ ゴシック" w:eastAsia="ＭＳ ゴシック" w:hint="eastAsia"/>
          <w:b/>
          <w:color w:val="000000" w:themeColor="text1"/>
        </w:rPr>
        <w:t>（具体的な方策）</w:t>
      </w:r>
    </w:p>
    <w:p w:rsidR="00975FE9" w:rsidRPr="00584E3A" w:rsidRDefault="00975FE9" w:rsidP="00975FE9">
      <w:pPr>
        <w:spacing w:line="280" w:lineRule="exact"/>
        <w:ind w:firstLineChars="300" w:firstLine="630"/>
        <w:rPr>
          <w:rFonts w:ascii="ＭＳ 明朝" w:eastAsia="ＭＳ 明朝" w:hAnsi="Century" w:cs="Times New Roman"/>
          <w:color w:val="000000" w:themeColor="text1"/>
          <w:szCs w:val="21"/>
        </w:rPr>
      </w:pPr>
      <w:r w:rsidRPr="00584E3A">
        <w:rPr>
          <w:rFonts w:ascii="ＭＳ 明朝" w:eastAsia="ＭＳ 明朝" w:hint="eastAsia"/>
          <w:color w:val="000000" w:themeColor="text1"/>
        </w:rPr>
        <w:t xml:space="preserve">①　</w:t>
      </w:r>
      <w:r w:rsidRPr="00584E3A">
        <w:rPr>
          <w:rFonts w:ascii="ＭＳ 明朝" w:eastAsia="ＭＳ 明朝" w:hAnsi="ＭＳ 明朝" w:cs="ＭＳ 明朝" w:hint="eastAsia"/>
          <w:color w:val="000000" w:themeColor="text1"/>
          <w:szCs w:val="21"/>
        </w:rPr>
        <w:t>読書の楽しさを体得できる読書活動の創造に努める。</w:t>
      </w:r>
    </w:p>
    <w:p w:rsidR="00975FE9" w:rsidRPr="003625D1" w:rsidRDefault="00975FE9" w:rsidP="00975FE9">
      <w:pPr>
        <w:spacing w:line="280" w:lineRule="exact"/>
        <w:ind w:firstLineChars="300" w:firstLine="630"/>
        <w:rPr>
          <w:rFonts w:ascii="ＭＳ 明朝" w:eastAsia="ＭＳ 明朝" w:hAnsi="Century" w:cs="Times New Roman"/>
          <w:color w:val="000000" w:themeColor="text1"/>
          <w:szCs w:val="21"/>
        </w:rPr>
      </w:pPr>
      <w:r w:rsidRPr="00584E3A">
        <w:rPr>
          <w:rFonts w:ascii="ＭＳ 明朝" w:eastAsia="ＭＳ 明朝" w:hAnsi="ＭＳ 明朝" w:cs="ＭＳ 明朝" w:hint="eastAsia"/>
          <w:color w:val="000000" w:themeColor="text1"/>
          <w:szCs w:val="21"/>
        </w:rPr>
        <w:t>②　学校図書館を</w:t>
      </w:r>
      <w:r w:rsidRPr="003625D1">
        <w:rPr>
          <w:rFonts w:ascii="ＭＳ 明朝" w:eastAsia="ＭＳ 明朝" w:hAnsi="ＭＳ 明朝" w:cs="ＭＳ 明朝" w:hint="eastAsia"/>
          <w:color w:val="000000" w:themeColor="text1"/>
          <w:szCs w:val="21"/>
        </w:rPr>
        <w:t>計画的に利活用し，多様な読書及び各教科等の発展的な学習を進める。</w:t>
      </w:r>
    </w:p>
    <w:p w:rsidR="00E64178" w:rsidRPr="00E92271" w:rsidRDefault="00975FE9" w:rsidP="00E64178">
      <w:pPr>
        <w:spacing w:line="280" w:lineRule="exact"/>
        <w:ind w:leftChars="300" w:left="840" w:hangingChars="100" w:hanging="210"/>
        <w:rPr>
          <w:rFonts w:ascii="ＭＳ 明朝" w:eastAsia="ＭＳ 明朝" w:hAnsi="Century" w:cs="Times New Roman"/>
          <w:color w:val="000000" w:themeColor="text1"/>
          <w:szCs w:val="21"/>
        </w:rPr>
      </w:pPr>
      <w:r w:rsidRPr="003625D1">
        <w:rPr>
          <w:rFonts w:ascii="ＭＳ 明朝" w:eastAsia="ＭＳ 明朝" w:hAnsi="Century" w:cs="Times New Roman" w:hint="eastAsia"/>
          <w:color w:val="000000" w:themeColor="text1"/>
          <w:szCs w:val="21"/>
        </w:rPr>
        <w:t xml:space="preserve">③　</w:t>
      </w:r>
      <w:r w:rsidR="00E64178" w:rsidRPr="00E92271">
        <w:rPr>
          <w:rFonts w:ascii="ＭＳ 明朝" w:eastAsia="ＭＳ 明朝" w:hAnsi="ＭＳ 明朝" w:cs="ＭＳ 明朝" w:hint="eastAsia"/>
          <w:color w:val="000000" w:themeColor="text1"/>
          <w:szCs w:val="21"/>
        </w:rPr>
        <w:t>図書館資料を児童生徒が主体的に利活用できるように，図書館の活用の仕方についてのオリエンテーションを行う等，利用指導や読書指導を行う。</w:t>
      </w:r>
    </w:p>
    <w:p w:rsidR="00975FE9" w:rsidRPr="003625D1" w:rsidRDefault="00975FE9" w:rsidP="00975FE9">
      <w:pPr>
        <w:spacing w:line="280" w:lineRule="exact"/>
        <w:ind w:leftChars="300" w:left="840" w:hangingChars="100" w:hanging="210"/>
        <w:rPr>
          <w:rFonts w:ascii="ＭＳ 明朝" w:eastAsia="ＭＳ 明朝" w:hAnsi="Century" w:cs="Times New Roman"/>
          <w:color w:val="000000" w:themeColor="text1"/>
          <w:szCs w:val="21"/>
        </w:rPr>
      </w:pPr>
      <w:r w:rsidRPr="003625D1">
        <w:rPr>
          <w:rFonts w:ascii="ＭＳ 明朝" w:eastAsia="ＭＳ 明朝" w:hAnsi="ＭＳ 明朝" w:cs="ＭＳ 明朝" w:hint="eastAsia"/>
          <w:color w:val="000000" w:themeColor="text1"/>
          <w:szCs w:val="21"/>
        </w:rPr>
        <w:t>④　子ども同士でブックトークやおすすめの本の紹介を行うなど，読書への関心を高め，発達段階に応じた読書習慣の形成を促す取組を推進する。</w:t>
      </w:r>
    </w:p>
    <w:p w:rsidR="00975FE9" w:rsidRPr="003625D1" w:rsidRDefault="00975FE9" w:rsidP="00975FE9">
      <w:pPr>
        <w:spacing w:line="280" w:lineRule="exact"/>
        <w:ind w:firstLineChars="300" w:firstLine="630"/>
        <w:rPr>
          <w:rFonts w:ascii="ＭＳ 明朝" w:eastAsia="ＭＳ 明朝" w:hAnsi="Century" w:cs="Times New Roman"/>
          <w:szCs w:val="21"/>
        </w:rPr>
      </w:pPr>
      <w:r w:rsidRPr="003625D1">
        <w:rPr>
          <w:rFonts w:ascii="ＭＳ 明朝" w:eastAsia="ＭＳ 明朝" w:hAnsi="ＭＳ 明朝" w:cs="ＭＳ 明朝" w:hint="eastAsia"/>
          <w:szCs w:val="21"/>
        </w:rPr>
        <w:t>⑤　「朝の読書」など，読書が生活の一部として位置付けられる時間を設定する。</w:t>
      </w:r>
    </w:p>
    <w:p w:rsidR="00975FE9" w:rsidRPr="003625D1" w:rsidRDefault="00975FE9" w:rsidP="00975FE9">
      <w:pPr>
        <w:spacing w:line="280" w:lineRule="exact"/>
        <w:ind w:firstLineChars="300" w:firstLine="630"/>
        <w:rPr>
          <w:rFonts w:ascii="ＭＳ 明朝" w:eastAsia="ＭＳ 明朝" w:hAnsi="Century" w:cs="Times New Roman"/>
          <w:szCs w:val="21"/>
        </w:rPr>
      </w:pPr>
      <w:r w:rsidRPr="003625D1">
        <w:rPr>
          <w:rFonts w:ascii="ＭＳ 明朝" w:eastAsia="ＭＳ 明朝" w:hAnsi="ＭＳ 明朝" w:cs="ＭＳ 明朝" w:hint="eastAsia"/>
          <w:szCs w:val="21"/>
        </w:rPr>
        <w:t>⑥　家庭読書への呼びかけを積極的に行う。</w:t>
      </w:r>
    </w:p>
    <w:p w:rsidR="00975FE9" w:rsidRPr="003625D1" w:rsidRDefault="00975FE9" w:rsidP="00975FE9">
      <w:pPr>
        <w:spacing w:line="280" w:lineRule="exact"/>
        <w:ind w:firstLineChars="300" w:firstLine="630"/>
        <w:rPr>
          <w:rFonts w:ascii="ＭＳ 明朝" w:eastAsia="ＭＳ 明朝" w:hAnsi="Century" w:cs="Times New Roman"/>
          <w:szCs w:val="21"/>
        </w:rPr>
      </w:pPr>
      <w:r w:rsidRPr="003625D1">
        <w:rPr>
          <w:rFonts w:ascii="ＭＳ 明朝" w:eastAsia="ＭＳ 明朝" w:hAnsi="ＭＳ 明朝" w:cs="ＭＳ 明朝" w:hint="eastAsia"/>
          <w:szCs w:val="21"/>
        </w:rPr>
        <w:t>⑦　図書館だよりなど，読書活動に関する情報発信を推進する。</w:t>
      </w:r>
    </w:p>
    <w:p w:rsidR="00975FE9" w:rsidRPr="003625D1" w:rsidRDefault="00975FE9" w:rsidP="00975FE9">
      <w:pPr>
        <w:spacing w:line="280" w:lineRule="exact"/>
        <w:ind w:firstLineChars="300" w:firstLine="630"/>
        <w:rPr>
          <w:rFonts w:ascii="ＭＳ 明朝" w:eastAsia="ＭＳ 明朝" w:hAnsi="Century" w:cs="Times New Roman"/>
          <w:szCs w:val="21"/>
        </w:rPr>
      </w:pPr>
      <w:r w:rsidRPr="003625D1">
        <w:rPr>
          <w:rFonts w:ascii="ＭＳ 明朝" w:eastAsia="ＭＳ 明朝" w:hAnsi="ＭＳ 明朝" w:cs="ＭＳ 明朝" w:hint="eastAsia"/>
          <w:szCs w:val="21"/>
        </w:rPr>
        <w:t>⑧　読書活動の推進校における研究の成果を全市的に発信する。</w:t>
      </w:r>
    </w:p>
    <w:p w:rsidR="00975FE9" w:rsidRPr="003625D1" w:rsidRDefault="00975FE9" w:rsidP="00975FE9">
      <w:pPr>
        <w:spacing w:line="280" w:lineRule="exact"/>
        <w:ind w:leftChars="300" w:left="840" w:hangingChars="100" w:hanging="210"/>
        <w:rPr>
          <w:rFonts w:ascii="ＭＳ 明朝" w:eastAsia="ＭＳ 明朝" w:hAnsi="Century" w:cs="Times New Roman"/>
          <w:szCs w:val="21"/>
        </w:rPr>
      </w:pPr>
      <w:r w:rsidRPr="003625D1">
        <w:rPr>
          <w:rFonts w:ascii="ＭＳ 明朝" w:eastAsia="ＭＳ 明朝" w:hAnsi="Century" w:cs="Times New Roman" w:hint="eastAsia"/>
          <w:szCs w:val="21"/>
        </w:rPr>
        <w:t xml:space="preserve">⑨　</w:t>
      </w:r>
      <w:r w:rsidRPr="003625D1">
        <w:rPr>
          <w:rFonts w:ascii="ＭＳ 明朝" w:eastAsia="ＭＳ 明朝" w:hAnsi="ＭＳ 明朝" w:cs="ＭＳ 明朝" w:hint="eastAsia"/>
          <w:szCs w:val="21"/>
        </w:rPr>
        <w:t>保護者や地域の方の協力のもと，読み聞かせ，図書の補修，図書掲示物の作成等の</w:t>
      </w:r>
      <w:r w:rsidRPr="003625D1">
        <w:rPr>
          <w:rFonts w:ascii="ＭＳ 明朝" w:eastAsia="ＭＳ 明朝" w:hAnsi="ＭＳ 明朝" w:cs="ＭＳ 明朝" w:hint="eastAsia"/>
          <w:color w:val="000000" w:themeColor="text1"/>
          <w:szCs w:val="21"/>
        </w:rPr>
        <w:t>読書活動の充実に係る</w:t>
      </w:r>
      <w:r w:rsidRPr="003625D1">
        <w:rPr>
          <w:rFonts w:ascii="ＭＳ 明朝" w:eastAsia="ＭＳ 明朝" w:hAnsi="ＭＳ 明朝" w:cs="ＭＳ 明朝" w:hint="eastAsia"/>
          <w:szCs w:val="21"/>
        </w:rPr>
        <w:t>ボランティア活動を推進する。</w:t>
      </w:r>
    </w:p>
    <w:p w:rsidR="00A540FE" w:rsidRPr="00A540FE" w:rsidRDefault="00A540FE" w:rsidP="00975FE9">
      <w:pPr>
        <w:spacing w:line="280" w:lineRule="exact"/>
        <w:rPr>
          <w:rFonts w:ascii="ＭＳ 明朝" w:eastAsia="ＭＳ 明朝"/>
        </w:rPr>
      </w:pPr>
    </w:p>
    <w:p w:rsidR="00645FC6" w:rsidRPr="001641D8" w:rsidRDefault="00645FC6" w:rsidP="00975FE9">
      <w:pPr>
        <w:spacing w:line="280" w:lineRule="exact"/>
        <w:rPr>
          <w:rFonts w:ascii="ＭＳ ゴシック" w:eastAsia="ＭＳ ゴシック"/>
          <w:b/>
        </w:rPr>
      </w:pPr>
      <w:r w:rsidRPr="00A540FE">
        <w:rPr>
          <w:rFonts w:ascii="ＭＳ ゴシック" w:eastAsia="ＭＳ ゴシック" w:hint="eastAsia"/>
          <w:b/>
        </w:rPr>
        <w:t xml:space="preserve">　</w:t>
      </w:r>
      <w:r w:rsidR="00A540FE">
        <w:rPr>
          <w:rFonts w:ascii="ＭＳ ゴシック" w:eastAsia="ＭＳ ゴシック" w:hAnsi="ＭＳ ゴシック" w:hint="eastAsia"/>
          <w:b/>
        </w:rPr>
        <w:t>⑵</w:t>
      </w:r>
      <w:r w:rsidRPr="00A540FE">
        <w:rPr>
          <w:rFonts w:ascii="ＭＳ ゴシック" w:eastAsia="ＭＳ ゴシック" w:hint="eastAsia"/>
          <w:b/>
        </w:rPr>
        <w:t xml:space="preserve">　</w:t>
      </w:r>
      <w:r w:rsidR="00A540FE">
        <w:rPr>
          <w:rFonts w:ascii="ＭＳ ゴシック" w:eastAsia="ＭＳ ゴシック" w:hint="eastAsia"/>
          <w:b/>
        </w:rPr>
        <w:t>学校図書館</w:t>
      </w:r>
      <w:r w:rsidR="00781E6A" w:rsidRPr="00A540FE">
        <w:rPr>
          <w:rFonts w:ascii="ＭＳ ゴシック" w:eastAsia="ＭＳ ゴシック" w:hint="eastAsia"/>
          <w:b/>
        </w:rPr>
        <w:t>の充実</w:t>
      </w:r>
    </w:p>
    <w:p w:rsidR="00645FC6" w:rsidRPr="003625D1" w:rsidRDefault="00781E6A" w:rsidP="00975FE9">
      <w:pPr>
        <w:spacing w:line="280" w:lineRule="exact"/>
        <w:ind w:left="630" w:hangingChars="300" w:hanging="630"/>
        <w:rPr>
          <w:rFonts w:ascii="ＭＳ 明朝" w:eastAsia="ＭＳ 明朝"/>
          <w:color w:val="000000" w:themeColor="text1"/>
        </w:rPr>
      </w:pPr>
      <w:r>
        <w:rPr>
          <w:rFonts w:ascii="ＭＳ 明朝" w:eastAsia="ＭＳ 明朝" w:hint="eastAsia"/>
        </w:rPr>
        <w:t xml:space="preserve">　　　　</w:t>
      </w:r>
      <w:r w:rsidRPr="003625D1">
        <w:rPr>
          <w:rFonts w:ascii="ＭＳ 明朝" w:eastAsia="ＭＳ 明朝" w:hint="eastAsia"/>
          <w:color w:val="000000" w:themeColor="text1"/>
        </w:rPr>
        <w:t>学校には，予測困難な社会を生きる子どもたちが，これからの時代に求められる資質・能力を身に付</w:t>
      </w:r>
      <w:r w:rsidR="00A9038A">
        <w:rPr>
          <w:rFonts w:ascii="ＭＳ 明朝" w:eastAsia="ＭＳ 明朝" w:hint="eastAsia"/>
          <w:color w:val="000000" w:themeColor="text1"/>
        </w:rPr>
        <w:t>け，生涯にわたって能動的に学び続けることができるよう，「主体的</w:t>
      </w:r>
      <w:r w:rsidR="00A9038A" w:rsidRPr="00344CA7">
        <w:rPr>
          <w:rFonts w:ascii="ＭＳ 明朝" w:eastAsia="ＭＳ 明朝" w:hint="eastAsia"/>
          <w:color w:val="000000" w:themeColor="text1"/>
        </w:rPr>
        <w:t>・</w:t>
      </w:r>
      <w:r w:rsidRPr="003625D1">
        <w:rPr>
          <w:rFonts w:ascii="ＭＳ 明朝" w:eastAsia="ＭＳ 明朝" w:hint="eastAsia"/>
          <w:color w:val="000000" w:themeColor="text1"/>
        </w:rPr>
        <w:t>対話的で深い学び」の実現に向けた授業改善を推進することが求められている。</w:t>
      </w:r>
    </w:p>
    <w:p w:rsidR="001641D8" w:rsidRPr="003625D1" w:rsidRDefault="00C27635" w:rsidP="00975FE9">
      <w:pPr>
        <w:spacing w:line="280" w:lineRule="exact"/>
        <w:ind w:left="630" w:hangingChars="300" w:hanging="630"/>
        <w:rPr>
          <w:rFonts w:ascii="ＭＳ 明朝" w:eastAsia="ＭＳ 明朝"/>
          <w:color w:val="000000" w:themeColor="text1"/>
        </w:rPr>
      </w:pPr>
      <w:r w:rsidRPr="003625D1">
        <w:rPr>
          <w:rFonts w:ascii="ＭＳ ゴシック" w:eastAsia="ＭＳ ゴシック" w:hint="eastAsia"/>
          <w:noProof/>
          <w:color w:val="000000" w:themeColor="text1"/>
        </w:rPr>
        <w:drawing>
          <wp:anchor distT="0" distB="0" distL="114300" distR="114300" simplePos="0" relativeHeight="251665408" behindDoc="1" locked="0" layoutInCell="1" allowOverlap="1">
            <wp:simplePos x="0" y="0"/>
            <wp:positionH relativeFrom="column">
              <wp:posOffset>2543810</wp:posOffset>
            </wp:positionH>
            <wp:positionV relativeFrom="paragraph">
              <wp:posOffset>63500</wp:posOffset>
            </wp:positionV>
            <wp:extent cx="3459480" cy="2171065"/>
            <wp:effectExtent l="0" t="0" r="762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217106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781E6A" w:rsidRPr="003625D1">
        <w:rPr>
          <w:rFonts w:ascii="ＭＳ 明朝" w:eastAsia="ＭＳ 明朝" w:hint="eastAsia"/>
          <w:color w:val="000000" w:themeColor="text1"/>
        </w:rPr>
        <w:t xml:space="preserve">　　　　そこで，これからの学校図書館</w:t>
      </w:r>
    </w:p>
    <w:p w:rsidR="001641D8" w:rsidRPr="003625D1" w:rsidRDefault="00781E6A" w:rsidP="001641D8">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には，読書活動の推進のために利</w:t>
      </w:r>
    </w:p>
    <w:p w:rsidR="001641D8" w:rsidRPr="003625D1" w:rsidRDefault="00781E6A" w:rsidP="001641D8">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活用されることに加え，調べ学習</w:t>
      </w:r>
    </w:p>
    <w:p w:rsidR="001641D8" w:rsidRPr="003625D1" w:rsidRDefault="00781E6A" w:rsidP="001641D8">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や新聞を活用した学習など，各教</w:t>
      </w:r>
    </w:p>
    <w:p w:rsidR="00171794" w:rsidRDefault="00171794" w:rsidP="001641D8">
      <w:pPr>
        <w:spacing w:line="280" w:lineRule="exact"/>
        <w:ind w:leftChars="300" w:left="630"/>
        <w:rPr>
          <w:rFonts w:ascii="ＭＳ 明朝" w:eastAsia="ＭＳ 明朝"/>
          <w:color w:val="000000" w:themeColor="text1"/>
        </w:rPr>
      </w:pPr>
      <w:r>
        <w:rPr>
          <w:rFonts w:ascii="ＭＳ 明朝" w:eastAsia="ＭＳ 明朝" w:hint="eastAsia"/>
          <w:color w:val="000000" w:themeColor="text1"/>
        </w:rPr>
        <w:t>科等のさまざま</w:t>
      </w:r>
      <w:r w:rsidR="00781E6A" w:rsidRPr="003625D1">
        <w:rPr>
          <w:rFonts w:ascii="ＭＳ 明朝" w:eastAsia="ＭＳ 明朝" w:hint="eastAsia"/>
          <w:color w:val="000000" w:themeColor="text1"/>
        </w:rPr>
        <w:t>な授業で活用され</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ることにより，学校における言語</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活動や探究活動の場となり，主体</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的・対話的で深い学びの実現に向</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けた授業改善を効果的に進める基</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盤としての役割が期待されている。</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学校図書館が有している，「読書セ</w:t>
      </w:r>
    </w:p>
    <w:p w:rsidR="00171794"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ンター」「学習センター」「情報セ</w:t>
      </w:r>
    </w:p>
    <w:p w:rsidR="001641D8" w:rsidRPr="003625D1" w:rsidRDefault="00781E6A" w:rsidP="00171794">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ンター」としての機能を計画的・継</w:t>
      </w:r>
    </w:p>
    <w:p w:rsidR="00781E6A" w:rsidRPr="003625D1" w:rsidRDefault="00781E6A" w:rsidP="00C27635">
      <w:pPr>
        <w:spacing w:line="280" w:lineRule="exact"/>
        <w:ind w:leftChars="300" w:left="630"/>
        <w:rPr>
          <w:rFonts w:ascii="ＭＳ 明朝" w:eastAsia="ＭＳ 明朝"/>
          <w:color w:val="000000" w:themeColor="text1"/>
        </w:rPr>
      </w:pPr>
      <w:r w:rsidRPr="003625D1">
        <w:rPr>
          <w:rFonts w:ascii="ＭＳ 明朝" w:eastAsia="ＭＳ 明朝" w:hint="eastAsia"/>
          <w:color w:val="000000" w:themeColor="text1"/>
        </w:rPr>
        <w:t>続的に利活用が図られるように努め，「学校図書館ガイドライン」を参考に，学校図書館の整備充実を図ることが望まれる。</w:t>
      </w:r>
    </w:p>
    <w:p w:rsidR="00645FC6" w:rsidRPr="003625D1" w:rsidRDefault="00781E6A" w:rsidP="00975FE9">
      <w:pPr>
        <w:spacing w:line="280" w:lineRule="exact"/>
        <w:ind w:leftChars="300" w:left="630" w:firstLineChars="100" w:firstLine="210"/>
        <w:rPr>
          <w:rFonts w:ascii="ＭＳ 明朝" w:eastAsia="ＭＳ 明朝"/>
          <w:color w:val="000000" w:themeColor="text1"/>
        </w:rPr>
      </w:pPr>
      <w:r w:rsidRPr="003625D1">
        <w:rPr>
          <w:rFonts w:ascii="ＭＳ 明朝" w:eastAsia="ＭＳ 明朝" w:hint="eastAsia"/>
          <w:color w:val="000000" w:themeColor="text1"/>
        </w:rPr>
        <w:t>また，豊かな読書経験の機会を充実していくためには，図書資料のほか，雑誌，新聞，視聴覚資料，電子</w:t>
      </w:r>
      <w:r w:rsidR="00DA1256">
        <w:rPr>
          <w:rFonts w:ascii="ＭＳ 明朝" w:eastAsia="ＭＳ 明朝" w:hint="eastAsia"/>
          <w:color w:val="000000" w:themeColor="text1"/>
        </w:rPr>
        <w:t>資料（各種記録媒体に記録・保存された資料，ネットワーク情報資源</w:t>
      </w:r>
      <w:r w:rsidR="00DA1256" w:rsidRPr="00EC3341">
        <w:rPr>
          <w:rFonts w:ascii="ＭＳ 明朝" w:eastAsia="ＭＳ 明朝" w:hint="eastAsia"/>
          <w:color w:val="000000" w:themeColor="text1"/>
        </w:rPr>
        <w:t>《</w:t>
      </w:r>
      <w:r w:rsidR="00DA1256">
        <w:rPr>
          <w:rFonts w:ascii="ＭＳ 明朝" w:eastAsia="ＭＳ 明朝" w:hint="eastAsia"/>
          <w:color w:val="000000" w:themeColor="text1"/>
        </w:rPr>
        <w:t>ネットワークを介して得られる情報コンテンツ</w:t>
      </w:r>
      <w:r w:rsidR="00DA1256" w:rsidRPr="00EC3341">
        <w:rPr>
          <w:rFonts w:ascii="ＭＳ 明朝" w:eastAsia="ＭＳ 明朝" w:hint="eastAsia"/>
          <w:color w:val="000000" w:themeColor="text1"/>
        </w:rPr>
        <w:t>》</w:t>
      </w:r>
      <w:r w:rsidRPr="003625D1">
        <w:rPr>
          <w:rFonts w:ascii="ＭＳ 明朝" w:eastAsia="ＭＳ 明朝" w:hint="eastAsia"/>
          <w:color w:val="000000" w:themeColor="text1"/>
        </w:rPr>
        <w:t>等）等についても，児童生徒の発達の段階等を踏まえた資料構成と十分な資料規模を備えるよう努めることが大切である。</w:t>
      </w:r>
    </w:p>
    <w:p w:rsidR="007F0FE1" w:rsidRPr="003625D1" w:rsidRDefault="00781E6A" w:rsidP="00975FE9">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学校のインターネット接続環境についても，児童生徒の調べ学習等の活動を展開していく上で大きな効果があることから，引き続き整備を促進すること</w:t>
      </w:r>
      <w:r w:rsidRPr="003625D1">
        <w:rPr>
          <w:rFonts w:ascii="ＭＳ 明朝" w:eastAsia="ＭＳ 明朝" w:hAnsi="ＭＳ 明朝" w:cs="ＭＳ 明朝" w:hint="eastAsia"/>
          <w:color w:val="000000" w:themeColor="text1"/>
        </w:rPr>
        <w:t>が重要である。</w:t>
      </w:r>
    </w:p>
    <w:p w:rsidR="007F0FE1" w:rsidRPr="003625D1" w:rsidRDefault="00781E6A" w:rsidP="00975FE9">
      <w:pPr>
        <w:spacing w:line="280" w:lineRule="exact"/>
        <w:ind w:left="630" w:hangingChars="300" w:hanging="630"/>
        <w:rPr>
          <w:rFonts w:ascii="ＭＳ 明朝" w:eastAsia="ＭＳ 明朝"/>
          <w:color w:val="000000" w:themeColor="text1"/>
        </w:rPr>
      </w:pPr>
      <w:r w:rsidRPr="003625D1">
        <w:rPr>
          <w:rFonts w:ascii="ＭＳ 明朝" w:eastAsia="ＭＳ 明朝" w:hint="eastAsia"/>
          <w:color w:val="000000" w:themeColor="text1"/>
        </w:rPr>
        <w:t xml:space="preserve">　　　　さらに，学校図書館が児童生徒が落ち着いて読書を行うことができる，安らぎのある環境や知的好奇心を醸成する開かれた学びの場としての環境を整えられるよう努めることが大切である。子どもたちのさまざまな心の問題が増えてきている現在，「学校の心のオアシス」として</w:t>
      </w:r>
      <w:r w:rsidR="00A540FE" w:rsidRPr="003625D1">
        <w:rPr>
          <w:rFonts w:ascii="ＭＳ 明朝" w:eastAsia="ＭＳ 明朝" w:hint="eastAsia"/>
          <w:color w:val="000000" w:themeColor="text1"/>
        </w:rPr>
        <w:t>児童生徒がリラックスできたり，豊かな生き方を模索したりする場所としての機能を更に充実させていくことが必要である。</w:t>
      </w:r>
    </w:p>
    <w:p w:rsidR="00975FE9" w:rsidRPr="00BD064D" w:rsidRDefault="00A540FE" w:rsidP="00975FE9">
      <w:pPr>
        <w:spacing w:line="280" w:lineRule="exact"/>
        <w:rPr>
          <w:rFonts w:ascii="ＭＳ ゴシック" w:eastAsia="ＭＳ ゴシック"/>
          <w:b/>
          <w:color w:val="000000" w:themeColor="text1"/>
        </w:rPr>
      </w:pPr>
      <w:r>
        <w:rPr>
          <w:rFonts w:ascii="ＭＳ 明朝" w:eastAsia="ＭＳ 明朝" w:hint="eastAsia"/>
        </w:rPr>
        <w:t xml:space="preserve">　</w:t>
      </w:r>
      <w:r w:rsidRPr="00BD064D">
        <w:rPr>
          <w:rFonts w:ascii="ＭＳ ゴシック" w:eastAsia="ＭＳ ゴシック" w:hint="eastAsia"/>
          <w:b/>
          <w:color w:val="000000" w:themeColor="text1"/>
        </w:rPr>
        <w:t>（具体的な方策）</w:t>
      </w:r>
    </w:p>
    <w:p w:rsidR="00975FE9" w:rsidRPr="00C221DB" w:rsidRDefault="00975FE9" w:rsidP="00975FE9">
      <w:pPr>
        <w:spacing w:line="280" w:lineRule="exact"/>
        <w:ind w:leftChars="300" w:left="840" w:hangingChars="100" w:hanging="210"/>
        <w:rPr>
          <w:rFonts w:ascii="ＭＳ ゴシック" w:eastAsia="ＭＳ ゴシック"/>
          <w:b/>
          <w:color w:val="000000" w:themeColor="text1"/>
        </w:rPr>
      </w:pPr>
      <w:r w:rsidRPr="00BD064D">
        <w:rPr>
          <w:rFonts w:ascii="ＭＳ 明朝" w:eastAsia="ＭＳ 明朝" w:hint="eastAsia"/>
          <w:color w:val="000000" w:themeColor="text1"/>
        </w:rPr>
        <w:t xml:space="preserve">①　</w:t>
      </w:r>
      <w:r w:rsidR="00C221DB" w:rsidRPr="00EC3341">
        <w:rPr>
          <w:rFonts w:ascii="ＭＳ 明朝" w:eastAsia="ＭＳ 明朝" w:hint="eastAsia"/>
          <w:color w:val="000000" w:themeColor="text1"/>
        </w:rPr>
        <w:t>図書，新聞・雑誌，視聴覚資料，電子資料等，さまざまな情報・資料を収集・選択・整理し，充実を図る。</w:t>
      </w:r>
    </w:p>
    <w:p w:rsidR="00975FE9" w:rsidRPr="003625D1" w:rsidRDefault="00975FE9" w:rsidP="00975FE9">
      <w:pPr>
        <w:spacing w:line="280" w:lineRule="exact"/>
        <w:ind w:leftChars="300" w:left="840" w:hangingChars="100" w:hanging="210"/>
        <w:rPr>
          <w:rFonts w:ascii="ＭＳ ゴシック" w:eastAsia="ＭＳ ゴシック"/>
          <w:color w:val="000000" w:themeColor="text1"/>
        </w:rPr>
      </w:pPr>
      <w:r w:rsidRPr="003625D1">
        <w:rPr>
          <w:rFonts w:ascii="ＭＳ 明朝" w:eastAsia="ＭＳ 明朝" w:hint="eastAsia"/>
          <w:color w:val="000000" w:themeColor="text1"/>
        </w:rPr>
        <w:t>②</w:t>
      </w:r>
      <w:r w:rsidR="00A540FE" w:rsidRPr="003625D1">
        <w:rPr>
          <w:rFonts w:ascii="ＭＳ 明朝" w:eastAsia="ＭＳ 明朝" w:hint="eastAsia"/>
          <w:color w:val="000000" w:themeColor="text1"/>
        </w:rPr>
        <w:t xml:space="preserve">　授業に効率よく資料が使えるように，学習計画に基づいた資料構成のプランを立て，資料選定の方針を定めるなど，学校図書館の利用指導・読書指導・情報活用に関する各種指導計画等に基づき，計画的・継続的に学校図書館の利活用が図られるよう努める。</w:t>
      </w:r>
    </w:p>
    <w:p w:rsidR="001B55E8" w:rsidRDefault="00975FE9" w:rsidP="00E64178">
      <w:pPr>
        <w:spacing w:line="280" w:lineRule="exact"/>
        <w:ind w:leftChars="300" w:left="840" w:hangingChars="100" w:hanging="210"/>
        <w:rPr>
          <w:rFonts w:ascii="ＭＳ 明朝" w:eastAsia="ＭＳ 明朝"/>
          <w:color w:val="000000" w:themeColor="text1"/>
        </w:rPr>
      </w:pPr>
      <w:r w:rsidRPr="003625D1">
        <w:rPr>
          <w:rFonts w:ascii="ＭＳ 明朝" w:eastAsia="ＭＳ 明朝" w:hint="eastAsia"/>
          <w:color w:val="000000" w:themeColor="text1"/>
        </w:rPr>
        <w:t xml:space="preserve">③　</w:t>
      </w:r>
      <w:r w:rsidR="00E64178" w:rsidRPr="00E92271">
        <w:rPr>
          <w:rFonts w:ascii="ＭＳ 明朝" w:eastAsia="ＭＳ 明朝" w:hint="eastAsia"/>
          <w:color w:val="000000" w:themeColor="text1"/>
        </w:rPr>
        <w:t>図書館資料の選定にあたっては，各学校において明文化された選定の基準を定め，組織</w:t>
      </w:r>
    </w:p>
    <w:p w:rsidR="00E64178" w:rsidRPr="00E92271" w:rsidRDefault="00822FAE" w:rsidP="001B55E8">
      <w:pPr>
        <w:spacing w:line="280" w:lineRule="exact"/>
        <w:ind w:leftChars="400" w:left="840"/>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40512" behindDoc="0" locked="0" layoutInCell="1" allowOverlap="1" wp14:anchorId="2E84657D" wp14:editId="28363E3C">
                <wp:simplePos x="0" y="0"/>
                <wp:positionH relativeFrom="column">
                  <wp:posOffset>2302510</wp:posOffset>
                </wp:positionH>
                <wp:positionV relativeFrom="paragraph">
                  <wp:posOffset>157226</wp:posOffset>
                </wp:positionV>
                <wp:extent cx="826135" cy="339090"/>
                <wp:effectExtent l="0" t="0" r="0" b="3810"/>
                <wp:wrapNone/>
                <wp:docPr id="45" name="正方形/長方形 45"/>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－９</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657D" id="正方形/長方形 45" o:spid="_x0000_s1041" style="position:absolute;left:0;text-align:left;margin-left:181.3pt;margin-top:12.4pt;width:65.05pt;height:2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－９</w:t>
                      </w:r>
                      <w:r w:rsidRPr="00D514E3">
                        <w:rPr>
                          <w:rFonts w:eastAsia="ＭＳ ゴシック"/>
                          <w:color w:val="000000" w:themeColor="text1"/>
                          <w:sz w:val="20"/>
                          <w:szCs w:val="20"/>
                        </w:rPr>
                        <w:t>－</w:t>
                      </w:r>
                    </w:p>
                  </w:txbxContent>
                </v:textbox>
              </v:rect>
            </w:pict>
          </mc:Fallback>
        </mc:AlternateContent>
      </w:r>
      <w:r w:rsidR="00E64178" w:rsidRPr="00E92271">
        <w:rPr>
          <w:rFonts w:ascii="ＭＳ 明朝" w:eastAsia="ＭＳ 明朝" w:hint="eastAsia"/>
          <w:color w:val="000000" w:themeColor="text1"/>
        </w:rPr>
        <w:t>的・計画的に行うとともに，</w:t>
      </w:r>
      <w:r w:rsidR="00E64178" w:rsidRPr="00E92271">
        <w:rPr>
          <w:rFonts w:ascii="ＭＳ 明朝" w:eastAsia="ＭＳ 明朝" w:hint="eastAsia"/>
          <w:color w:val="000000" w:themeColor="text1"/>
          <w:kern w:val="0"/>
        </w:rPr>
        <w:t>学習指導要領を踏まえ，</w:t>
      </w:r>
      <w:r w:rsidR="00E64178" w:rsidRPr="00E92271">
        <w:rPr>
          <w:rFonts w:ascii="ＭＳ 明朝" w:eastAsia="ＭＳ 明朝" w:hint="eastAsia"/>
          <w:color w:val="000000" w:themeColor="text1"/>
        </w:rPr>
        <w:t>児童生徒及び教職員等のニーズに応</w:t>
      </w:r>
      <w:r w:rsidR="00E64178" w:rsidRPr="00E92271">
        <w:rPr>
          <w:rFonts w:ascii="ＭＳ 明朝" w:eastAsia="ＭＳ 明朝" w:hint="eastAsia"/>
          <w:color w:val="000000" w:themeColor="text1"/>
        </w:rPr>
        <w:lastRenderedPageBreak/>
        <w:t>じた偏りのない蔵書構成となるよう努める。また，オーテピア高知図書館等との連携を推進し，図書館資料の充実を図る。</w:t>
      </w:r>
    </w:p>
    <w:p w:rsidR="00DF3113" w:rsidRDefault="00975FE9" w:rsidP="00DF3113">
      <w:pPr>
        <w:spacing w:line="280" w:lineRule="exact"/>
        <w:ind w:leftChars="300" w:left="840" w:hangingChars="100" w:hanging="210"/>
        <w:rPr>
          <w:rFonts w:ascii="ＭＳ 明朝" w:eastAsia="ＭＳ 明朝"/>
          <w:color w:val="000000" w:themeColor="text1"/>
        </w:rPr>
      </w:pPr>
      <w:r w:rsidRPr="003625D1">
        <w:rPr>
          <w:rFonts w:ascii="ＭＳ 明朝" w:eastAsia="ＭＳ 明朝" w:hint="eastAsia"/>
          <w:color w:val="000000" w:themeColor="text1"/>
        </w:rPr>
        <w:t>④</w:t>
      </w:r>
      <w:r w:rsidR="00A540FE" w:rsidRPr="003625D1">
        <w:rPr>
          <w:rFonts w:ascii="ＭＳ 明朝" w:eastAsia="ＭＳ 明朝" w:hint="eastAsia"/>
          <w:color w:val="000000" w:themeColor="text1"/>
        </w:rPr>
        <w:t xml:space="preserve">　ユニバーサルデザイン</w:t>
      </w:r>
      <w:r w:rsidR="009E28A6" w:rsidRPr="00DB575F">
        <w:rPr>
          <w:rFonts w:ascii="ＭＳ 明朝" w:eastAsia="ＭＳ 明朝" w:hint="eastAsia"/>
          <w:color w:val="000000" w:themeColor="text1"/>
        </w:rPr>
        <w:t>（※２／再掲）</w:t>
      </w:r>
      <w:r w:rsidR="00A540FE" w:rsidRPr="003625D1">
        <w:rPr>
          <w:rFonts w:ascii="ＭＳ 明朝" w:eastAsia="ＭＳ 明朝" w:hint="eastAsia"/>
          <w:color w:val="000000" w:themeColor="text1"/>
        </w:rPr>
        <w:t>の視点を取り入れ，日本十進分類法（ＮＤＣ）に基づいた配置・案内表示，興味関心をもたせる展示，居心地の良い空間づくりなど，</w:t>
      </w:r>
      <w:r w:rsidR="00DF3113">
        <w:rPr>
          <w:rFonts w:ascii="ＭＳ 明朝" w:eastAsia="ＭＳ 明朝" w:hint="eastAsia"/>
          <w:color w:val="000000" w:themeColor="text1"/>
        </w:rPr>
        <w:t>環境整備に留意する。</w:t>
      </w:r>
    </w:p>
    <w:p w:rsidR="00C221DB" w:rsidRPr="00DF3113" w:rsidRDefault="00A540FE" w:rsidP="00DF3113">
      <w:pPr>
        <w:spacing w:line="280" w:lineRule="exact"/>
        <w:ind w:leftChars="300" w:left="840" w:hangingChars="100" w:hanging="210"/>
        <w:rPr>
          <w:rFonts w:ascii="ＭＳ ゴシック" w:eastAsia="ＭＳ ゴシック"/>
          <w:b/>
          <w:color w:val="000000" w:themeColor="text1"/>
        </w:rPr>
      </w:pPr>
      <w:r w:rsidRPr="00BD064D">
        <w:rPr>
          <w:rFonts w:ascii="ＭＳ 明朝" w:eastAsia="ＭＳ 明朝" w:hint="eastAsia"/>
          <w:color w:val="000000" w:themeColor="text1"/>
        </w:rPr>
        <w:t>⑤　地域の資料や，子どもたちが学習活動で作成した資料を収集・保存する。</w:t>
      </w:r>
    </w:p>
    <w:p w:rsidR="0084182C" w:rsidRDefault="0084182C" w:rsidP="006E6DC7">
      <w:pPr>
        <w:spacing w:line="280" w:lineRule="exact"/>
        <w:rPr>
          <w:rFonts w:ascii="ＭＳ 明朝" w:eastAsia="ＭＳ 明朝"/>
          <w:color w:val="000000" w:themeColor="text1"/>
        </w:rPr>
      </w:pPr>
    </w:p>
    <w:p w:rsidR="006E6DC7" w:rsidRPr="00BD064D" w:rsidRDefault="00A540FE" w:rsidP="006E6DC7">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006E6DC7" w:rsidRPr="00BD064D">
        <w:rPr>
          <w:rFonts w:ascii="ＭＳ ゴシック" w:eastAsia="ＭＳ ゴシック" w:hAnsi="ＭＳ 明朝" w:hint="eastAsia"/>
          <w:b/>
          <w:color w:val="000000" w:themeColor="text1"/>
        </w:rPr>
        <w:t>⑶</w:t>
      </w:r>
      <w:r w:rsidR="006E6DC7" w:rsidRPr="00BD064D">
        <w:rPr>
          <w:rFonts w:ascii="ＭＳ ゴシック" w:eastAsia="ＭＳ ゴシック" w:hint="eastAsia"/>
          <w:b/>
          <w:color w:val="000000" w:themeColor="text1"/>
        </w:rPr>
        <w:t xml:space="preserve">　学校図書館のネットワーク化</w:t>
      </w:r>
    </w:p>
    <w:p w:rsidR="006E6DC7" w:rsidRPr="00BD064D" w:rsidRDefault="006E6DC7" w:rsidP="006E6DC7">
      <w:pPr>
        <w:spacing w:line="280" w:lineRule="exact"/>
        <w:ind w:leftChars="300" w:left="630" w:firstLineChars="100" w:firstLine="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高度情報化社会の学校図書館では，コンピュータの導入及びネットワーク化によって蔵書情報のデータベース化や検索システムの構築が可能となり，より機能的な図書館運営ができるようになった。</w:t>
      </w:r>
    </w:p>
    <w:p w:rsidR="006E6DC7" w:rsidRPr="00BD064D" w:rsidRDefault="006E6DC7" w:rsidP="006E6DC7">
      <w:pPr>
        <w:spacing w:line="280" w:lineRule="exact"/>
        <w:ind w:leftChars="300" w:left="630" w:firstLineChars="100" w:firstLine="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また，学校図書館間のネットワーク化も全国的に広がりつつある。地域全体の豊富な資料を検索でき</w:t>
      </w:r>
      <w:r w:rsidR="0038468F">
        <w:rPr>
          <w:rFonts w:ascii="ＭＳ 明朝" w:eastAsia="ＭＳ 明朝" w:hAnsi="ＭＳ 明朝" w:cs="ＭＳ 明朝" w:hint="eastAsia"/>
          <w:color w:val="000000" w:themeColor="text1"/>
          <w:szCs w:val="21"/>
        </w:rPr>
        <w:t>るようにして，読書指導や各教科等の学習に活用することで，より一層</w:t>
      </w:r>
      <w:r w:rsidRPr="00BD064D">
        <w:rPr>
          <w:rFonts w:ascii="ＭＳ 明朝" w:eastAsia="ＭＳ 明朝" w:hAnsi="ＭＳ 明朝" w:cs="ＭＳ 明朝" w:hint="eastAsia"/>
          <w:color w:val="000000" w:themeColor="text1"/>
          <w:szCs w:val="21"/>
        </w:rPr>
        <w:t>，学校図書館の機能の充実を図ることが求められている。</w:t>
      </w:r>
    </w:p>
    <w:p w:rsidR="002975B4" w:rsidRPr="003625D1" w:rsidRDefault="002975B4" w:rsidP="00812183">
      <w:pPr>
        <w:spacing w:line="280" w:lineRule="exact"/>
        <w:ind w:leftChars="100" w:left="632" w:hangingChars="200" w:hanging="422"/>
        <w:rPr>
          <w:rFonts w:ascii="ＭＳ 明朝" w:eastAsia="ＭＳ 明朝" w:hAnsi="ＭＳ ゴシック" w:cs="ＭＳ ゴシック"/>
          <w:color w:val="000000" w:themeColor="text1"/>
          <w:szCs w:val="21"/>
        </w:rPr>
      </w:pPr>
      <w:r w:rsidRPr="00BD064D">
        <w:rPr>
          <w:rFonts w:ascii="ＭＳ ゴシック" w:eastAsia="ＭＳ ゴシック" w:hAnsi="ＭＳ ゴシック" w:cs="ＭＳ ゴシック" w:hint="eastAsia"/>
          <w:b/>
          <w:color w:val="000000" w:themeColor="text1"/>
          <w:szCs w:val="21"/>
        </w:rPr>
        <w:t xml:space="preserve">　　　</w:t>
      </w:r>
      <w:r w:rsidRPr="00BD064D">
        <w:rPr>
          <w:rFonts w:ascii="ＭＳ 明朝" w:eastAsia="ＭＳ 明朝" w:hAnsi="ＭＳ ゴシック" w:cs="ＭＳ ゴシック" w:hint="eastAsia"/>
          <w:color w:val="000000" w:themeColor="text1"/>
          <w:szCs w:val="21"/>
        </w:rPr>
        <w:t>高知市では,平成14年度から25年度まで,各学校の蔵書を検索・管理することができる学校図書館情報システムをモデル校方式で</w:t>
      </w:r>
      <w:r w:rsidRPr="003625D1">
        <w:rPr>
          <w:rFonts w:ascii="ＭＳ 明朝" w:eastAsia="ＭＳ 明朝" w:hAnsi="ＭＳ ゴシック" w:cs="ＭＳ ゴシック" w:hint="eastAsia"/>
          <w:color w:val="000000" w:themeColor="text1"/>
          <w:szCs w:val="21"/>
        </w:rPr>
        <w:t>高知市立学校15校及び教育研究所で導入し，平成26年度には１校追加した</w:t>
      </w:r>
      <w:r w:rsidR="00A9038A" w:rsidRPr="00344CA7">
        <w:rPr>
          <w:rFonts w:ascii="ＭＳ 明朝" w:eastAsia="ＭＳ 明朝" w:hAnsi="ＭＳ ゴシック" w:cs="ＭＳ ゴシック" w:hint="eastAsia"/>
          <w:szCs w:val="21"/>
        </w:rPr>
        <w:t>ことにより17施設で運用している</w:t>
      </w:r>
      <w:r w:rsidR="00344CA7">
        <w:rPr>
          <w:rFonts w:ascii="ＭＳ 明朝" w:eastAsia="ＭＳ 明朝" w:hAnsi="ＭＳ ゴシック" w:cs="ＭＳ ゴシック" w:hint="eastAsia"/>
          <w:color w:val="000000" w:themeColor="text1"/>
          <w:szCs w:val="21"/>
        </w:rPr>
        <w:t>。</w:t>
      </w:r>
      <w:r w:rsidRPr="003625D1">
        <w:rPr>
          <w:rFonts w:ascii="ＭＳ 明朝" w:eastAsia="ＭＳ 明朝" w:hAnsi="ＭＳ ゴシック" w:cs="ＭＳ ゴシック" w:hint="eastAsia"/>
          <w:color w:val="000000" w:themeColor="text1"/>
          <w:szCs w:val="21"/>
        </w:rPr>
        <w:t>これからも学校図書館のシステム化やネットワーク化の推進を図っていく。</w:t>
      </w:r>
    </w:p>
    <w:p w:rsidR="006E6DC7" w:rsidRPr="00BD064D" w:rsidRDefault="006E6DC7" w:rsidP="006E6DC7">
      <w:pPr>
        <w:spacing w:line="280" w:lineRule="exact"/>
        <w:ind w:firstLineChars="100" w:firstLine="211"/>
        <w:rPr>
          <w:rFonts w:ascii="ＭＳ ゴシック" w:eastAsia="ＭＳ ゴシック" w:hAnsi="ＭＳ ゴシック" w:cs="Times New Roman"/>
          <w:b/>
          <w:color w:val="000000" w:themeColor="text1"/>
          <w:szCs w:val="21"/>
        </w:rPr>
      </w:pPr>
      <w:r w:rsidRPr="00BD064D">
        <w:rPr>
          <w:rFonts w:ascii="ＭＳ ゴシック" w:eastAsia="ＭＳ ゴシック" w:hAnsi="ＭＳ ゴシック" w:cs="ＭＳ ゴシック" w:hint="eastAsia"/>
          <w:b/>
          <w:color w:val="000000" w:themeColor="text1"/>
          <w:szCs w:val="21"/>
        </w:rPr>
        <w:t xml:space="preserve">（具体的な方策）　</w:t>
      </w:r>
    </w:p>
    <w:p w:rsidR="006E6DC7" w:rsidRPr="00EC3341" w:rsidRDefault="006D6546" w:rsidP="006D6546">
      <w:pPr>
        <w:spacing w:line="280" w:lineRule="exact"/>
        <w:ind w:leftChars="300" w:left="840" w:rightChars="70" w:right="147" w:hangingChars="100" w:hanging="210"/>
        <w:rPr>
          <w:rFonts w:ascii="ＭＳ 明朝" w:eastAsia="ＭＳ 明朝" w:hAnsi="Century" w:cs="Times New Roman"/>
          <w:color w:val="000000" w:themeColor="text1"/>
          <w:szCs w:val="21"/>
        </w:rPr>
      </w:pPr>
      <w:r>
        <w:rPr>
          <w:rFonts w:ascii="ＭＳ 明朝" w:eastAsia="ＭＳ 明朝" w:hAnsi="ＭＳ 明朝" w:cs="ＭＳ 明朝" w:hint="eastAsia"/>
          <w:color w:val="000000" w:themeColor="text1"/>
          <w:szCs w:val="21"/>
        </w:rPr>
        <w:t xml:space="preserve">①　</w:t>
      </w:r>
      <w:r w:rsidRPr="00EC3341">
        <w:rPr>
          <w:rFonts w:ascii="ＭＳ 明朝" w:eastAsia="ＭＳ 明朝" w:hAnsi="ＭＳ 明朝" w:cs="ＭＳ 明朝" w:hint="eastAsia"/>
          <w:color w:val="000000" w:themeColor="text1"/>
          <w:szCs w:val="21"/>
        </w:rPr>
        <w:t>高知市立学校にお</w:t>
      </w:r>
      <w:r w:rsidRPr="00EC3341">
        <w:rPr>
          <w:rFonts w:ascii="ＭＳ 明朝" w:eastAsia="ＭＳ 明朝" w:hAnsi="Century" w:cs="ＭＳ 明朝" w:hint="eastAsia"/>
          <w:color w:val="000000" w:themeColor="text1"/>
          <w:szCs w:val="21"/>
        </w:rPr>
        <w:t>いて</w:t>
      </w:r>
      <w:r w:rsidRPr="00EC3341">
        <w:rPr>
          <w:rFonts w:ascii="ＭＳ 明朝" w:eastAsia="ＭＳ 明朝" w:hAnsi="Century" w:cs="ＭＳ 明朝"/>
          <w:color w:val="000000" w:themeColor="text1"/>
          <w:szCs w:val="21"/>
        </w:rPr>
        <w:t>,</w:t>
      </w:r>
      <w:r w:rsidRPr="00EC3341">
        <w:rPr>
          <w:rFonts w:ascii="ＭＳ 明朝" w:eastAsia="ＭＳ 明朝" w:hAnsi="Century" w:cs="ＭＳ 明朝" w:hint="eastAsia"/>
          <w:color w:val="000000" w:themeColor="text1"/>
          <w:szCs w:val="21"/>
        </w:rPr>
        <w:t>学校図書館情報システム</w:t>
      </w:r>
      <w:r w:rsidRPr="00EC3341">
        <w:rPr>
          <w:rFonts w:ascii="ＭＳ 明朝" w:eastAsia="ＭＳ 明朝" w:hAnsi="ＭＳ 明朝" w:cs="ＭＳ 明朝" w:hint="eastAsia"/>
          <w:color w:val="000000" w:themeColor="text1"/>
          <w:szCs w:val="21"/>
        </w:rPr>
        <w:t>の導入を目指しネットワーク化を進める。</w:t>
      </w:r>
    </w:p>
    <w:p w:rsidR="002975B4" w:rsidRPr="00EC3341" w:rsidRDefault="006E6DC7" w:rsidP="002975B4">
      <w:pPr>
        <w:spacing w:line="280" w:lineRule="exact"/>
        <w:ind w:leftChars="300" w:left="840" w:rightChars="70" w:right="147" w:hangingChars="100" w:hanging="210"/>
        <w:rPr>
          <w:rFonts w:ascii="ＭＳ 明朝" w:eastAsia="ＭＳ 明朝" w:hAnsi="Century" w:cs="Times New Roman"/>
          <w:color w:val="000000" w:themeColor="text1"/>
          <w:szCs w:val="21"/>
        </w:rPr>
      </w:pPr>
      <w:r w:rsidRPr="00EC3341">
        <w:rPr>
          <w:rFonts w:ascii="ＭＳ 明朝" w:eastAsia="ＭＳ 明朝" w:hAnsi="ＭＳ 明朝" w:cs="ＭＳ 明朝" w:hint="eastAsia"/>
          <w:color w:val="000000" w:themeColor="text1"/>
          <w:szCs w:val="21"/>
        </w:rPr>
        <w:t xml:space="preserve">②　</w:t>
      </w:r>
      <w:r w:rsidR="006D6546" w:rsidRPr="00EC3341">
        <w:rPr>
          <w:rFonts w:ascii="ＭＳ 明朝" w:eastAsia="ＭＳ 明朝" w:hAnsi="ＭＳ 明朝" w:cs="ＭＳ 明朝" w:hint="eastAsia"/>
          <w:color w:val="000000" w:themeColor="text1"/>
          <w:szCs w:val="21"/>
        </w:rPr>
        <w:t>高知市立学校間及びオーテピア高知図書館</w:t>
      </w:r>
      <w:r w:rsidR="00917626" w:rsidRPr="00EC3341">
        <w:rPr>
          <w:rFonts w:ascii="ＭＳ 明朝" w:eastAsia="ＭＳ 明朝" w:hAnsi="ＭＳ 明朝" w:cs="ＭＳ 明朝" w:hint="eastAsia"/>
          <w:color w:val="000000" w:themeColor="text1"/>
          <w:szCs w:val="21"/>
        </w:rPr>
        <w:t>，</w:t>
      </w:r>
      <w:r w:rsidR="00DD449B" w:rsidRPr="00EC3341">
        <w:rPr>
          <w:rFonts w:ascii="ＭＳ 明朝" w:eastAsia="ＭＳ 明朝" w:hAnsi="ＭＳ 明朝" w:cs="ＭＳ 明朝" w:hint="eastAsia"/>
          <w:color w:val="000000" w:themeColor="text1"/>
          <w:szCs w:val="21"/>
        </w:rPr>
        <w:t>オーテピア高知</w:t>
      </w:r>
      <w:r w:rsidR="006D6546" w:rsidRPr="00EC3341">
        <w:rPr>
          <w:rFonts w:ascii="ＭＳ 明朝" w:eastAsia="ＭＳ 明朝" w:hAnsi="ＭＳ 明朝" w:cs="ＭＳ 明朝" w:hint="eastAsia"/>
          <w:color w:val="000000" w:themeColor="text1"/>
          <w:szCs w:val="21"/>
        </w:rPr>
        <w:t>声と点字の図書館</w:t>
      </w:r>
      <w:r w:rsidR="00DD449B" w:rsidRPr="00EC3341">
        <w:rPr>
          <w:rFonts w:ascii="ＭＳ 明朝" w:eastAsia="ＭＳ 明朝" w:hAnsi="ＭＳ 明朝" w:cs="ＭＳ 明朝" w:hint="eastAsia"/>
          <w:color w:val="000000" w:themeColor="text1"/>
          <w:szCs w:val="21"/>
        </w:rPr>
        <w:t>（以下「声と点字の図書館」という。）</w:t>
      </w:r>
      <w:r w:rsidR="006D6546" w:rsidRPr="00EC3341">
        <w:rPr>
          <w:rFonts w:ascii="ＭＳ 明朝" w:eastAsia="ＭＳ 明朝" w:hAnsi="ＭＳ 明朝" w:cs="ＭＳ 明朝" w:hint="eastAsia"/>
          <w:color w:val="000000" w:themeColor="text1"/>
          <w:szCs w:val="21"/>
        </w:rPr>
        <w:t>と連携し，資料の有効な活用について検討する。</w:t>
      </w:r>
    </w:p>
    <w:p w:rsidR="006E6DC7" w:rsidRPr="00EC3341" w:rsidRDefault="002975B4" w:rsidP="00812183">
      <w:pPr>
        <w:spacing w:line="280" w:lineRule="exact"/>
        <w:ind w:leftChars="300" w:left="840" w:rightChars="70" w:right="147" w:hangingChars="100" w:hanging="210"/>
        <w:rPr>
          <w:rFonts w:ascii="ＭＳ 明朝" w:eastAsia="ＭＳ 明朝" w:hAnsi="Century" w:cs="Times New Roman"/>
          <w:color w:val="000000" w:themeColor="text1"/>
          <w:szCs w:val="21"/>
        </w:rPr>
      </w:pPr>
      <w:r w:rsidRPr="00EC3341">
        <w:rPr>
          <w:rFonts w:ascii="ＭＳ 明朝" w:eastAsia="ＭＳ 明朝" w:hAnsi="Century" w:cs="Times New Roman" w:hint="eastAsia"/>
          <w:color w:val="000000" w:themeColor="text1"/>
          <w:szCs w:val="21"/>
        </w:rPr>
        <w:t xml:space="preserve">③　</w:t>
      </w:r>
      <w:r w:rsidR="006D6546" w:rsidRPr="00EC3341">
        <w:rPr>
          <w:rFonts w:ascii="ＭＳ 明朝" w:eastAsia="ＭＳ 明朝" w:hAnsi="ＭＳ 明朝" w:cs="ＭＳ 明朝" w:hint="eastAsia"/>
          <w:color w:val="000000" w:themeColor="text1"/>
          <w:szCs w:val="21"/>
        </w:rPr>
        <w:t>学校間やオーテピア高知図書館と声と点字の図書館等との資料の相互貸借が，必要に応じて円滑にできるような物流のシステムについては，課題として研究し実現の可能性を探る。</w:t>
      </w:r>
    </w:p>
    <w:p w:rsidR="00A540FE" w:rsidRPr="00BD064D" w:rsidRDefault="00A540FE" w:rsidP="006E6DC7">
      <w:pPr>
        <w:spacing w:line="280" w:lineRule="exact"/>
        <w:rPr>
          <w:rFonts w:ascii="ＭＳ 明朝" w:eastAsia="ＭＳ 明朝"/>
          <w:color w:val="000000" w:themeColor="text1"/>
        </w:rPr>
      </w:pPr>
    </w:p>
    <w:p w:rsidR="004C6DB4" w:rsidRPr="00BD064D" w:rsidRDefault="006E6DC7" w:rsidP="004C6DB4">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Ansi="ＭＳ 明朝" w:hint="eastAsia"/>
          <w:b/>
          <w:color w:val="000000" w:themeColor="text1"/>
        </w:rPr>
        <w:t>⑷</w:t>
      </w:r>
      <w:r w:rsidRPr="00BD064D">
        <w:rPr>
          <w:rFonts w:ascii="ＭＳ ゴシック" w:eastAsia="ＭＳ ゴシック" w:hint="eastAsia"/>
          <w:b/>
          <w:color w:val="000000" w:themeColor="text1"/>
        </w:rPr>
        <w:t xml:space="preserve">　司書教諭の配置と人的充実</w:t>
      </w:r>
    </w:p>
    <w:p w:rsidR="004C6DB4" w:rsidRPr="00BD064D" w:rsidRDefault="006E6DC7" w:rsidP="004C6DB4">
      <w:pPr>
        <w:spacing w:line="280" w:lineRule="exact"/>
        <w:ind w:leftChars="300" w:left="630" w:firstLineChars="100" w:firstLine="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司書教諭は，学校図書館資料の選択・収集・提供や子どもの読書活動に対する指導を行うなど，学校図書館の運営・活用について中心的な役割を担うものであることから，全学校にその配置を図ることが望ましい。</w:t>
      </w:r>
    </w:p>
    <w:p w:rsidR="004C6DB4" w:rsidRPr="00BD064D" w:rsidRDefault="006E6DC7" w:rsidP="004C6DB4">
      <w:pPr>
        <w:spacing w:line="280" w:lineRule="exact"/>
        <w:ind w:leftChars="300" w:left="630" w:firstLineChars="100" w:firstLine="210"/>
        <w:rPr>
          <w:rFonts w:ascii="ＭＳ 明朝" w:eastAsia="ＭＳ 明朝" w:hAnsi="ＭＳ 明朝" w:cs="ＭＳ 明朝"/>
          <w:color w:val="000000" w:themeColor="text1"/>
          <w:szCs w:val="21"/>
        </w:rPr>
      </w:pPr>
      <w:r w:rsidRPr="00BD064D">
        <w:rPr>
          <w:rFonts w:ascii="ＭＳ 明朝" w:eastAsia="ＭＳ 明朝" w:hAnsi="ＭＳ 明朝" w:cs="ＭＳ 明朝" w:hint="eastAsia"/>
          <w:color w:val="000000" w:themeColor="text1"/>
          <w:szCs w:val="21"/>
        </w:rPr>
        <w:t>学校図書館法第５条の規定により,平成15年度以降，12学級以上の学校には司書教諭が配置されているが，現在のところ司書教諭は教諭等の定数内で配置されているため学級担任と兼務をしている場合が多く，学校図書館の仕事に専念できる体制づくりが課題になっている。そこで，司書教諭が学校図書館の運営や児童生徒への図書館利用教育，教員への活発な利用方法の提案などが行えるよう，学校内での職務内容を明確にし，司書教諭の役割について行政・教職員・保護者の理解を図るよう努めている。併せて,平成21年度からは継続して学校図書館支援員等を各学校に配置し，学</w:t>
      </w:r>
      <w:r w:rsidR="004C6DB4" w:rsidRPr="00BD064D">
        <w:rPr>
          <w:rFonts w:ascii="ＭＳ 明朝" w:eastAsia="ＭＳ 明朝" w:hAnsi="ＭＳ 明朝" w:cs="ＭＳ 明朝" w:hint="eastAsia"/>
          <w:color w:val="000000" w:themeColor="text1"/>
          <w:szCs w:val="21"/>
        </w:rPr>
        <w:t>校図書館教育の充実と司書教諭への支援を進めているところである。</w:t>
      </w:r>
    </w:p>
    <w:p w:rsidR="004C6DB4" w:rsidRPr="00BD064D" w:rsidRDefault="006E6DC7" w:rsidP="004C6DB4">
      <w:pPr>
        <w:spacing w:line="280" w:lineRule="exact"/>
        <w:ind w:leftChars="300" w:left="630" w:firstLineChars="100" w:firstLine="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平成26年７月に学校図書館法の一部を改正する法律が公布され,「学校には,司書教諭のほか,学校図書館の運営の改善及び向上を図り,児童又は生徒及び教員による学校図書館の利用の促進に資するため,専ら学校図書館の職務に従事する職員（「学校司書」）を置くように努めなければならない」とされた。「学校司書」については,その資格や養成の在り方等が検討されており,市としても</w:t>
      </w:r>
      <w:r w:rsidR="004C6DB4" w:rsidRPr="00BD064D">
        <w:rPr>
          <w:rFonts w:ascii="ＭＳ 明朝" w:eastAsia="ＭＳ 明朝" w:hAnsi="ＭＳ 明朝" w:cs="ＭＳ 明朝" w:hint="eastAsia"/>
          <w:color w:val="000000" w:themeColor="text1"/>
          <w:szCs w:val="21"/>
        </w:rPr>
        <w:t>，</w:t>
      </w:r>
      <w:r w:rsidRPr="00BD064D">
        <w:rPr>
          <w:rFonts w:ascii="ＭＳ 明朝" w:eastAsia="ＭＳ 明朝" w:hAnsi="ＭＳ 明朝" w:cs="ＭＳ 明朝" w:hint="eastAsia"/>
          <w:color w:val="000000" w:themeColor="text1"/>
          <w:szCs w:val="21"/>
        </w:rPr>
        <w:t>「学校司書」の配置を</w:t>
      </w:r>
      <w:r w:rsidRPr="003625D1">
        <w:rPr>
          <w:rFonts w:ascii="ＭＳ 明朝" w:eastAsia="ＭＳ 明朝" w:hAnsi="ＭＳ 明朝" w:cs="ＭＳ 明朝" w:hint="eastAsia"/>
          <w:color w:val="000000" w:themeColor="text1"/>
          <w:szCs w:val="21"/>
        </w:rPr>
        <w:t>引き続き検</w:t>
      </w:r>
      <w:r w:rsidRPr="00BD064D">
        <w:rPr>
          <w:rFonts w:ascii="ＭＳ 明朝" w:eastAsia="ＭＳ 明朝" w:hAnsi="ＭＳ 明朝" w:cs="ＭＳ 明朝" w:hint="eastAsia"/>
          <w:color w:val="000000" w:themeColor="text1"/>
          <w:szCs w:val="21"/>
        </w:rPr>
        <w:t>討していく。</w:t>
      </w:r>
    </w:p>
    <w:p w:rsidR="006E6DC7" w:rsidRPr="00BD064D" w:rsidRDefault="006E6DC7" w:rsidP="007F3995">
      <w:pPr>
        <w:spacing w:line="280" w:lineRule="exact"/>
        <w:ind w:firstLineChars="100" w:firstLine="211"/>
        <w:rPr>
          <w:rFonts w:ascii="ＭＳ 明朝" w:eastAsia="ＭＳ 明朝"/>
          <w:b/>
          <w:color w:val="000000" w:themeColor="text1"/>
        </w:rPr>
      </w:pPr>
      <w:r w:rsidRPr="00BD064D">
        <w:rPr>
          <w:rFonts w:ascii="ＭＳ ゴシック" w:eastAsia="ＭＳ ゴシック" w:hAnsi="ＭＳ ゴシック" w:cs="ＭＳ ゴシック" w:hint="eastAsia"/>
          <w:b/>
          <w:color w:val="000000" w:themeColor="text1"/>
          <w:szCs w:val="21"/>
        </w:rPr>
        <w:t xml:space="preserve">（具体的な方策）　</w:t>
      </w:r>
    </w:p>
    <w:p w:rsidR="006E6DC7" w:rsidRPr="00BD064D" w:rsidRDefault="004C6DB4" w:rsidP="007F3995">
      <w:pPr>
        <w:spacing w:line="280" w:lineRule="exact"/>
        <w:ind w:rightChars="-38" w:right="-80"/>
        <w:rPr>
          <w:rFonts w:ascii="ＭＳ 明朝" w:eastAsia="ＭＳ 明朝" w:hAnsi="Century" w:cs="Times New Roman"/>
          <w:color w:val="000000" w:themeColor="text1"/>
          <w:szCs w:val="21"/>
        </w:rPr>
      </w:pPr>
      <w:r w:rsidRPr="00BD064D">
        <w:rPr>
          <w:rFonts w:ascii="ＭＳ 明朝" w:eastAsia="ＭＳ 明朝" w:hAnsi="ＭＳ 明朝" w:cs="ＭＳ 明朝" w:hint="eastAsia"/>
          <w:color w:val="000000" w:themeColor="text1"/>
          <w:szCs w:val="21"/>
        </w:rPr>
        <w:t xml:space="preserve">　　　①</w:t>
      </w:r>
      <w:r w:rsidR="006E6DC7" w:rsidRPr="00BD064D">
        <w:rPr>
          <w:rFonts w:ascii="ＭＳ 明朝" w:eastAsia="ＭＳ 明朝" w:hAnsi="ＭＳ 明朝" w:cs="ＭＳ 明朝" w:hint="eastAsia"/>
          <w:color w:val="000000" w:themeColor="text1"/>
          <w:szCs w:val="21"/>
        </w:rPr>
        <w:t xml:space="preserve">　司書教諭の専任配置を国・県に要望する。</w:t>
      </w:r>
    </w:p>
    <w:p w:rsidR="004C6DB4" w:rsidRPr="003625D1" w:rsidRDefault="004C6DB4" w:rsidP="007F3995">
      <w:pPr>
        <w:spacing w:line="280" w:lineRule="exact"/>
        <w:ind w:rightChars="-38" w:right="-80"/>
        <w:rPr>
          <w:rFonts w:ascii="ＭＳ 明朝" w:eastAsia="ＭＳ 明朝" w:hAnsi="Century" w:cs="Times New Roman"/>
          <w:color w:val="000000" w:themeColor="text1"/>
          <w:szCs w:val="21"/>
        </w:rPr>
      </w:pPr>
      <w:r w:rsidRPr="00BD064D">
        <w:rPr>
          <w:rFonts w:ascii="ＭＳ 明朝" w:eastAsia="ＭＳ 明朝" w:hAnsi="ＭＳ 明朝" w:cs="ＭＳ 明朝" w:hint="eastAsia"/>
          <w:color w:val="000000" w:themeColor="text1"/>
          <w:szCs w:val="21"/>
        </w:rPr>
        <w:t xml:space="preserve">　　　②</w:t>
      </w:r>
      <w:r w:rsidR="006E6DC7" w:rsidRPr="00BD064D">
        <w:rPr>
          <w:rFonts w:ascii="ＭＳ 明朝" w:eastAsia="ＭＳ 明朝" w:hAnsi="ＭＳ 明朝" w:cs="ＭＳ 明朝" w:hint="eastAsia"/>
          <w:color w:val="000000" w:themeColor="text1"/>
          <w:szCs w:val="21"/>
        </w:rPr>
        <w:t xml:space="preserve">　司書教諭</w:t>
      </w:r>
      <w:r w:rsidR="006E6DC7" w:rsidRPr="003625D1">
        <w:rPr>
          <w:rFonts w:ascii="ＭＳ 明朝" w:eastAsia="ＭＳ 明朝" w:hAnsi="ＭＳ 明朝" w:cs="ＭＳ 明朝" w:hint="eastAsia"/>
          <w:color w:val="000000" w:themeColor="text1"/>
          <w:szCs w:val="21"/>
        </w:rPr>
        <w:t>等の養成のための講習の充実について，国・県に要望する。</w:t>
      </w:r>
    </w:p>
    <w:p w:rsidR="006E6DC7" w:rsidRPr="003625D1" w:rsidRDefault="004C6DB4" w:rsidP="007F3995">
      <w:pPr>
        <w:spacing w:line="280" w:lineRule="exact"/>
        <w:ind w:leftChars="300" w:left="840" w:rightChars="-38" w:right="-80" w:hangingChars="100" w:hanging="210"/>
        <w:rPr>
          <w:rFonts w:ascii="ＭＳ 明朝" w:eastAsia="ＭＳ 明朝" w:hAnsi="Century" w:cs="Times New Roman"/>
          <w:color w:val="000000" w:themeColor="text1"/>
          <w:szCs w:val="21"/>
        </w:rPr>
      </w:pPr>
      <w:r w:rsidRPr="003625D1">
        <w:rPr>
          <w:rFonts w:ascii="ＭＳ 明朝" w:eastAsia="ＭＳ 明朝" w:hAnsi="ＭＳ 明朝" w:cs="ＭＳ 明朝" w:hint="eastAsia"/>
          <w:color w:val="000000" w:themeColor="text1"/>
          <w:szCs w:val="21"/>
        </w:rPr>
        <w:t>③</w:t>
      </w:r>
      <w:r w:rsidR="006E6DC7" w:rsidRPr="003625D1">
        <w:rPr>
          <w:rFonts w:ascii="ＭＳ 明朝" w:eastAsia="ＭＳ 明朝" w:hAnsi="ＭＳ 明朝" w:cs="ＭＳ 明朝" w:hint="eastAsia"/>
          <w:color w:val="000000" w:themeColor="text1"/>
          <w:szCs w:val="21"/>
        </w:rPr>
        <w:t xml:space="preserve">　学校図書館担当職員が経験を重ねながら安定して職務に従事できるよう</w:t>
      </w:r>
      <w:r w:rsidR="006E6DC7" w:rsidRPr="003625D1">
        <w:rPr>
          <w:rFonts w:ascii="ＭＳ 明朝" w:eastAsia="ＭＳ 明朝" w:hAnsi="Century" w:cs="ＭＳ 明朝"/>
          <w:color w:val="000000" w:themeColor="text1"/>
          <w:szCs w:val="21"/>
        </w:rPr>
        <w:t>,</w:t>
      </w:r>
      <w:r w:rsidR="006E6DC7" w:rsidRPr="003625D1">
        <w:rPr>
          <w:rFonts w:ascii="ＭＳ 明朝" w:eastAsia="ＭＳ 明朝" w:hAnsi="ＭＳ 明朝" w:cs="ＭＳ 明朝" w:hint="eastAsia"/>
          <w:color w:val="000000" w:themeColor="text1"/>
          <w:szCs w:val="21"/>
        </w:rPr>
        <w:t>配置の継続を検討する。</w:t>
      </w:r>
    </w:p>
    <w:p w:rsidR="006E6DC7" w:rsidRPr="003625D1" w:rsidRDefault="006E6DC7" w:rsidP="007F3995">
      <w:pPr>
        <w:spacing w:line="280" w:lineRule="exact"/>
        <w:ind w:rightChars="-38" w:right="-80" w:firstLineChars="200" w:firstLine="420"/>
        <w:rPr>
          <w:rFonts w:ascii="ＭＳ 明朝" w:eastAsia="ＭＳ 明朝" w:hAnsi="Century" w:cs="Times New Roman"/>
          <w:color w:val="000000" w:themeColor="text1"/>
          <w:szCs w:val="21"/>
        </w:rPr>
      </w:pPr>
      <w:r w:rsidRPr="003625D1">
        <w:rPr>
          <w:rFonts w:ascii="ＭＳ 明朝" w:eastAsia="ＭＳ 明朝" w:hAnsi="ＭＳ 明朝" w:cs="ＭＳ 明朝" w:hint="eastAsia"/>
          <w:color w:val="000000" w:themeColor="text1"/>
          <w:szCs w:val="21"/>
        </w:rPr>
        <w:t xml:space="preserve">　</w:t>
      </w:r>
      <w:r w:rsidR="004C6DB4" w:rsidRPr="003625D1">
        <w:rPr>
          <w:rFonts w:ascii="ＭＳ 明朝" w:eastAsia="ＭＳ 明朝" w:hAnsi="ＭＳ 明朝" w:cs="ＭＳ 明朝" w:hint="eastAsia"/>
          <w:color w:val="000000" w:themeColor="text1"/>
          <w:szCs w:val="21"/>
        </w:rPr>
        <w:t xml:space="preserve">④　</w:t>
      </w:r>
      <w:r w:rsidRPr="003625D1">
        <w:rPr>
          <w:rFonts w:ascii="ＭＳ 明朝" w:eastAsia="ＭＳ 明朝" w:hAnsi="ＭＳ 明朝" w:cs="ＭＳ 明朝" w:hint="eastAsia"/>
          <w:color w:val="000000" w:themeColor="text1"/>
          <w:szCs w:val="21"/>
        </w:rPr>
        <w:t>司書教諭が活動しやすいように支援の体制づくりを進める。</w:t>
      </w:r>
    </w:p>
    <w:p w:rsidR="004C6DB4" w:rsidRPr="003625D1" w:rsidRDefault="004C6DB4" w:rsidP="007F3995">
      <w:pPr>
        <w:spacing w:line="280" w:lineRule="exact"/>
        <w:ind w:rightChars="-38" w:right="-80"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⑤</w:t>
      </w:r>
      <w:r w:rsidR="006E6DC7" w:rsidRPr="003625D1">
        <w:rPr>
          <w:rFonts w:ascii="ＭＳ 明朝" w:eastAsia="ＭＳ 明朝" w:hAnsi="ＭＳ 明朝" w:cs="ＭＳ 明朝" w:hint="eastAsia"/>
          <w:color w:val="000000" w:themeColor="text1"/>
          <w:szCs w:val="21"/>
        </w:rPr>
        <w:t xml:space="preserve">　司書教諭等の資質向上のために研修を実施するとともに，情報の共有化を図る。</w:t>
      </w:r>
    </w:p>
    <w:p w:rsidR="00A540FE" w:rsidRPr="00912E2E" w:rsidRDefault="004C6DB4" w:rsidP="00912E2E">
      <w:pPr>
        <w:spacing w:line="280" w:lineRule="exact"/>
        <w:ind w:leftChars="300" w:left="840" w:rightChars="-38" w:right="-80" w:hangingChars="100" w:hanging="21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 xml:space="preserve">⑥　</w:t>
      </w:r>
      <w:r w:rsidR="006E6DC7" w:rsidRPr="003625D1">
        <w:rPr>
          <w:rFonts w:ascii="ＭＳ 明朝" w:eastAsia="ＭＳ 明朝" w:hAnsi="ＭＳ 明朝" w:cs="ＭＳ 明朝" w:hint="eastAsia"/>
          <w:color w:val="000000" w:themeColor="text1"/>
          <w:szCs w:val="21"/>
        </w:rPr>
        <w:t>「学校司書」に関する配置等についての情報を収集し，引き続き検討して</w:t>
      </w:r>
      <w:r w:rsidR="006E6DC7" w:rsidRPr="00BD064D">
        <w:rPr>
          <w:rFonts w:ascii="ＭＳ 明朝" w:eastAsia="ＭＳ 明朝" w:hAnsi="ＭＳ 明朝" w:cs="ＭＳ 明朝" w:hint="eastAsia"/>
          <w:color w:val="000000" w:themeColor="text1"/>
          <w:szCs w:val="21"/>
        </w:rPr>
        <w:t>いく。</w:t>
      </w:r>
    </w:p>
    <w:p w:rsidR="0084182C" w:rsidRPr="00BD064D" w:rsidRDefault="001B55E8" w:rsidP="006E6DC7">
      <w:pPr>
        <w:spacing w:line="280" w:lineRule="exact"/>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42560" behindDoc="0" locked="0" layoutInCell="1" allowOverlap="1" wp14:anchorId="668749C1" wp14:editId="6F255032">
                <wp:simplePos x="0" y="0"/>
                <wp:positionH relativeFrom="column">
                  <wp:posOffset>2372360</wp:posOffset>
                </wp:positionH>
                <wp:positionV relativeFrom="paragraph">
                  <wp:posOffset>115316</wp:posOffset>
                </wp:positionV>
                <wp:extent cx="826135" cy="339090"/>
                <wp:effectExtent l="0" t="0" r="0" b="3810"/>
                <wp:wrapNone/>
                <wp:docPr id="46" name="正方形/長方形 46"/>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10</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49C1" id="正方形/長方形 46" o:spid="_x0000_s1042" style="position:absolute;left:0;text-align:left;margin-left:186.8pt;margin-top:9.1pt;width:65.05pt;height:26.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10</w:t>
                      </w:r>
                      <w:r w:rsidRPr="00D514E3">
                        <w:rPr>
                          <w:rFonts w:eastAsia="ＭＳ ゴシック"/>
                          <w:color w:val="000000" w:themeColor="text1"/>
                          <w:sz w:val="20"/>
                          <w:szCs w:val="20"/>
                        </w:rPr>
                        <w:t>－</w:t>
                      </w:r>
                    </w:p>
                  </w:txbxContent>
                </v:textbox>
              </v:rect>
            </w:pict>
          </mc:Fallback>
        </mc:AlternateContent>
      </w:r>
    </w:p>
    <w:p w:rsidR="005C43F8" w:rsidRPr="001866C9" w:rsidRDefault="004C6DB4" w:rsidP="005C43F8">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lastRenderedPageBreak/>
        <w:t xml:space="preserve">　</w:t>
      </w:r>
      <w:r w:rsidRPr="001866C9">
        <w:rPr>
          <w:rFonts w:ascii="ＭＳ ゴシック" w:eastAsia="ＭＳ ゴシック" w:hAnsi="ＭＳ 明朝" w:hint="eastAsia"/>
          <w:b/>
          <w:color w:val="000000" w:themeColor="text1"/>
        </w:rPr>
        <w:t>⑸</w:t>
      </w:r>
      <w:r w:rsidRPr="001866C9">
        <w:rPr>
          <w:rFonts w:ascii="ＭＳ ゴシック" w:eastAsia="ＭＳ ゴシック" w:hint="eastAsia"/>
          <w:b/>
          <w:color w:val="000000" w:themeColor="text1"/>
        </w:rPr>
        <w:t xml:space="preserve">　</w:t>
      </w:r>
      <w:r w:rsidR="00FF2384" w:rsidRPr="001866C9">
        <w:rPr>
          <w:rFonts w:ascii="ＭＳ ゴシック" w:eastAsia="ＭＳ ゴシック" w:hint="eastAsia"/>
          <w:b/>
          <w:color w:val="000000" w:themeColor="text1"/>
        </w:rPr>
        <w:t>特別な支援を必要とする子どもたちの読書活動の推進</w:t>
      </w:r>
    </w:p>
    <w:p w:rsidR="00E92271" w:rsidRPr="00D37597" w:rsidRDefault="00526B85" w:rsidP="00D37597">
      <w:pPr>
        <w:spacing w:line="280" w:lineRule="exact"/>
        <w:ind w:leftChars="300" w:left="630" w:firstLineChars="100" w:firstLine="210"/>
        <w:rPr>
          <w:rFonts w:ascii="ＭＳ 明朝" w:eastAsia="ＭＳ 明朝" w:hAnsi="ＭＳ 明朝" w:cs="ＭＳ 明朝"/>
          <w:color w:val="000000" w:themeColor="text1"/>
          <w:szCs w:val="21"/>
        </w:rPr>
      </w:pPr>
      <w:r w:rsidRPr="00BD064D">
        <w:rPr>
          <w:rFonts w:ascii="ＭＳ 明朝" w:eastAsia="ＭＳ 明朝" w:hint="eastAsia"/>
          <w:color w:val="000000" w:themeColor="text1"/>
        </w:rPr>
        <w:t>特</w:t>
      </w:r>
      <w:r w:rsidR="005C43F8" w:rsidRPr="00BD064D">
        <w:rPr>
          <w:rFonts w:ascii="ＭＳ 明朝" w:eastAsia="ＭＳ 明朝" w:hAnsi="ＭＳ 明朝" w:cs="ＭＳ 明朝" w:hint="eastAsia"/>
          <w:color w:val="000000" w:themeColor="text1"/>
          <w:szCs w:val="21"/>
        </w:rPr>
        <w:t>別な支援を必要とする子どもが本と出会い，豊かな読書活動を体験できるよう，子どもの状態に応じた選書や環境の工夫，</w:t>
      </w:r>
      <w:r w:rsidR="005C43F8" w:rsidRPr="003625D1">
        <w:rPr>
          <w:rFonts w:ascii="ＭＳ 明朝" w:eastAsia="ＭＳ 明朝" w:hAnsi="ＭＳ 明朝" w:cs="ＭＳ 明朝" w:hint="eastAsia"/>
          <w:color w:val="000000" w:themeColor="text1"/>
          <w:szCs w:val="21"/>
        </w:rPr>
        <w:t>障害等に配慮された図書，視聴覚機器の活用等により読書活動支援の推進を図る。また，</w:t>
      </w:r>
      <w:r w:rsidR="00DE3739" w:rsidRPr="003625D1">
        <w:rPr>
          <w:rFonts w:ascii="ＭＳ 明朝" w:eastAsia="ＭＳ 明朝" w:hAnsi="ＭＳ 明朝" w:cs="ＭＳ 明朝" w:hint="eastAsia"/>
          <w:color w:val="000000" w:themeColor="text1"/>
          <w:szCs w:val="21"/>
        </w:rPr>
        <w:t>オーテピア高知図書館，</w:t>
      </w:r>
      <w:r w:rsidR="0038468F" w:rsidRPr="003625D1">
        <w:rPr>
          <w:rFonts w:ascii="ＭＳ 明朝" w:eastAsia="ＭＳ 明朝" w:hAnsi="ＭＳ 明朝" w:cs="ＭＳ 明朝" w:hint="eastAsia"/>
          <w:color w:val="000000" w:themeColor="text1"/>
          <w:szCs w:val="21"/>
        </w:rPr>
        <w:t>声と点字の図書館</w:t>
      </w:r>
      <w:r w:rsidR="005C43F8" w:rsidRPr="003625D1">
        <w:rPr>
          <w:rFonts w:ascii="ＭＳ 明朝" w:eastAsia="ＭＳ 明朝" w:hAnsi="ＭＳ 明朝" w:cs="ＭＳ 明朝" w:hint="eastAsia"/>
          <w:color w:val="000000" w:themeColor="text1"/>
          <w:szCs w:val="21"/>
        </w:rPr>
        <w:t>と協力して，読書が困難な子どもたちへ読書支援を促進す</w:t>
      </w:r>
      <w:r w:rsidR="005C43F8" w:rsidRPr="00BD064D">
        <w:rPr>
          <w:rFonts w:ascii="ＭＳ 明朝" w:eastAsia="ＭＳ 明朝" w:hAnsi="ＭＳ 明朝" w:cs="ＭＳ 明朝" w:hint="eastAsia"/>
          <w:color w:val="000000" w:themeColor="text1"/>
          <w:szCs w:val="21"/>
        </w:rPr>
        <w:t>る。</w:t>
      </w:r>
    </w:p>
    <w:p w:rsidR="00526B85" w:rsidRPr="00BD064D" w:rsidRDefault="00526B85" w:rsidP="00526B85">
      <w:pPr>
        <w:spacing w:line="280" w:lineRule="exact"/>
        <w:ind w:firstLineChars="100" w:firstLine="211"/>
        <w:rPr>
          <w:rFonts w:ascii="ＭＳ ゴシック" w:eastAsia="ＭＳ ゴシック"/>
          <w:b/>
          <w:color w:val="000000" w:themeColor="text1"/>
        </w:rPr>
      </w:pPr>
      <w:r w:rsidRPr="00BD064D">
        <w:rPr>
          <w:rFonts w:ascii="ＭＳ ゴシック" w:eastAsia="ＭＳ ゴシック" w:hint="eastAsia"/>
          <w:b/>
          <w:color w:val="000000" w:themeColor="text1"/>
        </w:rPr>
        <w:t xml:space="preserve">（具体的な方策）　</w:t>
      </w:r>
    </w:p>
    <w:p w:rsidR="006C6778" w:rsidRPr="00BD064D" w:rsidRDefault="00526B85" w:rsidP="00460B03">
      <w:pPr>
        <w:spacing w:line="280" w:lineRule="exact"/>
        <w:ind w:leftChars="300" w:left="630"/>
        <w:rPr>
          <w:rFonts w:ascii="ＭＳ 明朝" w:eastAsia="ＭＳ 明朝"/>
          <w:color w:val="000000" w:themeColor="text1"/>
        </w:rPr>
      </w:pPr>
      <w:r w:rsidRPr="00BD064D">
        <w:rPr>
          <w:rFonts w:ascii="ＭＳ 明朝" w:eastAsia="ＭＳ 明朝" w:hint="eastAsia"/>
          <w:color w:val="000000" w:themeColor="text1"/>
        </w:rPr>
        <w:t>①　子ども一人ひとりの特性に応じた読書環境を整備するとともに，読書活動を推進する。</w:t>
      </w:r>
    </w:p>
    <w:p w:rsidR="00526B85" w:rsidRPr="003625D1" w:rsidRDefault="00526B85" w:rsidP="00460B03">
      <w:pPr>
        <w:spacing w:line="280" w:lineRule="exact"/>
        <w:ind w:leftChars="300" w:left="840" w:hangingChars="100" w:hanging="210"/>
        <w:rPr>
          <w:rFonts w:ascii="Century" w:eastAsia="ＭＳ 明朝" w:hAnsi="Century" w:cs="ＭＳ 明朝"/>
          <w:color w:val="000000" w:themeColor="text1"/>
          <w:szCs w:val="21"/>
        </w:rPr>
      </w:pPr>
      <w:r w:rsidRPr="00BD064D">
        <w:rPr>
          <w:rFonts w:ascii="ＭＳ 明朝" w:eastAsia="ＭＳ 明朝" w:hint="eastAsia"/>
          <w:color w:val="000000" w:themeColor="text1"/>
        </w:rPr>
        <w:t>②</w:t>
      </w:r>
      <w:r w:rsidR="005C43F8" w:rsidRPr="00BD064D">
        <w:rPr>
          <w:rFonts w:ascii="ＭＳ 明朝" w:eastAsia="ＭＳ 明朝" w:hint="eastAsia"/>
          <w:color w:val="000000" w:themeColor="text1"/>
        </w:rPr>
        <w:t xml:space="preserve">　</w:t>
      </w:r>
      <w:r w:rsidR="005C43F8" w:rsidRPr="003625D1">
        <w:rPr>
          <w:rFonts w:ascii="Century" w:eastAsia="ＭＳ 明朝" w:hAnsi="Century" w:cs="ＭＳ 明朝" w:hint="eastAsia"/>
          <w:color w:val="000000" w:themeColor="text1"/>
          <w:szCs w:val="21"/>
        </w:rPr>
        <w:t>大型絵本，触る絵本，飛び出す絵本など，読書に親しみやすい図書を身近に増や</w:t>
      </w:r>
      <w:r w:rsidR="006C6778" w:rsidRPr="003625D1">
        <w:rPr>
          <w:rFonts w:ascii="Century" w:eastAsia="ＭＳ 明朝" w:hAnsi="Century" w:cs="ＭＳ 明朝" w:hint="eastAsia"/>
          <w:color w:val="000000" w:themeColor="text1"/>
          <w:szCs w:val="21"/>
        </w:rPr>
        <w:t>し，子</w:t>
      </w:r>
      <w:r w:rsidR="005C43F8" w:rsidRPr="003625D1">
        <w:rPr>
          <w:rFonts w:ascii="Century" w:eastAsia="ＭＳ 明朝" w:hAnsi="Century" w:cs="ＭＳ 明朝" w:hint="eastAsia"/>
          <w:color w:val="000000" w:themeColor="text1"/>
          <w:szCs w:val="21"/>
        </w:rPr>
        <w:t>どもが本に興味をもてるようにする。</w:t>
      </w:r>
    </w:p>
    <w:p w:rsidR="00A540FE" w:rsidRPr="00BD064D" w:rsidRDefault="00526B85" w:rsidP="00460B03">
      <w:pPr>
        <w:spacing w:line="280" w:lineRule="exact"/>
        <w:ind w:left="840" w:hangingChars="400" w:hanging="840"/>
        <w:rPr>
          <w:rFonts w:ascii="ＭＳ 明朝" w:hAnsi="ＭＳ 明朝" w:cs="ＭＳ 明朝"/>
          <w:color w:val="000000" w:themeColor="text1"/>
        </w:rPr>
      </w:pPr>
      <w:r w:rsidRPr="003625D1">
        <w:rPr>
          <w:rFonts w:ascii="ＭＳ 明朝" w:eastAsia="ＭＳ 明朝" w:hint="eastAsia"/>
          <w:color w:val="000000" w:themeColor="text1"/>
        </w:rPr>
        <w:t xml:space="preserve">　　　③</w:t>
      </w:r>
      <w:r w:rsidR="005C43F8" w:rsidRPr="003625D1">
        <w:rPr>
          <w:rFonts w:ascii="ＭＳ 明朝" w:eastAsia="ＭＳ 明朝" w:hint="eastAsia"/>
          <w:color w:val="000000" w:themeColor="text1"/>
        </w:rPr>
        <w:t xml:space="preserve">　</w:t>
      </w:r>
      <w:r w:rsidR="005C43F8" w:rsidRPr="003625D1">
        <w:rPr>
          <w:rFonts w:cs="ＭＳ 明朝" w:hint="eastAsia"/>
          <w:color w:val="000000" w:themeColor="text1"/>
        </w:rPr>
        <w:t>ＩＣＴ</w:t>
      </w:r>
      <w:r w:rsidR="005C43F8" w:rsidRPr="001C7307">
        <w:rPr>
          <w:rFonts w:eastAsia="ＭＳ 明朝" w:cs="ＭＳ 明朝" w:hint="eastAsia"/>
          <w:color w:val="000000" w:themeColor="text1"/>
        </w:rPr>
        <w:t>（</w:t>
      </w:r>
      <w:r w:rsidR="005C43F8" w:rsidRPr="001C7307">
        <w:rPr>
          <w:rFonts w:ascii="ＭＳ 明朝" w:eastAsia="ＭＳ 明朝" w:hAnsi="ＭＳ 明朝" w:cs="ＭＳ 明朝" w:hint="eastAsia"/>
          <w:color w:val="000000" w:themeColor="text1"/>
        </w:rPr>
        <w:t>※</w:t>
      </w:r>
      <w:r w:rsidR="006561F1" w:rsidRPr="001C7307">
        <w:rPr>
          <w:rFonts w:ascii="ＭＳ 明朝" w:eastAsia="ＭＳ 明朝" w:hAnsi="ＭＳ 明朝" w:cs="ＭＳ 明朝" w:hint="eastAsia"/>
          <w:color w:val="000000" w:themeColor="text1"/>
        </w:rPr>
        <w:t>11</w:t>
      </w:r>
      <w:r w:rsidR="005C43F8" w:rsidRPr="001C7307">
        <w:rPr>
          <w:rFonts w:ascii="ＭＳ 明朝" w:eastAsia="ＭＳ 明朝" w:hAnsi="ＭＳ 明朝" w:cs="ＭＳ 明朝" w:hint="eastAsia"/>
          <w:color w:val="000000" w:themeColor="text1"/>
        </w:rPr>
        <w:t>）</w:t>
      </w:r>
      <w:r w:rsidR="005C43F8" w:rsidRPr="003625D1">
        <w:rPr>
          <w:rFonts w:ascii="ＭＳ 明朝" w:hAnsi="ＭＳ 明朝" w:cs="ＭＳ 明朝" w:hint="eastAsia"/>
          <w:color w:val="000000" w:themeColor="text1"/>
        </w:rPr>
        <w:t>，点字図書，録音図書，マルチメディアＤＡＩＳＹ図書</w:t>
      </w:r>
      <w:r w:rsidR="005C43F8" w:rsidRPr="001C7307">
        <w:rPr>
          <w:rFonts w:ascii="ＭＳ 明朝" w:eastAsia="ＭＳ 明朝" w:hAnsi="ＭＳ 明朝" w:cs="ＭＳ 明朝" w:hint="eastAsia"/>
          <w:color w:val="000000" w:themeColor="text1"/>
        </w:rPr>
        <w:t>（※</w:t>
      </w:r>
      <w:r w:rsidR="005C43F8" w:rsidRPr="001C7307">
        <w:rPr>
          <w:rFonts w:ascii="ＭＳ 明朝" w:eastAsia="ＭＳ 明朝" w:hAnsi="ＭＳ 明朝"/>
          <w:color w:val="000000" w:themeColor="text1"/>
        </w:rPr>
        <w:t>1</w:t>
      </w:r>
      <w:r w:rsidR="006561F1" w:rsidRPr="001C7307">
        <w:rPr>
          <w:rFonts w:ascii="ＭＳ 明朝" w:eastAsia="ＭＳ 明朝" w:hAnsi="ＭＳ 明朝" w:hint="eastAsia"/>
          <w:color w:val="000000" w:themeColor="text1"/>
        </w:rPr>
        <w:t>2</w:t>
      </w:r>
      <w:r w:rsidR="005C43F8" w:rsidRPr="001C7307">
        <w:rPr>
          <w:rFonts w:ascii="ＭＳ 明朝" w:eastAsia="ＭＳ 明朝" w:hAnsi="ＭＳ 明朝" w:cs="ＭＳ 明朝" w:hint="eastAsia"/>
          <w:color w:val="000000" w:themeColor="text1"/>
        </w:rPr>
        <w:t>）</w:t>
      </w:r>
      <w:r w:rsidR="005C43F8" w:rsidRPr="003625D1">
        <w:rPr>
          <w:rFonts w:cs="ＭＳ 明朝" w:hint="eastAsia"/>
          <w:color w:val="000000" w:themeColor="text1"/>
        </w:rPr>
        <w:t>の活用や読み聞かせ等，一人ひとりの特性に応じた読書支援を展開</w:t>
      </w:r>
      <w:r w:rsidR="005C43F8" w:rsidRPr="00BD064D">
        <w:rPr>
          <w:rFonts w:cs="ＭＳ 明朝" w:hint="eastAsia"/>
          <w:color w:val="000000" w:themeColor="text1"/>
        </w:rPr>
        <w:t>する。</w:t>
      </w:r>
    </w:p>
    <w:p w:rsidR="00344CA7" w:rsidRDefault="00344CA7" w:rsidP="006E6DC7">
      <w:pPr>
        <w:spacing w:line="280" w:lineRule="exact"/>
        <w:rPr>
          <w:rFonts w:ascii="ＭＳ 明朝" w:eastAsia="ＭＳ 明朝"/>
          <w:color w:val="000000" w:themeColor="text1"/>
        </w:rPr>
      </w:pPr>
    </w:p>
    <w:p w:rsidR="00460B03" w:rsidRDefault="00460B03" w:rsidP="006E6DC7">
      <w:pPr>
        <w:spacing w:line="280" w:lineRule="exact"/>
        <w:rPr>
          <w:rFonts w:ascii="ＭＳ 明朝" w:eastAsia="ＭＳ 明朝"/>
          <w:color w:val="000000" w:themeColor="text1"/>
        </w:rPr>
      </w:pPr>
    </w:p>
    <w:p w:rsidR="0084182C" w:rsidRPr="00BD064D" w:rsidRDefault="0084182C" w:rsidP="006E6DC7">
      <w:pPr>
        <w:spacing w:line="280" w:lineRule="exact"/>
        <w:rPr>
          <w:rFonts w:ascii="ＭＳ 明朝" w:eastAsia="ＭＳ 明朝"/>
          <w:color w:val="000000" w:themeColor="text1"/>
        </w:rPr>
      </w:pPr>
    </w:p>
    <w:p w:rsidR="00526B85" w:rsidRDefault="00526B85" w:rsidP="00526B85">
      <w:pPr>
        <w:spacing w:line="280" w:lineRule="exact"/>
        <w:rPr>
          <w:rFonts w:ascii="ＭＳ 明朝" w:eastAsia="ＭＳ 明朝"/>
        </w:rPr>
      </w:pPr>
      <w:r w:rsidRPr="00117BC5">
        <w:rPr>
          <w:rFonts w:ascii="ＭＳ 明朝" w:eastAsia="ＭＳ 明朝" w:hint="eastAsia"/>
        </w:rPr>
        <w:t>・・・・・・・・・・・・・・・・・・・・・・・・・・・・・・・・・・・・・・・・・・・・・</w:t>
      </w:r>
    </w:p>
    <w:p w:rsidR="0084182C" w:rsidRDefault="0084182C" w:rsidP="00526B85">
      <w:pPr>
        <w:spacing w:line="280" w:lineRule="exact"/>
        <w:rPr>
          <w:rFonts w:ascii="ＭＳ ゴシック" w:eastAsia="ＭＳ ゴシック"/>
        </w:rPr>
      </w:pPr>
    </w:p>
    <w:p w:rsidR="00526B85" w:rsidRPr="001C7307" w:rsidRDefault="00526B85" w:rsidP="00526B85">
      <w:pPr>
        <w:spacing w:line="280" w:lineRule="exact"/>
        <w:rPr>
          <w:rFonts w:ascii="ＭＳ ゴシック" w:eastAsia="ＭＳ ゴシック"/>
        </w:rPr>
      </w:pPr>
      <w:r w:rsidRPr="001C7307">
        <w:rPr>
          <w:rFonts w:ascii="ＭＳ ゴシック" w:eastAsia="ＭＳ ゴシック" w:hint="eastAsia"/>
        </w:rPr>
        <w:t>※</w:t>
      </w:r>
      <w:r w:rsidR="006561F1" w:rsidRPr="001C7307">
        <w:rPr>
          <w:rFonts w:ascii="ＭＳ ゴシック" w:eastAsia="ＭＳ ゴシック" w:hint="eastAsia"/>
        </w:rPr>
        <w:t>11</w:t>
      </w:r>
      <w:r w:rsidRPr="001C7307">
        <w:rPr>
          <w:rFonts w:ascii="ＭＳ ゴシック" w:eastAsia="ＭＳ ゴシック" w:hint="eastAsia"/>
        </w:rPr>
        <w:t xml:space="preserve">　ＩＣＴ</w:t>
      </w:r>
      <w:r w:rsidR="005D7078" w:rsidRPr="00EC3341">
        <w:rPr>
          <w:rFonts w:ascii="ＭＳ ゴシック" w:eastAsia="ＭＳ ゴシック" w:hint="eastAsia"/>
        </w:rPr>
        <w:t>（</w:t>
      </w:r>
      <w:r w:rsidR="0087685B" w:rsidRPr="00EC3341">
        <w:rPr>
          <w:rFonts w:ascii="ＭＳ ゴシック" w:eastAsia="ＭＳ ゴシック" w:hint="eastAsia"/>
        </w:rPr>
        <w:t>インフォメーション</w:t>
      </w:r>
      <w:r w:rsidR="00915D85" w:rsidRPr="00EC3341">
        <w:rPr>
          <w:rFonts w:ascii="ＭＳ ゴシック" w:eastAsia="ＭＳ ゴシック" w:hint="eastAsia"/>
        </w:rPr>
        <w:t xml:space="preserve">　</w:t>
      </w:r>
      <w:r w:rsidR="0087685B" w:rsidRPr="00EC3341">
        <w:rPr>
          <w:rFonts w:ascii="ＭＳ ゴシック" w:eastAsia="ＭＳ ゴシック" w:hint="eastAsia"/>
        </w:rPr>
        <w:t>アンド</w:t>
      </w:r>
      <w:r w:rsidR="00915D85" w:rsidRPr="00EC3341">
        <w:rPr>
          <w:rFonts w:ascii="ＭＳ ゴシック" w:eastAsia="ＭＳ ゴシック" w:hint="eastAsia"/>
        </w:rPr>
        <w:t xml:space="preserve">　コミュニケーション　テクノロジー）</w:t>
      </w:r>
    </w:p>
    <w:p w:rsidR="00526B85" w:rsidRPr="001C7307" w:rsidRDefault="00526B85" w:rsidP="00526B85">
      <w:pPr>
        <w:spacing w:line="280" w:lineRule="exact"/>
        <w:ind w:leftChars="300" w:left="630" w:firstLineChars="100" w:firstLine="210"/>
        <w:rPr>
          <w:rFonts w:ascii="ＭＳ ゴシック" w:eastAsia="ＭＳ ゴシック"/>
        </w:rPr>
      </w:pPr>
      <w:r w:rsidRPr="001C7307">
        <w:rPr>
          <w:rFonts w:ascii="ＭＳ ゴシック" w:eastAsia="ＭＳ ゴシック" w:hint="eastAsia"/>
        </w:rPr>
        <w:t>コンピュータを活用した情報通信技術。近年，電子黒板やタブレットを使用した授業が注目されている。</w:t>
      </w:r>
    </w:p>
    <w:p w:rsidR="00526B85" w:rsidRPr="001C7307" w:rsidRDefault="00526B85" w:rsidP="00526B85">
      <w:pPr>
        <w:spacing w:line="280" w:lineRule="exact"/>
        <w:rPr>
          <w:rFonts w:ascii="ＭＳ ゴシック" w:eastAsia="ＭＳ ゴシック"/>
        </w:rPr>
      </w:pPr>
    </w:p>
    <w:p w:rsidR="00526B85" w:rsidRPr="00526B85" w:rsidRDefault="00526B85" w:rsidP="00526B85">
      <w:pPr>
        <w:spacing w:line="280" w:lineRule="exact"/>
        <w:rPr>
          <w:rFonts w:ascii="ＭＳ ゴシック" w:eastAsia="ＭＳ ゴシック"/>
        </w:rPr>
      </w:pPr>
      <w:r w:rsidRPr="001C7307">
        <w:rPr>
          <w:rFonts w:ascii="ＭＳ ゴシック" w:eastAsia="ＭＳ ゴシック" w:hint="eastAsia"/>
        </w:rPr>
        <w:t>※</w:t>
      </w:r>
      <w:r w:rsidR="006561F1" w:rsidRPr="001C7307">
        <w:rPr>
          <w:rFonts w:ascii="ＭＳ ゴシック" w:eastAsia="ＭＳ ゴシック" w:hint="eastAsia"/>
        </w:rPr>
        <w:t>12</w:t>
      </w:r>
      <w:r w:rsidRPr="001C7307">
        <w:rPr>
          <w:rFonts w:ascii="ＭＳ ゴシック" w:eastAsia="ＭＳ ゴシック" w:hint="eastAsia"/>
        </w:rPr>
        <w:t xml:space="preserve">　マ</w:t>
      </w:r>
      <w:r w:rsidRPr="00526B85">
        <w:rPr>
          <w:rFonts w:ascii="ＭＳ ゴシック" w:eastAsia="ＭＳ ゴシック" w:hint="eastAsia"/>
        </w:rPr>
        <w:t>ルチメディアＤＡＩＳＹ（デイジー）図書</w:t>
      </w:r>
    </w:p>
    <w:p w:rsidR="00A540FE" w:rsidRPr="00526B85" w:rsidRDefault="00526B85" w:rsidP="00526B85">
      <w:pPr>
        <w:spacing w:line="280" w:lineRule="exact"/>
        <w:ind w:firstLineChars="400" w:firstLine="840"/>
        <w:rPr>
          <w:rFonts w:ascii="ＭＳ ゴシック" w:eastAsia="ＭＳ ゴシック"/>
        </w:rPr>
      </w:pPr>
      <w:r w:rsidRPr="00526B85">
        <w:rPr>
          <w:rFonts w:ascii="ＭＳ ゴシック" w:eastAsia="ＭＳ ゴシック" w:hint="eastAsia"/>
        </w:rPr>
        <w:t>本文の文字や画像が音声と同期し，視覚と聴覚の両方から情報が入る電子図書。</w:t>
      </w:r>
    </w:p>
    <w:p w:rsidR="00A540FE" w:rsidRDefault="00A540FE" w:rsidP="006E6DC7">
      <w:pPr>
        <w:spacing w:line="280" w:lineRule="exact"/>
        <w:rPr>
          <w:rFonts w:ascii="ＭＳ 明朝" w:eastAsia="ＭＳ 明朝"/>
        </w:rPr>
      </w:pPr>
    </w:p>
    <w:p w:rsidR="0084182C" w:rsidRDefault="0084182C" w:rsidP="0084182C">
      <w:pPr>
        <w:spacing w:line="280" w:lineRule="exact"/>
        <w:rPr>
          <w:rFonts w:ascii="ＭＳ 明朝" w:eastAsia="ＭＳ 明朝"/>
        </w:rPr>
      </w:pPr>
      <w:r w:rsidRPr="00117BC5">
        <w:rPr>
          <w:rFonts w:ascii="ＭＳ 明朝" w:eastAsia="ＭＳ 明朝" w:hint="eastAsia"/>
        </w:rPr>
        <w:t>・・・・・・・・・・・・・・・・・・・・・・・・・・・・・・・・・・・・・・・・・・・・・</w:t>
      </w:r>
    </w:p>
    <w:p w:rsidR="00526B85" w:rsidRPr="0084182C" w:rsidRDefault="00526B85" w:rsidP="006E6DC7">
      <w:pPr>
        <w:spacing w:line="280" w:lineRule="exact"/>
        <w:rPr>
          <w:rFonts w:ascii="ＭＳ 明朝" w:eastAsia="ＭＳ 明朝"/>
        </w:rPr>
      </w:pPr>
    </w:p>
    <w:p w:rsidR="0084182C" w:rsidRDefault="0084182C" w:rsidP="006E6DC7">
      <w:pPr>
        <w:spacing w:line="280" w:lineRule="exact"/>
        <w:rPr>
          <w:rFonts w:ascii="ＭＳ 明朝" w:eastAsia="ＭＳ 明朝"/>
        </w:rPr>
      </w:pPr>
    </w:p>
    <w:p w:rsidR="00526B85" w:rsidRPr="00BD064D" w:rsidRDefault="00526B85" w:rsidP="006E6DC7">
      <w:pPr>
        <w:spacing w:line="280" w:lineRule="exact"/>
        <w:rPr>
          <w:rFonts w:ascii="ＭＳ ゴシック" w:eastAsia="ＭＳ ゴシック"/>
          <w:b/>
          <w:color w:val="000000" w:themeColor="text1"/>
        </w:rPr>
      </w:pPr>
      <w:r w:rsidRPr="00BD064D">
        <w:rPr>
          <w:rFonts w:ascii="ＭＳ ゴシック" w:eastAsia="ＭＳ ゴシック" w:hint="eastAsia"/>
          <w:b/>
          <w:color w:val="000000" w:themeColor="text1"/>
        </w:rPr>
        <w:t>４　図書館における読書活動の推進</w:t>
      </w:r>
    </w:p>
    <w:p w:rsidR="0008194C" w:rsidRDefault="0008194C" w:rsidP="00526B85">
      <w:pPr>
        <w:spacing w:line="280" w:lineRule="exact"/>
        <w:rPr>
          <w:rFonts w:ascii="ＭＳ 明朝" w:eastAsia="ＭＳ 明朝"/>
          <w:color w:val="000000" w:themeColor="text1"/>
        </w:rPr>
      </w:pPr>
    </w:p>
    <w:p w:rsidR="00526B85" w:rsidRPr="00BD064D" w:rsidRDefault="00526B85" w:rsidP="00526B85">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Ansi="ＭＳ 明朝" w:hint="eastAsia"/>
          <w:b/>
          <w:color w:val="000000" w:themeColor="text1"/>
        </w:rPr>
        <w:t>⑴</w:t>
      </w:r>
      <w:r w:rsidRPr="00BD064D">
        <w:rPr>
          <w:rFonts w:ascii="ＭＳ ゴシック" w:eastAsia="ＭＳ ゴシック" w:hint="eastAsia"/>
          <w:b/>
          <w:color w:val="000000" w:themeColor="text1"/>
        </w:rPr>
        <w:t xml:space="preserve">　図書館機能の充実</w:t>
      </w:r>
    </w:p>
    <w:p w:rsidR="00526B85" w:rsidRDefault="00415D91" w:rsidP="00526B85">
      <w:pPr>
        <w:spacing w:line="280" w:lineRule="exact"/>
        <w:ind w:leftChars="300" w:left="630" w:firstLineChars="100" w:firstLine="210"/>
        <w:rPr>
          <w:rFonts w:ascii="ＭＳ 明朝" w:eastAsia="ＭＳ 明朝" w:hAnsi="ＭＳ 明朝" w:cs="ＭＳ 明朝"/>
          <w:color w:val="000000" w:themeColor="text1"/>
          <w:szCs w:val="21"/>
        </w:rPr>
      </w:pPr>
      <w:r w:rsidRPr="00415D91">
        <w:rPr>
          <w:rFonts w:hint="eastAsia"/>
          <w:noProof/>
        </w:rPr>
        <w:drawing>
          <wp:anchor distT="0" distB="0" distL="114300" distR="114300" simplePos="0" relativeHeight="251688960" behindDoc="1" locked="0" layoutInCell="1" allowOverlap="1">
            <wp:simplePos x="0" y="0"/>
            <wp:positionH relativeFrom="column">
              <wp:posOffset>212090</wp:posOffset>
            </wp:positionH>
            <wp:positionV relativeFrom="paragraph">
              <wp:posOffset>510540</wp:posOffset>
            </wp:positionV>
            <wp:extent cx="5665470" cy="1203960"/>
            <wp:effectExtent l="133350" t="133350" r="125730" b="129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5470" cy="1203960"/>
                    </a:xfrm>
                    <a:prstGeom prst="rect">
                      <a:avLst/>
                    </a:prstGeom>
                    <a:noFill/>
                    <a:ln>
                      <a:noFill/>
                    </a:ln>
                    <a:effectLst>
                      <a:glow rad="127000">
                        <a:schemeClr val="bg1"/>
                      </a:glow>
                    </a:effectLst>
                  </pic:spPr>
                </pic:pic>
              </a:graphicData>
            </a:graphic>
            <wp14:sizeRelH relativeFrom="margin">
              <wp14:pctWidth>0</wp14:pctWidth>
            </wp14:sizeRelH>
            <wp14:sizeRelV relativeFrom="margin">
              <wp14:pctHeight>0</wp14:pctHeight>
            </wp14:sizeRelV>
          </wp:anchor>
        </w:drawing>
      </w:r>
      <w:r w:rsidR="00526B85" w:rsidRPr="00BD064D">
        <w:rPr>
          <w:rFonts w:ascii="ＭＳ 明朝" w:eastAsia="ＭＳ 明朝" w:hAnsi="ＭＳ 明朝" w:cs="ＭＳ 明朝" w:hint="eastAsia"/>
          <w:color w:val="000000" w:themeColor="text1"/>
          <w:szCs w:val="21"/>
        </w:rPr>
        <w:t>図書館は，子どもたちが自分の読みたい本を自由に選び，読むことができる場所，また，保護者が子どもに読ませたい本を選ぶことができる場所であり，豊富な資料が備えられていなければならない。</w:t>
      </w:r>
    </w:p>
    <w:p w:rsidR="00415D91" w:rsidRDefault="00415D91" w:rsidP="00415D91">
      <w:pPr>
        <w:spacing w:line="280" w:lineRule="exact"/>
        <w:rPr>
          <w:rFonts w:ascii="ＭＳ 明朝" w:eastAsia="ＭＳ 明朝" w:hAnsi="ＭＳ 明朝" w:cs="ＭＳ 明朝"/>
          <w:color w:val="000000" w:themeColor="text1"/>
          <w:szCs w:val="21"/>
        </w:rPr>
      </w:pPr>
    </w:p>
    <w:p w:rsidR="00415D91" w:rsidRDefault="00415D91" w:rsidP="00415D91">
      <w:pPr>
        <w:spacing w:line="280" w:lineRule="exact"/>
        <w:rPr>
          <w:rFonts w:ascii="ＭＳ 明朝" w:eastAsia="ＭＳ 明朝" w:hAnsi="ＭＳ 明朝" w:cs="ＭＳ 明朝"/>
          <w:color w:val="000000" w:themeColor="text1"/>
          <w:szCs w:val="21"/>
        </w:rPr>
      </w:pPr>
    </w:p>
    <w:p w:rsidR="00415D91" w:rsidRDefault="00415D91" w:rsidP="00415D91">
      <w:pPr>
        <w:spacing w:line="280" w:lineRule="exact"/>
        <w:rPr>
          <w:rFonts w:ascii="ＭＳ 明朝" w:eastAsia="ＭＳ 明朝"/>
          <w:color w:val="000000" w:themeColor="text1"/>
        </w:rPr>
      </w:pPr>
    </w:p>
    <w:p w:rsidR="00415D91" w:rsidRDefault="00415D91" w:rsidP="00415D91">
      <w:pPr>
        <w:spacing w:line="280" w:lineRule="exact"/>
        <w:rPr>
          <w:rFonts w:ascii="ＭＳ 明朝" w:eastAsia="ＭＳ 明朝"/>
          <w:color w:val="000000" w:themeColor="text1"/>
        </w:rPr>
      </w:pPr>
    </w:p>
    <w:p w:rsidR="00415D91" w:rsidRDefault="00146782" w:rsidP="00415D91">
      <w:pPr>
        <w:spacing w:line="280" w:lineRule="exact"/>
        <w:rPr>
          <w:rFonts w:ascii="ＭＳ 明朝" w:eastAsia="ＭＳ 明朝"/>
          <w:color w:val="000000" w:themeColor="text1"/>
        </w:rPr>
      </w:pPr>
      <w:r w:rsidRPr="00BD064D">
        <w:rPr>
          <w:rFonts w:ascii="ＭＳ ゴシック" w:eastAsia="ＭＳ ゴシック"/>
          <w:b/>
          <w:noProof/>
          <w:color w:val="000000" w:themeColor="text1"/>
        </w:rPr>
        <w:drawing>
          <wp:anchor distT="0" distB="0" distL="114300" distR="114300" simplePos="0" relativeHeight="251670528" behindDoc="1" locked="0" layoutInCell="1" allowOverlap="1">
            <wp:simplePos x="0" y="0"/>
            <wp:positionH relativeFrom="column">
              <wp:posOffset>3718462</wp:posOffset>
            </wp:positionH>
            <wp:positionV relativeFrom="paragraph">
              <wp:posOffset>145171</wp:posOffset>
            </wp:positionV>
            <wp:extent cx="2160270" cy="141473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こどもカウンター.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5348" cy="1418056"/>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415D91" w:rsidRDefault="00415D91" w:rsidP="00415D91">
      <w:pPr>
        <w:spacing w:line="280" w:lineRule="exact"/>
        <w:rPr>
          <w:rFonts w:ascii="ＭＳ 明朝" w:eastAsia="ＭＳ 明朝"/>
          <w:color w:val="000000" w:themeColor="text1"/>
        </w:rPr>
      </w:pPr>
    </w:p>
    <w:p w:rsidR="00415D91" w:rsidRPr="00BD064D" w:rsidRDefault="00415D91" w:rsidP="00415D91">
      <w:pPr>
        <w:spacing w:line="280" w:lineRule="exact"/>
        <w:rPr>
          <w:rFonts w:ascii="ＭＳ 明朝" w:eastAsia="ＭＳ 明朝"/>
          <w:color w:val="000000" w:themeColor="text1"/>
        </w:rPr>
      </w:pPr>
    </w:p>
    <w:p w:rsidR="009C55C1" w:rsidRDefault="00526B85" w:rsidP="007F3995">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オーテピア高知図書館では，</w:t>
      </w:r>
      <w:r w:rsidRPr="001C7307">
        <w:rPr>
          <w:rFonts w:ascii="ＭＳ 明朝" w:eastAsia="ＭＳ 明朝" w:hAnsi="ＭＳ 明朝" w:cs="ＭＳ 明朝" w:hint="eastAsia"/>
          <w:color w:val="000000" w:themeColor="text1"/>
          <w:szCs w:val="21"/>
        </w:rPr>
        <w:t>新鮮</w:t>
      </w:r>
      <w:r w:rsidR="00245711" w:rsidRPr="001C7307">
        <w:rPr>
          <w:rFonts w:ascii="ＭＳ 明朝" w:eastAsia="ＭＳ 明朝" w:hAnsi="ＭＳ 明朝" w:cs="ＭＳ 明朝" w:hint="eastAsia"/>
          <w:color w:val="000000" w:themeColor="text1"/>
          <w:szCs w:val="21"/>
        </w:rPr>
        <w:t>な情報が盛り込ま</w:t>
      </w:r>
    </w:p>
    <w:p w:rsidR="009C55C1" w:rsidRDefault="00245711" w:rsidP="009C55C1">
      <w:pPr>
        <w:spacing w:line="280" w:lineRule="exact"/>
        <w:ind w:leftChars="300" w:left="630"/>
        <w:rPr>
          <w:rFonts w:ascii="ＭＳ 明朝" w:eastAsia="ＭＳ 明朝" w:hAnsi="ＭＳ 明朝" w:cs="ＭＳ 明朝"/>
          <w:color w:val="000000" w:themeColor="text1"/>
          <w:szCs w:val="21"/>
        </w:rPr>
      </w:pPr>
      <w:r w:rsidRPr="001C7307">
        <w:rPr>
          <w:rFonts w:ascii="ＭＳ 明朝" w:eastAsia="ＭＳ 明朝" w:hAnsi="ＭＳ 明朝" w:cs="ＭＳ 明朝" w:hint="eastAsia"/>
          <w:color w:val="000000" w:themeColor="text1"/>
          <w:szCs w:val="21"/>
        </w:rPr>
        <w:t>れた幅広い分野の</w:t>
      </w:r>
      <w:r w:rsidR="00526B85" w:rsidRPr="003625D1">
        <w:rPr>
          <w:rFonts w:ascii="ＭＳ 明朝" w:eastAsia="ＭＳ 明朝" w:hAnsi="ＭＳ 明朝" w:cs="ＭＳ 明朝" w:hint="eastAsia"/>
          <w:color w:val="000000" w:themeColor="text1"/>
          <w:szCs w:val="21"/>
        </w:rPr>
        <w:t>図書を収集・提供するとともに，子</w:t>
      </w:r>
    </w:p>
    <w:p w:rsidR="009C55C1" w:rsidRDefault="00526B85" w:rsidP="009C55C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ども読書活動の支援拠点として，読書活動を支える人</w:t>
      </w:r>
    </w:p>
    <w:p w:rsidR="009C55C1" w:rsidRDefault="00526B85" w:rsidP="009C55C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々のための蔵書の充実を図っていく。オー</w:t>
      </w:r>
      <w:r w:rsidR="009D2465" w:rsidRPr="003625D1">
        <w:rPr>
          <w:rFonts w:ascii="ＭＳ 明朝" w:eastAsia="ＭＳ 明朝" w:hAnsi="ＭＳ 明朝" w:cs="ＭＳ 明朝" w:hint="eastAsia"/>
          <w:color w:val="000000" w:themeColor="text1"/>
          <w:szCs w:val="21"/>
        </w:rPr>
        <w:t>テピア高知</w:t>
      </w:r>
    </w:p>
    <w:p w:rsidR="009C55C1" w:rsidRDefault="009D2465" w:rsidP="009C55C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図書館の</w:t>
      </w:r>
      <w:r w:rsidRPr="00D76C05">
        <w:rPr>
          <w:rFonts w:ascii="ＭＳ 明朝" w:eastAsia="ＭＳ 明朝" w:hAnsi="ＭＳ 明朝" w:cs="ＭＳ 明朝" w:hint="eastAsia"/>
          <w:color w:val="000000" w:themeColor="text1"/>
          <w:szCs w:val="21"/>
        </w:rPr>
        <w:t>こども</w:t>
      </w:r>
      <w:r w:rsidR="00D76C05" w:rsidRPr="00E92271">
        <w:rPr>
          <w:rFonts w:ascii="ＭＳ 明朝" w:eastAsia="ＭＳ 明朝" w:hAnsi="ＭＳ 明朝" w:cs="ＭＳ 明朝" w:hint="eastAsia"/>
          <w:color w:val="000000" w:themeColor="text1"/>
          <w:szCs w:val="21"/>
        </w:rPr>
        <w:t>カウンター奥に</w:t>
      </w:r>
      <w:r w:rsidRPr="003625D1">
        <w:rPr>
          <w:rFonts w:ascii="ＭＳ 明朝" w:eastAsia="ＭＳ 明朝" w:hAnsi="ＭＳ 明朝" w:cs="ＭＳ 明朝" w:hint="eastAsia"/>
          <w:color w:val="000000" w:themeColor="text1"/>
          <w:szCs w:val="21"/>
        </w:rPr>
        <w:t>，児童図書を全点購入</w:t>
      </w:r>
    </w:p>
    <w:p w:rsidR="009C55C1" w:rsidRDefault="00146782" w:rsidP="009C55C1">
      <w:pPr>
        <w:spacing w:line="280" w:lineRule="exact"/>
        <w:ind w:leftChars="300" w:left="630"/>
        <w:rPr>
          <w:rFonts w:ascii="ＭＳ 明朝" w:eastAsia="ＭＳ 明朝" w:hAnsi="ＭＳ 明朝" w:cs="ＭＳ 明朝"/>
          <w:color w:val="000000" w:themeColor="text1"/>
          <w:szCs w:val="21"/>
        </w:rPr>
      </w:pPr>
      <w:r>
        <w:rPr>
          <w:rFonts w:ascii="ＭＳ 明朝" w:eastAsia="ＭＳ 明朝"/>
          <w:noProof/>
          <w:color w:val="000000" w:themeColor="text1"/>
        </w:rPr>
        <mc:AlternateContent>
          <mc:Choice Requires="wps">
            <w:drawing>
              <wp:anchor distT="0" distB="0" distL="114300" distR="114300" simplePos="0" relativeHeight="251807744" behindDoc="0" locked="0" layoutInCell="1" allowOverlap="1" wp14:anchorId="0BABE174" wp14:editId="5BF4E366">
                <wp:simplePos x="0" y="0"/>
                <wp:positionH relativeFrom="column">
                  <wp:posOffset>3956050</wp:posOffset>
                </wp:positionH>
                <wp:positionV relativeFrom="paragraph">
                  <wp:posOffset>29210</wp:posOffset>
                </wp:positionV>
                <wp:extent cx="1582420" cy="245745"/>
                <wp:effectExtent l="0" t="0" r="0" b="1905"/>
                <wp:wrapNone/>
                <wp:docPr id="29" name="正方形/長方形 29"/>
                <wp:cNvGraphicFramePr/>
                <a:graphic xmlns:a="http://schemas.openxmlformats.org/drawingml/2006/main">
                  <a:graphicData uri="http://schemas.microsoft.com/office/word/2010/wordprocessingShape">
                    <wps:wsp>
                      <wps:cNvSpPr/>
                      <wps:spPr>
                        <a:xfrm>
                          <a:off x="0" y="0"/>
                          <a:ext cx="1582420" cy="245745"/>
                        </a:xfrm>
                        <a:prstGeom prst="rect">
                          <a:avLst/>
                        </a:prstGeom>
                        <a:noFill/>
                        <a:ln w="12700" cap="flat" cmpd="sng" algn="ctr">
                          <a:noFill/>
                          <a:prstDash val="solid"/>
                          <a:miter lim="800000"/>
                        </a:ln>
                        <a:effectLst/>
                      </wps:spPr>
                      <wps:txb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こどもカウンター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ABE174" id="正方形/長方形 29" o:spid="_x0000_s1043" style="position:absolute;left:0;text-align:left;margin-left:311.5pt;margin-top:2.3pt;width:124.6pt;height:19.3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" filled="f" stroked="f" strokeweight="1pt">
                <v:textbo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こどもカウンター</w:t>
                      </w:r>
                    </w:p>
                  </w:txbxContent>
                </v:textbox>
              </v:rect>
            </w:pict>
          </mc:Fallback>
        </mc:AlternateContent>
      </w:r>
      <w:r w:rsidR="009D2465" w:rsidRPr="003625D1">
        <w:rPr>
          <w:rFonts w:ascii="ＭＳ 明朝" w:eastAsia="ＭＳ 明朝" w:hAnsi="ＭＳ 明朝" w:cs="ＭＳ 明朝" w:hint="eastAsia"/>
          <w:color w:val="000000" w:themeColor="text1"/>
          <w:szCs w:val="21"/>
        </w:rPr>
        <w:t>して配置</w:t>
      </w:r>
      <w:r w:rsidR="00526B85" w:rsidRPr="003625D1">
        <w:rPr>
          <w:rFonts w:ascii="ＭＳ 明朝" w:eastAsia="ＭＳ 明朝" w:hAnsi="ＭＳ 明朝" w:cs="ＭＳ 明朝" w:hint="eastAsia"/>
          <w:color w:val="000000" w:themeColor="text1"/>
          <w:szCs w:val="21"/>
        </w:rPr>
        <w:t>した「児童図書選定支援コーナー」を設け，</w:t>
      </w:r>
    </w:p>
    <w:p w:rsidR="009C55C1" w:rsidRDefault="009C55C1" w:rsidP="009C55C1">
      <w:pPr>
        <w:spacing w:line="280" w:lineRule="exact"/>
        <w:ind w:leftChars="300" w:left="630"/>
        <w:rPr>
          <w:rFonts w:ascii="ＭＳ 明朝" w:eastAsia="ＭＳ 明朝" w:hAnsi="ＭＳ 明朝" w:cs="ＭＳ 明朝"/>
          <w:color w:val="000000" w:themeColor="text1"/>
          <w:szCs w:val="21"/>
        </w:rPr>
      </w:pPr>
      <w:r w:rsidRPr="00BD064D">
        <w:rPr>
          <w:rFonts w:ascii="ＭＳ ゴシック" w:eastAsia="ＭＳ ゴシック"/>
          <w:b/>
          <w:noProof/>
          <w:color w:val="000000" w:themeColor="text1"/>
        </w:rPr>
        <w:drawing>
          <wp:anchor distT="0" distB="0" distL="114300" distR="114300" simplePos="0" relativeHeight="251669504" behindDoc="1" locked="0" layoutInCell="1" allowOverlap="1">
            <wp:simplePos x="0" y="0"/>
            <wp:positionH relativeFrom="column">
              <wp:posOffset>3718462</wp:posOffset>
            </wp:positionH>
            <wp:positionV relativeFrom="paragraph">
              <wp:posOffset>57248</wp:posOffset>
            </wp:positionV>
            <wp:extent cx="2117970" cy="1269709"/>
            <wp:effectExtent l="0" t="0" r="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ティーンズコーナー.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544" cy="1271852"/>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526B85" w:rsidRPr="003625D1">
        <w:rPr>
          <w:rFonts w:ascii="ＭＳ 明朝" w:eastAsia="ＭＳ 明朝" w:hAnsi="ＭＳ 明朝" w:cs="ＭＳ 明朝" w:hint="eastAsia"/>
          <w:color w:val="000000" w:themeColor="text1"/>
          <w:szCs w:val="21"/>
        </w:rPr>
        <w:t>学校図書館関係者や読書ボランティア団体の選書の参</w:t>
      </w:r>
    </w:p>
    <w:p w:rsidR="009C55C1" w:rsidRDefault="00526B85" w:rsidP="009C55C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考に供している。また，「ティーンズ</w:t>
      </w:r>
      <w:r w:rsidR="00AE4892" w:rsidRPr="003625D1">
        <w:rPr>
          <w:rFonts w:ascii="ＭＳ 明朝" w:eastAsia="ＭＳ 明朝" w:hAnsi="ＭＳ 明朝" w:cs="ＭＳ 明朝" w:hint="eastAsia"/>
          <w:color w:val="000000" w:themeColor="text1"/>
          <w:szCs w:val="21"/>
        </w:rPr>
        <w:t>・</w:t>
      </w:r>
      <w:r w:rsidR="00171794">
        <w:rPr>
          <w:rFonts w:ascii="ＭＳ 明朝" w:eastAsia="ＭＳ 明朝" w:hAnsi="ＭＳ 明朝" w:cs="ＭＳ 明朝" w:hint="eastAsia"/>
          <w:color w:val="000000" w:themeColor="text1"/>
          <w:szCs w:val="21"/>
        </w:rPr>
        <w:t>コーナー」を設</w:t>
      </w:r>
    </w:p>
    <w:p w:rsidR="009C55C1" w:rsidRDefault="00171794" w:rsidP="009C55C1">
      <w:pPr>
        <w:spacing w:line="280" w:lineRule="exact"/>
        <w:ind w:leftChars="300" w:left="630"/>
        <w:rPr>
          <w:rFonts w:ascii="ＭＳ 明朝" w:eastAsia="ＭＳ 明朝" w:hAnsi="ＭＳ 明朝" w:cs="ＭＳ 明朝"/>
          <w:color w:val="000000" w:themeColor="text1"/>
          <w:szCs w:val="21"/>
        </w:rPr>
      </w:pPr>
      <w:r>
        <w:rPr>
          <w:rFonts w:ascii="ＭＳ 明朝" w:eastAsia="ＭＳ 明朝" w:hAnsi="ＭＳ 明朝" w:cs="ＭＳ 明朝" w:hint="eastAsia"/>
          <w:color w:val="000000" w:themeColor="text1"/>
          <w:szCs w:val="21"/>
        </w:rPr>
        <w:t>置し，中高生向けにさまざま</w:t>
      </w:r>
      <w:r w:rsidR="00526B85" w:rsidRPr="003625D1">
        <w:rPr>
          <w:rFonts w:ascii="ＭＳ 明朝" w:eastAsia="ＭＳ 明朝" w:hAnsi="ＭＳ 明朝" w:cs="ＭＳ 明朝" w:hint="eastAsia"/>
          <w:color w:val="000000" w:themeColor="text1"/>
          <w:szCs w:val="21"/>
        </w:rPr>
        <w:t>な分野への興味・関心を</w:t>
      </w:r>
    </w:p>
    <w:p w:rsidR="009C55C1" w:rsidRDefault="00526B85" w:rsidP="009C55C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育てる資料，各種の資格取得や就学・就職支援につな</w:t>
      </w:r>
    </w:p>
    <w:p w:rsidR="007F3995" w:rsidRPr="003625D1" w:rsidRDefault="00526B85" w:rsidP="009C55C1">
      <w:pPr>
        <w:spacing w:line="280" w:lineRule="exact"/>
        <w:ind w:leftChars="300" w:left="630"/>
        <w:rPr>
          <w:rFonts w:ascii="ＭＳ 明朝" w:eastAsia="ＭＳ 明朝"/>
          <w:color w:val="000000" w:themeColor="text1"/>
        </w:rPr>
      </w:pPr>
      <w:r w:rsidRPr="003625D1">
        <w:rPr>
          <w:rFonts w:ascii="ＭＳ 明朝" w:eastAsia="ＭＳ 明朝" w:hAnsi="ＭＳ 明朝" w:cs="ＭＳ 明朝" w:hint="eastAsia"/>
          <w:color w:val="000000" w:themeColor="text1"/>
          <w:szCs w:val="21"/>
        </w:rPr>
        <w:t>がる資料を積極的に収集・提供している。</w:t>
      </w:r>
    </w:p>
    <w:p w:rsidR="009C55C1" w:rsidRDefault="00526B85" w:rsidP="007F3995">
      <w:pPr>
        <w:spacing w:line="280" w:lineRule="exact"/>
        <w:ind w:leftChars="300" w:left="630" w:firstLineChars="100" w:firstLine="210"/>
        <w:rPr>
          <w:rFonts w:ascii="ＭＳ 明朝" w:eastAsia="ＭＳ 明朝" w:hAnsi="ＭＳ 明朝" w:cs="ＭＳ 明朝"/>
          <w:color w:val="000000" w:themeColor="text1"/>
          <w:szCs w:val="21"/>
        </w:rPr>
      </w:pPr>
      <w:r w:rsidRPr="00BD064D">
        <w:rPr>
          <w:rFonts w:ascii="Century" w:eastAsia="ＭＳ 明朝" w:hAnsi="Century" w:cs="Century" w:hint="eastAsia"/>
          <w:color w:val="000000" w:themeColor="text1"/>
          <w:szCs w:val="21"/>
        </w:rPr>
        <w:t>さらに，</w:t>
      </w:r>
      <w:r w:rsidRPr="00BD064D">
        <w:rPr>
          <w:rFonts w:ascii="ＭＳ 明朝" w:eastAsia="ＭＳ 明朝" w:hAnsi="ＭＳ 明朝" w:cs="ＭＳ 明朝" w:hint="eastAsia"/>
          <w:color w:val="000000" w:themeColor="text1"/>
          <w:szCs w:val="21"/>
        </w:rPr>
        <w:t>図書館資料を通じて，子どもが情報を目的</w:t>
      </w:r>
    </w:p>
    <w:p w:rsidR="009C55C1" w:rsidRDefault="00146782" w:rsidP="009C55C1">
      <w:pPr>
        <w:spacing w:line="280" w:lineRule="exact"/>
        <w:ind w:firstLineChars="300" w:firstLine="630"/>
        <w:rPr>
          <w:rFonts w:ascii="ＭＳ 明朝" w:eastAsia="ＭＳ 明朝" w:hAnsi="ＭＳ 明朝" w:cs="ＭＳ 明朝"/>
          <w:color w:val="000000" w:themeColor="text1"/>
          <w:szCs w:val="21"/>
        </w:rPr>
      </w:pPr>
      <w:r>
        <w:rPr>
          <w:rFonts w:ascii="ＭＳ 明朝" w:eastAsia="ＭＳ 明朝"/>
          <w:noProof/>
          <w:color w:val="000000" w:themeColor="text1"/>
        </w:rPr>
        <mc:AlternateContent>
          <mc:Choice Requires="wps">
            <w:drawing>
              <wp:anchor distT="0" distB="0" distL="114300" distR="114300" simplePos="0" relativeHeight="251809792" behindDoc="0" locked="0" layoutInCell="1" allowOverlap="1" wp14:anchorId="26548CDE" wp14:editId="14ACEEA7">
                <wp:simplePos x="0" y="0"/>
                <wp:positionH relativeFrom="column">
                  <wp:posOffset>3911892</wp:posOffset>
                </wp:positionH>
                <wp:positionV relativeFrom="paragraph">
                  <wp:posOffset>145171</wp:posOffset>
                </wp:positionV>
                <wp:extent cx="1846385" cy="245745"/>
                <wp:effectExtent l="0" t="0" r="0" b="1905"/>
                <wp:wrapNone/>
                <wp:docPr id="30" name="正方形/長方形 30"/>
                <wp:cNvGraphicFramePr/>
                <a:graphic xmlns:a="http://schemas.openxmlformats.org/drawingml/2006/main">
                  <a:graphicData uri="http://schemas.microsoft.com/office/word/2010/wordprocessingShape">
                    <wps:wsp>
                      <wps:cNvSpPr/>
                      <wps:spPr>
                        <a:xfrm>
                          <a:off x="0" y="0"/>
                          <a:ext cx="1846385" cy="245745"/>
                        </a:xfrm>
                        <a:prstGeom prst="rect">
                          <a:avLst/>
                        </a:prstGeom>
                        <a:noFill/>
                        <a:ln w="12700" cap="flat" cmpd="sng" algn="ctr">
                          <a:noFill/>
                          <a:prstDash val="solid"/>
                          <a:miter lim="800000"/>
                        </a:ln>
                        <a:effectLst/>
                      </wps:spPr>
                      <wps:txb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ティーンズ</w:t>
                            </w:r>
                            <w:r w:rsidRPr="00DB575F">
                              <w:rPr>
                                <w:rFonts w:ascii="ＭＳ ゴシック" w:eastAsia="ＭＳ ゴシック"/>
                                <w:color w:val="000000" w:themeColor="text1"/>
                                <w:sz w:val="18"/>
                              </w:rPr>
                              <w:t>・</w:t>
                            </w:r>
                            <w:r w:rsidRPr="00DB575F">
                              <w:rPr>
                                <w:rFonts w:ascii="ＭＳ ゴシック" w:eastAsia="ＭＳ ゴシック" w:hint="eastAsia"/>
                                <w:color w:val="000000" w:themeColor="text1"/>
                                <w:sz w:val="18"/>
                              </w:rPr>
                              <w:t>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48CDE" id="正方形/長方形 30" o:spid="_x0000_s1044" style="position:absolute;left:0;text-align:left;margin-left:308pt;margin-top:11.45pt;width:145.4pt;height:1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" filled="f" stroked="f" strokeweight="1pt">
                <v:textbox>
                  <w:txbxContent>
                    <w:p w:rsidR="00BD19A2" w:rsidRPr="00290E2F" w:rsidRDefault="00BD19A2" w:rsidP="00146782">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ティーンズ</w:t>
                      </w:r>
                      <w:r w:rsidRPr="00DB575F">
                        <w:rPr>
                          <w:rFonts w:ascii="ＭＳ ゴシック" w:eastAsia="ＭＳ ゴシック"/>
                          <w:color w:val="000000" w:themeColor="text1"/>
                          <w:sz w:val="18"/>
                        </w:rPr>
                        <w:t>・</w:t>
                      </w:r>
                      <w:r w:rsidRPr="00DB575F">
                        <w:rPr>
                          <w:rFonts w:ascii="ＭＳ ゴシック" w:eastAsia="ＭＳ ゴシック" w:hint="eastAsia"/>
                          <w:color w:val="000000" w:themeColor="text1"/>
                          <w:sz w:val="18"/>
                        </w:rPr>
                        <w:t>コーナー</w:t>
                      </w:r>
                    </w:p>
                  </w:txbxContent>
                </v:textbox>
              </v:rect>
            </w:pict>
          </mc:Fallback>
        </mc:AlternateContent>
      </w:r>
      <w:r w:rsidR="00526B85" w:rsidRPr="00BD064D">
        <w:rPr>
          <w:rFonts w:ascii="ＭＳ 明朝" w:eastAsia="ＭＳ 明朝" w:hAnsi="ＭＳ 明朝" w:cs="ＭＳ 明朝" w:hint="eastAsia"/>
          <w:color w:val="000000" w:themeColor="text1"/>
          <w:szCs w:val="21"/>
        </w:rPr>
        <w:t>に合わせて活用し，使いこなすことのできる力を身に</w:t>
      </w:r>
    </w:p>
    <w:p w:rsidR="00E92271" w:rsidRPr="009C55C1" w:rsidRDefault="001B55E8" w:rsidP="009C55C1">
      <w:pPr>
        <w:spacing w:line="280" w:lineRule="exact"/>
        <w:ind w:firstLineChars="300" w:firstLine="843"/>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44608" behindDoc="0" locked="0" layoutInCell="1" allowOverlap="1" wp14:anchorId="385AF8AB" wp14:editId="15028872">
                <wp:simplePos x="0" y="0"/>
                <wp:positionH relativeFrom="column">
                  <wp:posOffset>2181225</wp:posOffset>
                </wp:positionH>
                <wp:positionV relativeFrom="paragraph">
                  <wp:posOffset>138811</wp:posOffset>
                </wp:positionV>
                <wp:extent cx="826135" cy="339090"/>
                <wp:effectExtent l="0" t="0" r="0" b="3810"/>
                <wp:wrapNone/>
                <wp:docPr id="47" name="正方形/長方形 47"/>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11</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F8AB" id="正方形/長方形 47" o:spid="_x0000_s1045" style="position:absolute;left:0;text-align:left;margin-left:171.75pt;margin-top:10.95pt;width:65.05pt;height:2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11</w:t>
                      </w:r>
                      <w:r w:rsidRPr="00D514E3">
                        <w:rPr>
                          <w:rFonts w:eastAsia="ＭＳ ゴシック"/>
                          <w:color w:val="000000" w:themeColor="text1"/>
                          <w:sz w:val="20"/>
                          <w:szCs w:val="20"/>
                        </w:rPr>
                        <w:t>－</w:t>
                      </w:r>
                    </w:p>
                  </w:txbxContent>
                </v:textbox>
              </v:rect>
            </w:pict>
          </mc:Fallback>
        </mc:AlternateContent>
      </w:r>
      <w:r w:rsidR="00526B85" w:rsidRPr="00BD064D">
        <w:rPr>
          <w:rFonts w:ascii="ＭＳ 明朝" w:eastAsia="ＭＳ 明朝" w:hAnsi="ＭＳ 明朝" w:cs="ＭＳ 明朝" w:hint="eastAsia"/>
          <w:color w:val="000000" w:themeColor="text1"/>
          <w:szCs w:val="21"/>
        </w:rPr>
        <w:t>付けられるよう，支援を行う。</w:t>
      </w:r>
    </w:p>
    <w:p w:rsidR="007F3995" w:rsidRPr="00BD064D" w:rsidRDefault="009C55C1" w:rsidP="007F3995">
      <w:pPr>
        <w:spacing w:line="280" w:lineRule="exact"/>
        <w:ind w:firstLineChars="100" w:firstLine="211"/>
        <w:rPr>
          <w:rFonts w:ascii="ＭＳ ゴシック" w:eastAsia="ＭＳ ゴシック"/>
          <w:b/>
          <w:color w:val="000000" w:themeColor="text1"/>
        </w:rPr>
      </w:pPr>
      <w:r w:rsidRPr="00BD064D">
        <w:rPr>
          <w:rFonts w:ascii="ＭＳ ゴシック" w:eastAsia="ＭＳ ゴシック"/>
          <w:b/>
          <w:noProof/>
          <w:color w:val="000000" w:themeColor="text1"/>
        </w:rPr>
        <w:lastRenderedPageBreak/>
        <w:drawing>
          <wp:anchor distT="0" distB="0" distL="114300" distR="114300" simplePos="0" relativeHeight="251668480" behindDoc="1" locked="0" layoutInCell="1" allowOverlap="1">
            <wp:simplePos x="0" y="0"/>
            <wp:positionH relativeFrom="column">
              <wp:posOffset>3218969</wp:posOffset>
            </wp:positionH>
            <wp:positionV relativeFrom="paragraph">
              <wp:posOffset>-13091</wp:posOffset>
            </wp:positionV>
            <wp:extent cx="2773282" cy="1876240"/>
            <wp:effectExtent l="0" t="0" r="825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館内写真.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2261" cy="1882314"/>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7F3995" w:rsidRPr="00BD064D">
        <w:rPr>
          <w:rFonts w:ascii="ＭＳ ゴシック" w:eastAsia="ＭＳ ゴシック" w:hint="eastAsia"/>
          <w:b/>
          <w:color w:val="000000" w:themeColor="text1"/>
        </w:rPr>
        <w:t xml:space="preserve">（具体的な方策）　</w:t>
      </w:r>
    </w:p>
    <w:p w:rsidR="009C55C1" w:rsidRDefault="007F3995" w:rsidP="007F3995">
      <w:pPr>
        <w:spacing w:line="280" w:lineRule="exact"/>
        <w:ind w:left="840" w:hangingChars="400" w:hanging="840"/>
        <w:rPr>
          <w:rFonts w:ascii="ＭＳ 明朝" w:eastAsia="ＭＳ 明朝"/>
          <w:color w:val="000000" w:themeColor="text1"/>
        </w:rPr>
      </w:pPr>
      <w:r w:rsidRPr="00BD064D">
        <w:rPr>
          <w:rFonts w:ascii="ＭＳ 明朝" w:eastAsia="ＭＳ 明朝" w:hint="eastAsia"/>
          <w:color w:val="000000" w:themeColor="text1"/>
        </w:rPr>
        <w:t xml:space="preserve">　　　①　読み継がれてきたものを大切にしながら，</w:t>
      </w:r>
    </w:p>
    <w:p w:rsidR="009C55C1" w:rsidRDefault="007F3995" w:rsidP="009C55C1">
      <w:pPr>
        <w:spacing w:line="280" w:lineRule="exact"/>
        <w:ind w:leftChars="400" w:left="840"/>
        <w:rPr>
          <w:rFonts w:ascii="ＭＳ 明朝" w:eastAsia="ＭＳ 明朝"/>
          <w:color w:val="000000" w:themeColor="text1"/>
        </w:rPr>
      </w:pPr>
      <w:r w:rsidRPr="00BD064D">
        <w:rPr>
          <w:rFonts w:ascii="ＭＳ 明朝" w:eastAsia="ＭＳ 明朝" w:hint="eastAsia"/>
          <w:color w:val="000000" w:themeColor="text1"/>
        </w:rPr>
        <w:t>新しい読書需要に対応できるよう，子ども</w:t>
      </w:r>
    </w:p>
    <w:p w:rsidR="009C55C1" w:rsidRDefault="00FB67B1" w:rsidP="009C55C1">
      <w:pPr>
        <w:spacing w:line="280" w:lineRule="exact"/>
        <w:ind w:leftChars="400" w:left="840"/>
        <w:rPr>
          <w:rFonts w:ascii="ＭＳ 明朝" w:eastAsia="ＭＳ 明朝"/>
          <w:color w:val="000000" w:themeColor="text1"/>
        </w:rPr>
      </w:pPr>
      <w:r>
        <w:rPr>
          <w:rFonts w:ascii="ＭＳ 明朝" w:eastAsia="ＭＳ 明朝" w:hint="eastAsia"/>
          <w:color w:val="000000" w:themeColor="text1"/>
        </w:rPr>
        <w:t>が</w:t>
      </w:r>
      <w:r w:rsidR="007F3995" w:rsidRPr="00BD064D">
        <w:rPr>
          <w:rFonts w:ascii="ＭＳ 明朝" w:eastAsia="ＭＳ 明朝" w:hint="eastAsia"/>
          <w:color w:val="000000" w:themeColor="text1"/>
        </w:rPr>
        <w:t>常に新しい情報を得られる資料を幅広く</w:t>
      </w:r>
    </w:p>
    <w:p w:rsidR="00526B85" w:rsidRPr="00BD064D" w:rsidRDefault="007F3995" w:rsidP="009C55C1">
      <w:pPr>
        <w:spacing w:line="280" w:lineRule="exact"/>
        <w:ind w:leftChars="400" w:left="840"/>
        <w:rPr>
          <w:rFonts w:ascii="ＭＳ 明朝" w:eastAsia="ＭＳ 明朝"/>
          <w:color w:val="000000" w:themeColor="text1"/>
        </w:rPr>
      </w:pPr>
      <w:r w:rsidRPr="00BD064D">
        <w:rPr>
          <w:rFonts w:ascii="ＭＳ 明朝" w:eastAsia="ＭＳ 明朝" w:hint="eastAsia"/>
          <w:color w:val="000000" w:themeColor="text1"/>
        </w:rPr>
        <w:t>収集・提供する。</w:t>
      </w:r>
    </w:p>
    <w:p w:rsidR="009C55C1" w:rsidRDefault="007F3995" w:rsidP="007F3995">
      <w:pPr>
        <w:spacing w:line="280" w:lineRule="exact"/>
        <w:rPr>
          <w:rFonts w:ascii="ＭＳ 明朝" w:eastAsia="ＭＳ 明朝"/>
          <w:color w:val="000000" w:themeColor="text1"/>
        </w:rPr>
      </w:pPr>
      <w:r w:rsidRPr="00BD064D">
        <w:rPr>
          <w:rFonts w:ascii="ＭＳ 明朝" w:eastAsia="ＭＳ 明朝" w:hint="eastAsia"/>
          <w:color w:val="000000" w:themeColor="text1"/>
        </w:rPr>
        <w:t xml:space="preserve">　　　②　紙芝居の充実を図るとともに，触る絵本</w:t>
      </w:r>
    </w:p>
    <w:p w:rsidR="007F3995" w:rsidRPr="00BD064D" w:rsidRDefault="007F3995" w:rsidP="009C55C1">
      <w:pPr>
        <w:spacing w:line="280" w:lineRule="exact"/>
        <w:ind w:firstLineChars="400" w:firstLine="840"/>
        <w:rPr>
          <w:rFonts w:ascii="ＭＳ 明朝" w:eastAsia="ＭＳ 明朝"/>
          <w:color w:val="000000" w:themeColor="text1"/>
        </w:rPr>
      </w:pPr>
      <w:r w:rsidRPr="00BD064D">
        <w:rPr>
          <w:rFonts w:ascii="ＭＳ 明朝" w:eastAsia="ＭＳ 明朝" w:hint="eastAsia"/>
          <w:color w:val="000000" w:themeColor="text1"/>
        </w:rPr>
        <w:t>や布の絵本等も収集する。</w:t>
      </w:r>
    </w:p>
    <w:p w:rsidR="009C55C1" w:rsidRDefault="007F3995" w:rsidP="007F3995">
      <w:pPr>
        <w:spacing w:line="280" w:lineRule="exact"/>
        <w:ind w:leftChars="300" w:left="840" w:hangingChars="100" w:hanging="210"/>
        <w:rPr>
          <w:rFonts w:ascii="ＭＳ 明朝" w:eastAsia="ＭＳ 明朝" w:hAnsi="ＭＳ 明朝" w:cs="ＭＳ 明朝"/>
          <w:color w:val="000000" w:themeColor="text1"/>
          <w:szCs w:val="21"/>
        </w:rPr>
      </w:pPr>
      <w:r w:rsidRPr="00BD064D">
        <w:rPr>
          <w:rFonts w:ascii="ＭＳ 明朝" w:eastAsia="ＭＳ 明朝" w:hint="eastAsia"/>
          <w:color w:val="000000" w:themeColor="text1"/>
        </w:rPr>
        <w:t xml:space="preserve">③　</w:t>
      </w:r>
      <w:r w:rsidRPr="00BD064D">
        <w:rPr>
          <w:rFonts w:ascii="ＭＳ 明朝" w:eastAsia="ＭＳ 明朝" w:hAnsi="ＭＳ 明朝" w:cs="ＭＳ 明朝" w:hint="eastAsia"/>
          <w:color w:val="000000" w:themeColor="text1"/>
          <w:szCs w:val="21"/>
        </w:rPr>
        <w:t>調べ学習や総合的な学習</w:t>
      </w:r>
      <w:r w:rsidRPr="003625D1">
        <w:rPr>
          <w:rFonts w:ascii="ＭＳ 明朝" w:eastAsia="ＭＳ 明朝" w:hAnsi="ＭＳ 明朝" w:cs="ＭＳ 明朝" w:hint="eastAsia"/>
          <w:color w:val="000000" w:themeColor="text1"/>
          <w:szCs w:val="21"/>
        </w:rPr>
        <w:t>など，</w:t>
      </w:r>
      <w:r w:rsidRPr="00EC3341">
        <w:rPr>
          <w:rFonts w:ascii="ＭＳ 明朝" w:eastAsia="ＭＳ 明朝" w:hAnsi="ＭＳ 明朝" w:cs="ＭＳ 明朝" w:hint="eastAsia"/>
          <w:color w:val="000000" w:themeColor="text1"/>
          <w:szCs w:val="21"/>
        </w:rPr>
        <w:t>学校等</w:t>
      </w:r>
      <w:r w:rsidR="008E66EE" w:rsidRPr="00EC3341">
        <w:rPr>
          <w:rFonts w:ascii="ＭＳ 明朝" w:eastAsia="ＭＳ 明朝" w:hAnsi="ＭＳ 明朝" w:cs="ＭＳ 明朝" w:hint="eastAsia"/>
          <w:color w:val="000000" w:themeColor="text1"/>
          <w:szCs w:val="21"/>
        </w:rPr>
        <w:t>の</w:t>
      </w:r>
    </w:p>
    <w:p w:rsidR="007F3995" w:rsidRPr="00EC3341" w:rsidRDefault="008E66EE" w:rsidP="009C55C1">
      <w:pPr>
        <w:spacing w:line="280" w:lineRule="exact"/>
        <w:ind w:leftChars="400" w:left="840"/>
        <w:rPr>
          <w:rFonts w:ascii="ＭＳ 明朝" w:eastAsia="ＭＳ 明朝"/>
          <w:color w:val="000000" w:themeColor="text1"/>
        </w:rPr>
      </w:pPr>
      <w:r w:rsidRPr="00EC3341">
        <w:rPr>
          <w:rFonts w:ascii="ＭＳ 明朝" w:eastAsia="ＭＳ 明朝" w:hAnsi="ＭＳ 明朝" w:cs="ＭＳ 明朝" w:hint="eastAsia"/>
          <w:color w:val="000000" w:themeColor="text1"/>
          <w:szCs w:val="21"/>
        </w:rPr>
        <w:t>需要が大きい</w:t>
      </w:r>
      <w:r w:rsidR="007748DF" w:rsidRPr="00EC3341">
        <w:rPr>
          <w:rFonts w:ascii="ＭＳ 明朝" w:eastAsia="ＭＳ 明朝" w:hAnsi="ＭＳ 明朝" w:cs="ＭＳ 明朝" w:hint="eastAsia"/>
          <w:color w:val="000000" w:themeColor="text1"/>
          <w:szCs w:val="21"/>
        </w:rPr>
        <w:t>資料セットを充実させる</w:t>
      </w:r>
      <w:r w:rsidR="007F3995" w:rsidRPr="00EC3341">
        <w:rPr>
          <w:rFonts w:ascii="ＭＳ 明朝" w:eastAsia="ＭＳ 明朝" w:hAnsi="ＭＳ 明朝" w:cs="ＭＳ 明朝" w:hint="eastAsia"/>
          <w:color w:val="000000" w:themeColor="text1"/>
          <w:szCs w:val="21"/>
        </w:rPr>
        <w:t>。</w:t>
      </w:r>
    </w:p>
    <w:p w:rsidR="009C55C1" w:rsidRDefault="00AE4892" w:rsidP="00AE4892">
      <w:pPr>
        <w:spacing w:line="280" w:lineRule="exact"/>
        <w:ind w:left="840" w:hangingChars="400" w:hanging="840"/>
        <w:rPr>
          <w:rFonts w:ascii="ＭＳ 明朝" w:eastAsia="ＭＳ 明朝"/>
          <w:color w:val="000000" w:themeColor="text1"/>
        </w:rPr>
      </w:pPr>
      <w:r w:rsidRPr="00EC3341">
        <w:rPr>
          <w:rFonts w:ascii="ＭＳ 明朝" w:eastAsia="ＭＳ 明朝" w:hint="eastAsia"/>
          <w:color w:val="000000" w:themeColor="text1"/>
        </w:rPr>
        <w:t xml:space="preserve">　　　④　中高生(ティーンズ)向けに，さまざまな</w:t>
      </w:r>
    </w:p>
    <w:p w:rsidR="00526B85" w:rsidRPr="00EC3341" w:rsidRDefault="00AE4892" w:rsidP="009C55C1">
      <w:pPr>
        <w:spacing w:line="280" w:lineRule="exact"/>
        <w:ind w:leftChars="400" w:left="840"/>
        <w:rPr>
          <w:rFonts w:ascii="ＭＳ 明朝" w:eastAsia="ＭＳ 明朝"/>
          <w:color w:val="000000" w:themeColor="text1"/>
        </w:rPr>
      </w:pPr>
      <w:r w:rsidRPr="00EC3341">
        <w:rPr>
          <w:rFonts w:ascii="ＭＳ 明朝" w:eastAsia="ＭＳ 明朝" w:hint="eastAsia"/>
          <w:color w:val="000000" w:themeColor="text1"/>
        </w:rPr>
        <w:t>分野への興味・関心を育てる資料を幅広く揃える。</w:t>
      </w:r>
    </w:p>
    <w:p w:rsidR="00526B85" w:rsidRPr="00EC3341" w:rsidRDefault="00AE4892" w:rsidP="006E6DC7">
      <w:pPr>
        <w:spacing w:line="280" w:lineRule="exact"/>
        <w:rPr>
          <w:rFonts w:ascii="ＭＳ 明朝" w:eastAsia="ＭＳ 明朝"/>
          <w:color w:val="000000" w:themeColor="text1"/>
        </w:rPr>
      </w:pPr>
      <w:r w:rsidRPr="00EC3341">
        <w:rPr>
          <w:rFonts w:ascii="ＭＳ 明朝" w:eastAsia="ＭＳ 明朝" w:hint="eastAsia"/>
          <w:color w:val="000000" w:themeColor="text1"/>
        </w:rPr>
        <w:t xml:space="preserve">　　　⑤　子どものために書かれた外国語の図書資料を収集する。</w:t>
      </w:r>
    </w:p>
    <w:p w:rsidR="00526B85" w:rsidRPr="003625D1" w:rsidRDefault="00AE4892" w:rsidP="00AE4892">
      <w:pPr>
        <w:spacing w:line="280" w:lineRule="exact"/>
        <w:ind w:left="840" w:hangingChars="400" w:hanging="840"/>
        <w:rPr>
          <w:rFonts w:ascii="ＭＳ 明朝" w:eastAsia="ＭＳ 明朝"/>
          <w:color w:val="000000" w:themeColor="text1"/>
        </w:rPr>
      </w:pPr>
      <w:r w:rsidRPr="00EC3341">
        <w:rPr>
          <w:rFonts w:ascii="ＭＳ 明朝" w:eastAsia="ＭＳ 明朝" w:hint="eastAsia"/>
          <w:color w:val="000000" w:themeColor="text1"/>
        </w:rPr>
        <w:t xml:space="preserve">　　　⑥　学校図書館や放課後児童クラブ，幼稚園･保育所</w:t>
      </w:r>
      <w:r w:rsidR="00106326">
        <w:rPr>
          <w:rFonts w:ascii="ＭＳ 明朝" w:eastAsia="ＭＳ 明朝" w:hint="eastAsia"/>
          <w:color w:val="000000" w:themeColor="text1"/>
        </w:rPr>
        <w:t>等</w:t>
      </w:r>
      <w:r w:rsidRPr="00EC3341">
        <w:rPr>
          <w:rFonts w:ascii="ＭＳ 明朝" w:eastAsia="ＭＳ 明朝" w:hint="eastAsia"/>
          <w:color w:val="000000" w:themeColor="text1"/>
        </w:rPr>
        <w:t>や公民</w:t>
      </w:r>
      <w:r w:rsidRPr="003625D1">
        <w:rPr>
          <w:rFonts w:ascii="ＭＳ 明朝" w:eastAsia="ＭＳ 明朝" w:hint="eastAsia"/>
          <w:color w:val="000000" w:themeColor="text1"/>
        </w:rPr>
        <w:t>館等に，リサイクル用図書を提供する。</w:t>
      </w:r>
    </w:p>
    <w:p w:rsidR="00526B85" w:rsidRPr="003625D1" w:rsidRDefault="00AE4892" w:rsidP="006E6DC7">
      <w:pPr>
        <w:spacing w:line="280" w:lineRule="exact"/>
        <w:rPr>
          <w:rFonts w:ascii="ＭＳ 明朝" w:eastAsia="ＭＳ 明朝"/>
          <w:color w:val="000000" w:themeColor="text1"/>
        </w:rPr>
      </w:pPr>
      <w:r w:rsidRPr="003625D1">
        <w:rPr>
          <w:rFonts w:ascii="ＭＳ 明朝" w:eastAsia="ＭＳ 明朝" w:hint="eastAsia"/>
          <w:color w:val="000000" w:themeColor="text1"/>
        </w:rPr>
        <w:t xml:space="preserve">　　　⑦　「児童図書選定支援コーナー」の周知と利用促進を図る。</w:t>
      </w:r>
    </w:p>
    <w:p w:rsidR="00526B85" w:rsidRPr="00BD064D" w:rsidRDefault="00AE4892" w:rsidP="006E6DC7">
      <w:pPr>
        <w:spacing w:line="280" w:lineRule="exact"/>
        <w:rPr>
          <w:rFonts w:ascii="ＭＳ 明朝" w:eastAsia="ＭＳ 明朝"/>
          <w:color w:val="000000" w:themeColor="text1"/>
        </w:rPr>
      </w:pPr>
      <w:r w:rsidRPr="00BD064D">
        <w:rPr>
          <w:rFonts w:ascii="ＭＳ 明朝" w:eastAsia="ＭＳ 明朝" w:hint="eastAsia"/>
          <w:color w:val="000000" w:themeColor="text1"/>
        </w:rPr>
        <w:t xml:space="preserve">　　　⑧　子どもの情報リテラシーの向上という視点をもって，サービスを行う。</w:t>
      </w:r>
    </w:p>
    <w:p w:rsidR="00AE4892" w:rsidRPr="00BD064D" w:rsidRDefault="00AE4892" w:rsidP="006E6DC7">
      <w:pPr>
        <w:spacing w:line="280" w:lineRule="exact"/>
        <w:rPr>
          <w:rFonts w:ascii="ＭＳ 明朝" w:eastAsia="ＭＳ 明朝"/>
          <w:color w:val="000000" w:themeColor="text1"/>
        </w:rPr>
      </w:pPr>
      <w:r w:rsidRPr="00BD064D">
        <w:rPr>
          <w:rFonts w:ascii="ＭＳ 明朝" w:eastAsia="ＭＳ 明朝" w:hint="eastAsia"/>
          <w:color w:val="000000" w:themeColor="text1"/>
        </w:rPr>
        <w:t xml:space="preserve">　　　⑨　図書館資料を活用した体験学習や研究・創作等のプログラムを実施する。</w:t>
      </w:r>
    </w:p>
    <w:p w:rsidR="00F275C7" w:rsidRPr="003625D1" w:rsidRDefault="00F275C7" w:rsidP="006E6DC7">
      <w:pPr>
        <w:spacing w:line="280" w:lineRule="exact"/>
        <w:rPr>
          <w:rFonts w:ascii="ＭＳ 明朝" w:eastAsia="ＭＳ 明朝"/>
          <w:color w:val="000000" w:themeColor="text1"/>
        </w:rPr>
      </w:pPr>
      <w:r w:rsidRPr="00BD064D">
        <w:rPr>
          <w:rFonts w:ascii="ＭＳ 明朝" w:eastAsia="ＭＳ 明朝" w:hint="eastAsia"/>
          <w:color w:val="000000" w:themeColor="text1"/>
        </w:rPr>
        <w:t xml:space="preserve">　　　</w:t>
      </w:r>
      <w:r w:rsidRPr="003625D1">
        <w:rPr>
          <w:rFonts w:ascii="ＭＳ 明朝" w:eastAsia="ＭＳ 明朝" w:hint="eastAsia"/>
          <w:color w:val="000000" w:themeColor="text1"/>
        </w:rPr>
        <w:t>⑩　学習指導要領や教科書の改訂を考慮した効果的な資料整備の実施に努める。</w:t>
      </w:r>
    </w:p>
    <w:p w:rsidR="00415D91" w:rsidRDefault="00415D91" w:rsidP="00315CC6">
      <w:pPr>
        <w:spacing w:line="280" w:lineRule="exact"/>
        <w:rPr>
          <w:rFonts w:ascii="ＭＳ 明朝" w:eastAsia="ＭＳ 明朝"/>
        </w:rPr>
      </w:pPr>
    </w:p>
    <w:p w:rsidR="00AE4892" w:rsidRPr="00BD064D" w:rsidRDefault="00D55848" w:rsidP="00315CC6">
      <w:pPr>
        <w:spacing w:line="280" w:lineRule="exact"/>
        <w:rPr>
          <w:rFonts w:ascii="ＭＳ ゴシック" w:eastAsia="ＭＳ ゴシック"/>
          <w:b/>
          <w:color w:val="000000" w:themeColor="text1"/>
        </w:rPr>
      </w:pPr>
      <w:r>
        <w:rPr>
          <w:rFonts w:ascii="ＭＳ 明朝" w:eastAsia="ＭＳ 明朝" w:hAnsi="ＭＳ 明朝" w:cs="ＭＳ 明朝"/>
          <w:noProof/>
          <w:szCs w:val="21"/>
        </w:rPr>
        <w:drawing>
          <wp:anchor distT="0" distB="0" distL="114300" distR="114300" simplePos="0" relativeHeight="251672576" behindDoc="1" locked="0" layoutInCell="1" allowOverlap="1">
            <wp:simplePos x="0" y="0"/>
            <wp:positionH relativeFrom="column">
              <wp:posOffset>3024233</wp:posOffset>
            </wp:positionH>
            <wp:positionV relativeFrom="paragraph">
              <wp:posOffset>26353</wp:posOffset>
            </wp:positionV>
            <wp:extent cx="2843167" cy="1785479"/>
            <wp:effectExtent l="0" t="0" r="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はなしの部屋.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6789" cy="1794033"/>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AE4892">
        <w:rPr>
          <w:rFonts w:ascii="ＭＳ 明朝" w:eastAsia="ＭＳ 明朝" w:hint="eastAsia"/>
        </w:rPr>
        <w:t xml:space="preserve">　</w:t>
      </w:r>
      <w:r w:rsidR="00AE4892" w:rsidRPr="00BD064D">
        <w:rPr>
          <w:rFonts w:ascii="ＭＳ ゴシック" w:eastAsia="ＭＳ ゴシック" w:hAnsi="ＭＳ 明朝" w:hint="eastAsia"/>
          <w:b/>
          <w:color w:val="000000" w:themeColor="text1"/>
        </w:rPr>
        <w:t>⑵</w:t>
      </w:r>
      <w:r w:rsidR="00AE4892" w:rsidRPr="00BD064D">
        <w:rPr>
          <w:rFonts w:ascii="ＭＳ ゴシック" w:eastAsia="ＭＳ ゴシック" w:hint="eastAsia"/>
          <w:b/>
          <w:color w:val="000000" w:themeColor="text1"/>
        </w:rPr>
        <w:t xml:space="preserve">　集会・展示活動の充実</w:t>
      </w:r>
    </w:p>
    <w:p w:rsidR="00D55848" w:rsidRPr="00BD064D" w:rsidRDefault="00AE4892" w:rsidP="00315CC6">
      <w:pPr>
        <w:spacing w:line="280" w:lineRule="exact"/>
        <w:ind w:leftChars="300" w:left="630" w:firstLineChars="100" w:firstLine="210"/>
        <w:rPr>
          <w:rFonts w:ascii="ＭＳ 明朝" w:eastAsia="ＭＳ 明朝" w:hAnsi="ＭＳ 明朝" w:cs="ＭＳ 明朝"/>
          <w:color w:val="000000" w:themeColor="text1"/>
          <w:szCs w:val="21"/>
        </w:rPr>
      </w:pPr>
      <w:r w:rsidRPr="00BD064D">
        <w:rPr>
          <w:rFonts w:ascii="ＭＳ 明朝" w:eastAsia="ＭＳ 明朝" w:hAnsi="ＭＳ 明朝" w:cs="ＭＳ 明朝" w:hint="eastAsia"/>
          <w:color w:val="000000" w:themeColor="text1"/>
          <w:szCs w:val="21"/>
        </w:rPr>
        <w:t>図書館には，子どもたちが読書と出会い，</w:t>
      </w:r>
    </w:p>
    <w:p w:rsidR="00C34368" w:rsidRPr="00EC3341" w:rsidRDefault="00C34368" w:rsidP="00D55848">
      <w:pPr>
        <w:spacing w:line="280" w:lineRule="exact"/>
        <w:ind w:leftChars="300" w:left="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そ</w:t>
      </w:r>
      <w:r w:rsidR="00AE4892" w:rsidRPr="00EC3341">
        <w:rPr>
          <w:rFonts w:ascii="ＭＳ 明朝" w:eastAsia="ＭＳ 明朝" w:hAnsi="ＭＳ 明朝" w:cs="ＭＳ 明朝" w:hint="eastAsia"/>
          <w:color w:val="000000" w:themeColor="text1"/>
          <w:szCs w:val="21"/>
        </w:rPr>
        <w:t>の楽しさを知り，</w:t>
      </w:r>
      <w:r w:rsidRPr="00EC3341">
        <w:rPr>
          <w:rFonts w:ascii="ＭＳ 明朝" w:eastAsia="ＭＳ 明朝" w:hAnsi="ＭＳ 明朝" w:cs="ＭＳ 明朝" w:hint="eastAsia"/>
          <w:color w:val="000000" w:themeColor="text1"/>
          <w:szCs w:val="21"/>
        </w:rPr>
        <w:t>また</w:t>
      </w:r>
      <w:r w:rsidR="00AE4892" w:rsidRPr="00EC3341">
        <w:rPr>
          <w:rFonts w:ascii="ＭＳ 明朝" w:eastAsia="ＭＳ 明朝" w:hAnsi="ＭＳ 明朝" w:cs="ＭＳ 明朝" w:hint="eastAsia"/>
          <w:color w:val="000000" w:themeColor="text1"/>
          <w:szCs w:val="21"/>
        </w:rPr>
        <w:t>習慣として身に付</w:t>
      </w:r>
    </w:p>
    <w:p w:rsidR="00C34368" w:rsidRPr="00EC3341" w:rsidRDefault="00AE4892" w:rsidP="00C34368">
      <w:pPr>
        <w:spacing w:line="280" w:lineRule="exact"/>
        <w:ind w:leftChars="300" w:left="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くようにするため，さまざまな催しや行事</w:t>
      </w:r>
    </w:p>
    <w:p w:rsidR="00AE4892" w:rsidRPr="00EC3341" w:rsidRDefault="00AE4892" w:rsidP="00C34368">
      <w:pPr>
        <w:spacing w:line="280" w:lineRule="exact"/>
        <w:ind w:leftChars="300" w:left="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を実施することが求められている。</w:t>
      </w:r>
    </w:p>
    <w:p w:rsidR="00344CA7" w:rsidRPr="00EC3341" w:rsidRDefault="00EE206E" w:rsidP="00344CA7">
      <w:pPr>
        <w:spacing w:line="280" w:lineRule="exact"/>
        <w:ind w:leftChars="300" w:left="630" w:firstLineChars="100" w:firstLine="21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オーテピア高知</w:t>
      </w:r>
      <w:r w:rsidR="00AE4892" w:rsidRPr="00EC3341">
        <w:rPr>
          <w:rFonts w:ascii="ＭＳ 明朝" w:eastAsia="ＭＳ 明朝" w:hAnsi="ＭＳ 明朝" w:cs="ＭＳ 明朝" w:hint="eastAsia"/>
          <w:color w:val="000000" w:themeColor="text1"/>
          <w:szCs w:val="21"/>
        </w:rPr>
        <w:t>図書館では，定例的な行</w:t>
      </w:r>
    </w:p>
    <w:p w:rsidR="00344CA7" w:rsidRPr="00EC3341" w:rsidRDefault="00AE4892" w:rsidP="00344CA7">
      <w:pPr>
        <w:spacing w:line="280" w:lineRule="exact"/>
        <w:ind w:firstLineChars="300" w:firstLine="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事を開催するとともに，資料</w:t>
      </w:r>
      <w:r w:rsidR="00C34368" w:rsidRPr="00EC3341">
        <w:rPr>
          <w:rFonts w:ascii="ＭＳ 明朝" w:eastAsia="ＭＳ 明朝" w:hAnsi="ＭＳ 明朝" w:cs="ＭＳ 明朝" w:hint="eastAsia"/>
          <w:color w:val="000000" w:themeColor="text1"/>
          <w:szCs w:val="21"/>
        </w:rPr>
        <w:t>展示などの</w:t>
      </w:r>
    </w:p>
    <w:p w:rsidR="00C34368" w:rsidRPr="00EC3341" w:rsidRDefault="00C34368" w:rsidP="00344CA7">
      <w:pPr>
        <w:spacing w:line="280" w:lineRule="exact"/>
        <w:ind w:firstLineChars="300" w:firstLine="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かたちで図書</w:t>
      </w:r>
      <w:r w:rsidR="00AE4892" w:rsidRPr="00EC3341">
        <w:rPr>
          <w:rFonts w:ascii="ＭＳ 明朝" w:eastAsia="ＭＳ 明朝" w:hAnsi="ＭＳ 明朝" w:cs="ＭＳ 明朝" w:hint="eastAsia"/>
          <w:color w:val="000000" w:themeColor="text1"/>
          <w:szCs w:val="21"/>
        </w:rPr>
        <w:t>の紹介を行い，子どもたちが</w:t>
      </w:r>
    </w:p>
    <w:p w:rsidR="00C34368" w:rsidRPr="00EC3341" w:rsidRDefault="00AE4892" w:rsidP="00C34368">
      <w:pPr>
        <w:spacing w:line="280" w:lineRule="exact"/>
        <w:ind w:firstLineChars="300" w:firstLine="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さまざまな本に出会うきっかけづくりとな</w:t>
      </w:r>
    </w:p>
    <w:p w:rsidR="00315CC6" w:rsidRPr="00EC3341" w:rsidRDefault="00AE4892" w:rsidP="00C34368">
      <w:pPr>
        <w:spacing w:line="280" w:lineRule="exact"/>
        <w:ind w:firstLineChars="300" w:firstLine="630"/>
        <w:rPr>
          <w:rFonts w:ascii="ＭＳ 明朝" w:eastAsia="ＭＳ 明朝" w:hAnsi="ＭＳ 明朝" w:cs="ＭＳ 明朝"/>
          <w:color w:val="000000" w:themeColor="text1"/>
          <w:szCs w:val="21"/>
        </w:rPr>
      </w:pPr>
      <w:r w:rsidRPr="00EC3341">
        <w:rPr>
          <w:rFonts w:ascii="ＭＳ 明朝" w:eastAsia="ＭＳ 明朝" w:hAnsi="ＭＳ 明朝" w:cs="ＭＳ 明朝" w:hint="eastAsia"/>
          <w:color w:val="000000" w:themeColor="text1"/>
          <w:szCs w:val="21"/>
        </w:rPr>
        <w:t>る事業を積極的に展開している。</w:t>
      </w:r>
    </w:p>
    <w:p w:rsidR="00315CC6" w:rsidRPr="00D76C05" w:rsidRDefault="003542A3" w:rsidP="00171794">
      <w:pPr>
        <w:spacing w:line="280" w:lineRule="exact"/>
        <w:ind w:leftChars="300" w:left="630" w:firstLineChars="100" w:firstLine="210"/>
        <w:rPr>
          <w:rFonts w:ascii="ＭＳ 明朝" w:eastAsia="ＭＳ 明朝"/>
          <w:color w:val="000000" w:themeColor="text1"/>
        </w:rPr>
      </w:pPr>
      <w:r w:rsidRPr="00EC3341">
        <w:rPr>
          <w:rFonts w:ascii="ＭＳ 明朝" w:eastAsia="ＭＳ 明朝" w:hAnsi="ＭＳ 明朝" w:cs="ＭＳ 明朝" w:hint="eastAsia"/>
          <w:color w:val="000000" w:themeColor="text1"/>
          <w:szCs w:val="21"/>
        </w:rPr>
        <w:t>オーテピア高知図書館では，「おはなしのへや」を設けて，毎週末</w:t>
      </w:r>
      <w:r w:rsidR="00315CC6" w:rsidRPr="00EC3341">
        <w:rPr>
          <w:rFonts w:ascii="ＭＳ 明朝" w:eastAsia="ＭＳ 明朝" w:hAnsi="ＭＳ 明朝" w:cs="ＭＳ 明朝" w:hint="eastAsia"/>
          <w:color w:val="000000" w:themeColor="text1"/>
          <w:szCs w:val="21"/>
        </w:rPr>
        <w:t>におはなし会を開催し</w:t>
      </w:r>
      <w:r w:rsidR="00C34368" w:rsidRPr="00EC3341">
        <w:rPr>
          <w:rFonts w:ascii="ＭＳ 明朝" w:eastAsia="ＭＳ 明朝" w:hAnsi="ＭＳ 明朝" w:cs="ＭＳ 明朝" w:hint="eastAsia"/>
          <w:color w:val="000000" w:themeColor="text1"/>
          <w:szCs w:val="21"/>
        </w:rPr>
        <w:t>ている。また，県下の読書ボランティアが交代で実施する「リレーおはなし</w:t>
      </w:r>
      <w:r w:rsidR="00315CC6" w:rsidRPr="00EC3341">
        <w:rPr>
          <w:rFonts w:ascii="ＭＳ 明朝" w:eastAsia="ＭＳ 明朝" w:hAnsi="ＭＳ 明朝" w:cs="ＭＳ 明朝" w:hint="eastAsia"/>
          <w:color w:val="000000" w:themeColor="text1"/>
          <w:szCs w:val="21"/>
        </w:rPr>
        <w:t>会</w:t>
      </w:r>
      <w:r w:rsidR="00315CC6" w:rsidRPr="001C7307">
        <w:rPr>
          <w:rFonts w:ascii="ＭＳ 明朝" w:eastAsia="ＭＳ 明朝" w:hAnsi="ＭＳ 明朝" w:cs="ＭＳ 明朝" w:hint="eastAsia"/>
          <w:color w:val="000000" w:themeColor="text1"/>
          <w:szCs w:val="21"/>
        </w:rPr>
        <w:t>」を共催</w:t>
      </w:r>
      <w:r w:rsidR="00D76C05" w:rsidRPr="00E92271">
        <w:rPr>
          <w:rFonts w:ascii="ＭＳ 明朝" w:eastAsia="ＭＳ 明朝" w:hAnsi="ＭＳ 明朝" w:cs="ＭＳ 明朝" w:hint="eastAsia"/>
          <w:color w:val="000000" w:themeColor="text1"/>
          <w:szCs w:val="21"/>
        </w:rPr>
        <w:t>するなど,</w:t>
      </w:r>
      <w:r w:rsidR="008E3AF5" w:rsidRPr="00E92271">
        <w:rPr>
          <w:rFonts w:ascii="ＭＳ 明朝" w:eastAsia="ＭＳ 明朝" w:hAnsi="ＭＳ 明朝" w:cs="ＭＳ 明朝" w:hint="eastAsia"/>
          <w:color w:val="000000" w:themeColor="text1"/>
          <w:szCs w:val="21"/>
        </w:rPr>
        <w:t>ボランティア団体と協力しながら，活発な集会活動を行っている</w:t>
      </w:r>
      <w:r w:rsidR="00D76C05" w:rsidRPr="00E92271">
        <w:rPr>
          <w:rFonts w:ascii="ＭＳ 明朝" w:eastAsia="ＭＳ 明朝" w:hAnsi="ＭＳ 明朝" w:cs="ＭＳ 明朝" w:hint="eastAsia"/>
          <w:color w:val="000000" w:themeColor="text1"/>
          <w:szCs w:val="21"/>
        </w:rPr>
        <w:t>。</w:t>
      </w:r>
    </w:p>
    <w:p w:rsidR="00315CC6" w:rsidRPr="00C33E37" w:rsidRDefault="00315CC6" w:rsidP="00315CC6">
      <w:pPr>
        <w:spacing w:line="280" w:lineRule="exact"/>
        <w:ind w:firstLineChars="100" w:firstLine="211"/>
        <w:rPr>
          <w:rFonts w:ascii="ＭＳ ゴシック" w:eastAsia="ＭＳ ゴシック"/>
          <w:b/>
          <w:color w:val="000000" w:themeColor="text1"/>
        </w:rPr>
      </w:pPr>
      <w:r w:rsidRPr="00C33E37">
        <w:rPr>
          <w:rFonts w:ascii="ＭＳ ゴシック" w:eastAsia="ＭＳ ゴシック" w:hAnsi="ＭＳ ゴシック" w:cs="ＭＳ ゴシック" w:hint="eastAsia"/>
          <w:b/>
          <w:color w:val="000000" w:themeColor="text1"/>
          <w:szCs w:val="21"/>
        </w:rPr>
        <w:t>（具体的な方策）</w:t>
      </w:r>
    </w:p>
    <w:p w:rsidR="00315CC6" w:rsidRPr="001C7307" w:rsidRDefault="00EE206E" w:rsidP="00315CC6">
      <w:pPr>
        <w:spacing w:line="280" w:lineRule="exact"/>
        <w:ind w:leftChars="300" w:left="840" w:hangingChars="100" w:hanging="210"/>
        <w:rPr>
          <w:rFonts w:ascii="ＭＳ 明朝" w:eastAsia="ＭＳ 明朝"/>
          <w:color w:val="000000" w:themeColor="text1"/>
        </w:rPr>
      </w:pPr>
      <w:r w:rsidRPr="001C7307">
        <w:rPr>
          <w:rFonts w:ascii="ＭＳ 明朝" w:eastAsia="ＭＳ 明朝" w:hAnsi="ＭＳ 明朝" w:cs="ＭＳ 明朝" w:hint="eastAsia"/>
          <w:color w:val="000000" w:themeColor="text1"/>
          <w:szCs w:val="21"/>
        </w:rPr>
        <w:t>①　オーテピア高知図書館や市民図書館</w:t>
      </w:r>
      <w:r w:rsidR="00315CC6" w:rsidRPr="001C7307">
        <w:rPr>
          <w:rFonts w:ascii="ＭＳ 明朝" w:eastAsia="ＭＳ 明朝" w:hAnsi="ＭＳ 明朝" w:cs="ＭＳ 明朝" w:hint="eastAsia"/>
          <w:color w:val="000000" w:themeColor="text1"/>
          <w:szCs w:val="21"/>
        </w:rPr>
        <w:t>分館・分室</w:t>
      </w:r>
      <w:r w:rsidR="009E28A6" w:rsidRPr="00DB575F">
        <w:rPr>
          <w:rFonts w:ascii="ＭＳ 明朝" w:eastAsia="ＭＳ 明朝" w:hAnsi="ＭＳ 明朝" w:cs="ＭＳ 明朝" w:hint="eastAsia"/>
          <w:color w:val="000000" w:themeColor="text1"/>
          <w:szCs w:val="21"/>
        </w:rPr>
        <w:t>（※４／再掲）</w:t>
      </w:r>
      <w:r w:rsidR="00315CC6" w:rsidRPr="001C7307">
        <w:rPr>
          <w:rFonts w:ascii="ＭＳ 明朝" w:eastAsia="ＭＳ 明朝" w:hAnsi="ＭＳ 明朝" w:cs="ＭＳ 明朝" w:hint="eastAsia"/>
          <w:color w:val="000000" w:themeColor="text1"/>
          <w:szCs w:val="21"/>
        </w:rPr>
        <w:t>において，おはなし会や絵本の読み聞かせなどの集会・展示活動を実施する。</w:t>
      </w:r>
    </w:p>
    <w:p w:rsidR="00315CC6" w:rsidRPr="001C7307" w:rsidRDefault="00315CC6" w:rsidP="00315CC6">
      <w:pPr>
        <w:spacing w:line="280" w:lineRule="exact"/>
        <w:ind w:leftChars="300" w:left="840" w:hangingChars="100" w:hanging="210"/>
        <w:rPr>
          <w:rFonts w:ascii="ＭＳ 明朝" w:eastAsia="ＭＳ 明朝"/>
          <w:color w:val="000000" w:themeColor="text1"/>
        </w:rPr>
      </w:pPr>
      <w:r w:rsidRPr="001C7307">
        <w:rPr>
          <w:rFonts w:ascii="ＭＳ 明朝" w:eastAsia="ＭＳ 明朝" w:hAnsi="Century" w:cs="ＭＳ 明朝" w:hint="eastAsia"/>
          <w:color w:val="000000" w:themeColor="text1"/>
          <w:szCs w:val="21"/>
        </w:rPr>
        <w:t>②　「子ども読書の日」や「子ども読書週間」など，いろいろな機会をとらえ，子どもと保護者に読書の喜びを知ってもらえるような記念行事を実施する。</w:t>
      </w:r>
    </w:p>
    <w:p w:rsidR="00315CC6" w:rsidRPr="001C7307" w:rsidRDefault="00315CC6" w:rsidP="00315CC6">
      <w:pPr>
        <w:spacing w:line="280" w:lineRule="exact"/>
        <w:ind w:leftChars="300" w:left="840" w:hangingChars="100" w:hanging="210"/>
        <w:rPr>
          <w:rFonts w:ascii="ＭＳ 明朝" w:eastAsia="ＭＳ 明朝"/>
          <w:color w:val="000000" w:themeColor="text1"/>
        </w:rPr>
      </w:pPr>
      <w:r w:rsidRPr="001C7307">
        <w:rPr>
          <w:rFonts w:ascii="ＭＳ 明朝" w:eastAsia="ＭＳ 明朝" w:hAnsi="ＭＳ 明朝" w:cs="ＭＳ 明朝" w:hint="eastAsia"/>
          <w:color w:val="000000" w:themeColor="text1"/>
          <w:szCs w:val="21"/>
        </w:rPr>
        <w:t>③　子どもたちに図書館の機能や役割を知ってもらうため，図書館見学を積極的に受け入れる。</w:t>
      </w:r>
    </w:p>
    <w:p w:rsidR="00315CC6" w:rsidRPr="001C7307" w:rsidRDefault="00315CC6" w:rsidP="00315CC6">
      <w:pPr>
        <w:spacing w:line="280" w:lineRule="exact"/>
        <w:ind w:leftChars="300" w:left="840" w:hangingChars="100" w:hanging="210"/>
        <w:rPr>
          <w:rFonts w:ascii="ＭＳ 明朝" w:eastAsia="ＭＳ 明朝"/>
          <w:color w:val="000000" w:themeColor="text1"/>
        </w:rPr>
      </w:pPr>
      <w:r w:rsidRPr="001C7307">
        <w:rPr>
          <w:rFonts w:ascii="ＭＳ 明朝" w:eastAsia="ＭＳ 明朝" w:hAnsi="ＭＳ 明朝" w:cs="ＭＳ 明朝" w:hint="eastAsia"/>
          <w:color w:val="000000" w:themeColor="text1"/>
          <w:szCs w:val="21"/>
        </w:rPr>
        <w:t>④　図書館の仕事を理解し，興味をもってもらうため，中学生の体験学習を積極的に受け入れる。</w:t>
      </w:r>
    </w:p>
    <w:p w:rsidR="00315CC6" w:rsidRPr="001C7307" w:rsidRDefault="00315CC6" w:rsidP="00315CC6">
      <w:pPr>
        <w:spacing w:line="280" w:lineRule="exact"/>
        <w:ind w:leftChars="300" w:left="840" w:hangingChars="100" w:hanging="210"/>
        <w:rPr>
          <w:rFonts w:ascii="ＭＳ 明朝" w:eastAsia="ＭＳ 明朝"/>
          <w:color w:val="000000" w:themeColor="text1"/>
        </w:rPr>
      </w:pPr>
      <w:r w:rsidRPr="001C7307">
        <w:rPr>
          <w:rFonts w:ascii="ＭＳ 明朝" w:eastAsia="ＭＳ 明朝" w:hAnsi="ＭＳ 明朝" w:cs="Times New Roman" w:hint="eastAsia"/>
          <w:bCs/>
          <w:color w:val="000000" w:themeColor="text1"/>
        </w:rPr>
        <w:t>⑤　ブックトークやビブリオバトル（※</w:t>
      </w:r>
      <w:r w:rsidR="002218CB" w:rsidRPr="001C7307">
        <w:rPr>
          <w:rFonts w:ascii="ＭＳ 明朝" w:eastAsia="ＭＳ 明朝" w:hAnsi="ＭＳ 明朝" w:cs="Times New Roman" w:hint="eastAsia"/>
          <w:bCs/>
          <w:color w:val="000000" w:themeColor="text1"/>
        </w:rPr>
        <w:t>1</w:t>
      </w:r>
      <w:r w:rsidR="006561F1" w:rsidRPr="001C7307">
        <w:rPr>
          <w:rFonts w:ascii="ＭＳ 明朝" w:eastAsia="ＭＳ 明朝" w:hAnsi="ＭＳ 明朝" w:cs="Times New Roman" w:hint="eastAsia"/>
          <w:bCs/>
          <w:color w:val="000000" w:themeColor="text1"/>
        </w:rPr>
        <w:t>3</w:t>
      </w:r>
      <w:r w:rsidRPr="001C7307">
        <w:rPr>
          <w:rFonts w:ascii="ＭＳ 明朝" w:eastAsia="ＭＳ 明朝" w:hAnsi="ＭＳ 明朝" w:cs="Times New Roman" w:hint="eastAsia"/>
          <w:bCs/>
          <w:color w:val="000000" w:themeColor="text1"/>
        </w:rPr>
        <w:t>）のように，子ども</w:t>
      </w:r>
      <w:r w:rsidR="003E24F7" w:rsidRPr="001C7307">
        <w:rPr>
          <w:rFonts w:ascii="ＭＳ 明朝" w:eastAsia="ＭＳ 明朝" w:hAnsi="ＭＳ 明朝" w:cs="Times New Roman" w:hint="eastAsia"/>
          <w:bCs/>
          <w:color w:val="000000" w:themeColor="text1"/>
        </w:rPr>
        <w:t>が楽しみながら読書習慣を身に付けることができるさまざまな取組</w:t>
      </w:r>
      <w:r w:rsidRPr="001C7307">
        <w:rPr>
          <w:rFonts w:ascii="ＭＳ 明朝" w:eastAsia="ＭＳ 明朝" w:hAnsi="ＭＳ 明朝" w:cs="Times New Roman" w:hint="eastAsia"/>
          <w:bCs/>
          <w:color w:val="000000" w:themeColor="text1"/>
        </w:rPr>
        <w:t>に関する情報を収集し，積極的に取り組んでいく。</w:t>
      </w:r>
    </w:p>
    <w:p w:rsidR="00F275C7" w:rsidRPr="00EC3341" w:rsidRDefault="00C34368" w:rsidP="003542A3">
      <w:pPr>
        <w:spacing w:line="280" w:lineRule="exact"/>
        <w:ind w:leftChars="300" w:left="840" w:hangingChars="100" w:hanging="210"/>
        <w:rPr>
          <w:rFonts w:ascii="ＭＳ 明朝" w:eastAsia="ＭＳ 明朝" w:hAnsi="ＭＳ 明朝" w:cs="Times New Roman"/>
          <w:bCs/>
          <w:color w:val="000000" w:themeColor="text1"/>
        </w:rPr>
      </w:pPr>
      <w:r>
        <w:rPr>
          <w:rFonts w:ascii="ＭＳ 明朝" w:eastAsia="ＭＳ 明朝" w:hAnsi="ＭＳ 明朝" w:cs="Times New Roman" w:hint="eastAsia"/>
          <w:bCs/>
          <w:color w:val="000000" w:themeColor="text1"/>
        </w:rPr>
        <w:t>⑥　読書ボランティア団体と連携・協力した活動</w:t>
      </w:r>
      <w:r w:rsidRPr="00EC3341">
        <w:rPr>
          <w:rFonts w:ascii="ＭＳ 明朝" w:eastAsia="ＭＳ 明朝" w:hAnsi="ＭＳ 明朝" w:cs="Times New Roman" w:hint="eastAsia"/>
          <w:bCs/>
          <w:color w:val="000000" w:themeColor="text1"/>
        </w:rPr>
        <w:t>を</w:t>
      </w:r>
      <w:r w:rsidR="003542A3" w:rsidRPr="00EC3341">
        <w:rPr>
          <w:rFonts w:ascii="ＭＳ 明朝" w:eastAsia="ＭＳ 明朝" w:hAnsi="ＭＳ 明朝" w:cs="Times New Roman" w:hint="eastAsia"/>
          <w:bCs/>
          <w:color w:val="000000" w:themeColor="text1"/>
        </w:rPr>
        <w:t>継続</w:t>
      </w:r>
      <w:r w:rsidRPr="00EC3341">
        <w:rPr>
          <w:rFonts w:ascii="ＭＳ 明朝" w:eastAsia="ＭＳ 明朝" w:hAnsi="ＭＳ 明朝" w:cs="Times New Roman" w:hint="eastAsia"/>
          <w:bCs/>
          <w:color w:val="000000" w:themeColor="text1"/>
        </w:rPr>
        <w:t>的に</w:t>
      </w:r>
      <w:r w:rsidR="003542A3" w:rsidRPr="00EC3341">
        <w:rPr>
          <w:rFonts w:ascii="ＭＳ 明朝" w:eastAsia="ＭＳ 明朝" w:hAnsi="ＭＳ 明朝" w:cs="Times New Roman" w:hint="eastAsia"/>
          <w:bCs/>
          <w:color w:val="000000" w:themeColor="text1"/>
        </w:rPr>
        <w:t>実施</w:t>
      </w:r>
      <w:r w:rsidRPr="00EC3341">
        <w:rPr>
          <w:rFonts w:ascii="ＭＳ 明朝" w:eastAsia="ＭＳ 明朝" w:hAnsi="ＭＳ 明朝" w:cs="Times New Roman" w:hint="eastAsia"/>
          <w:bCs/>
          <w:color w:val="000000" w:themeColor="text1"/>
        </w:rPr>
        <w:t>する</w:t>
      </w:r>
      <w:r w:rsidR="003542A3" w:rsidRPr="00EC3341">
        <w:rPr>
          <w:rFonts w:ascii="ＭＳ 明朝" w:eastAsia="ＭＳ 明朝" w:hAnsi="ＭＳ 明朝" w:cs="Times New Roman" w:hint="eastAsia"/>
          <w:bCs/>
          <w:color w:val="000000" w:themeColor="text1"/>
        </w:rPr>
        <w:t>。</w:t>
      </w:r>
    </w:p>
    <w:p w:rsidR="003B0236" w:rsidRPr="00EC3341" w:rsidRDefault="003542A3" w:rsidP="00F275C7">
      <w:pPr>
        <w:spacing w:line="280" w:lineRule="exact"/>
        <w:ind w:leftChars="300" w:left="840" w:hangingChars="100" w:hanging="210"/>
        <w:rPr>
          <w:rFonts w:ascii="ＭＳ 明朝" w:eastAsia="ＭＳ 明朝"/>
          <w:color w:val="000000" w:themeColor="text1"/>
        </w:rPr>
      </w:pPr>
      <w:r w:rsidRPr="00EC3341">
        <w:rPr>
          <w:rFonts w:ascii="ＭＳ 明朝" w:eastAsia="ＭＳ 明朝" w:hAnsi="ＭＳ 明朝" w:cs="Times New Roman" w:hint="eastAsia"/>
          <w:bCs/>
          <w:color w:val="000000" w:themeColor="text1"/>
        </w:rPr>
        <w:t xml:space="preserve">⑦　</w:t>
      </w:r>
      <w:r w:rsidR="008E3AF5" w:rsidRPr="00EC3341">
        <w:rPr>
          <w:rFonts w:ascii="ＭＳ 明朝" w:eastAsia="ＭＳ 明朝" w:hAnsi="ＭＳ 明朝" w:cs="Times New Roman" w:hint="eastAsia"/>
          <w:bCs/>
          <w:color w:val="000000" w:themeColor="text1"/>
        </w:rPr>
        <w:t>大学生・</w:t>
      </w:r>
      <w:r w:rsidRPr="00EC3341">
        <w:rPr>
          <w:rFonts w:ascii="ＭＳ 明朝" w:eastAsia="ＭＳ 明朝" w:hAnsi="ＭＳ 明朝" w:cs="Times New Roman" w:hint="eastAsia"/>
          <w:bCs/>
          <w:color w:val="000000" w:themeColor="text1"/>
        </w:rPr>
        <w:t>高校生等のボランティアが活動しやす</w:t>
      </w:r>
      <w:r w:rsidR="00C34368" w:rsidRPr="00EC3341">
        <w:rPr>
          <w:rFonts w:ascii="ＭＳ 明朝" w:eastAsia="ＭＳ 明朝" w:hAnsi="ＭＳ 明朝" w:cs="Times New Roman" w:hint="eastAsia"/>
          <w:bCs/>
          <w:color w:val="000000" w:themeColor="text1"/>
        </w:rPr>
        <w:t>い環境を</w:t>
      </w:r>
      <w:r w:rsidRPr="00EC3341">
        <w:rPr>
          <w:rFonts w:ascii="ＭＳ 明朝" w:eastAsia="ＭＳ 明朝" w:hAnsi="ＭＳ 明朝" w:cs="Times New Roman" w:hint="eastAsia"/>
          <w:bCs/>
          <w:color w:val="000000" w:themeColor="text1"/>
        </w:rPr>
        <w:t>整備</w:t>
      </w:r>
      <w:r w:rsidR="00C34368" w:rsidRPr="00EC3341">
        <w:rPr>
          <w:rFonts w:ascii="ＭＳ 明朝" w:eastAsia="ＭＳ 明朝" w:hAnsi="ＭＳ 明朝" w:cs="Times New Roman" w:hint="eastAsia"/>
          <w:bCs/>
          <w:color w:val="000000" w:themeColor="text1"/>
        </w:rPr>
        <w:t>する</w:t>
      </w:r>
      <w:r w:rsidRPr="00EC3341">
        <w:rPr>
          <w:rFonts w:ascii="ＭＳ 明朝" w:eastAsia="ＭＳ 明朝" w:hAnsi="ＭＳ 明朝" w:cs="Times New Roman" w:hint="eastAsia"/>
          <w:bCs/>
          <w:color w:val="000000" w:themeColor="text1"/>
        </w:rPr>
        <w:t>。</w:t>
      </w:r>
    </w:p>
    <w:p w:rsidR="00F275C7" w:rsidRPr="00BD064D" w:rsidRDefault="00F275C7" w:rsidP="00C11167">
      <w:pPr>
        <w:spacing w:line="280" w:lineRule="exact"/>
        <w:rPr>
          <w:rFonts w:ascii="ＭＳ 明朝" w:eastAsia="ＭＳ 明朝"/>
          <w:color w:val="000000" w:themeColor="text1"/>
        </w:rPr>
      </w:pPr>
    </w:p>
    <w:p w:rsidR="00C11167" w:rsidRPr="00BD064D" w:rsidRDefault="00C11167" w:rsidP="00C11167">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Ansi="ＭＳ 明朝" w:hint="eastAsia"/>
          <w:b/>
          <w:color w:val="000000" w:themeColor="text1"/>
        </w:rPr>
        <w:t>⑶</w:t>
      </w:r>
      <w:r w:rsidRPr="00BD064D">
        <w:rPr>
          <w:rFonts w:ascii="ＭＳ ゴシック" w:eastAsia="ＭＳ ゴシック" w:hint="eastAsia"/>
          <w:b/>
          <w:color w:val="000000" w:themeColor="text1"/>
        </w:rPr>
        <w:t xml:space="preserve">　職員の資質向上及び人材の配置と育成</w:t>
      </w:r>
    </w:p>
    <w:p w:rsidR="00C11167" w:rsidRPr="00EC3341" w:rsidRDefault="00B61821" w:rsidP="00C11167">
      <w:pPr>
        <w:spacing w:line="280" w:lineRule="exact"/>
        <w:ind w:leftChars="300" w:left="630" w:firstLineChars="100" w:firstLine="210"/>
        <w:rPr>
          <w:rFonts w:ascii="ＭＳ 明朝" w:eastAsia="ＭＳ 明朝"/>
          <w:color w:val="000000" w:themeColor="text1"/>
        </w:rPr>
      </w:pPr>
      <w:r>
        <w:rPr>
          <w:rFonts w:ascii="ＭＳ 明朝" w:eastAsia="ＭＳ 明朝" w:hAnsi="Century" w:cs="ＭＳ 明朝" w:hint="eastAsia"/>
          <w:color w:val="000000" w:themeColor="text1"/>
          <w:szCs w:val="21"/>
        </w:rPr>
        <w:t>図書館で児童生徒へのサービスに携わる職員</w:t>
      </w:r>
      <w:r w:rsidRPr="00B61821">
        <w:rPr>
          <w:rFonts w:ascii="ＭＳ 明朝" w:eastAsia="ＭＳ 明朝" w:hAnsi="Century" w:cs="ＭＳ 明朝" w:hint="eastAsia"/>
          <w:color w:val="000000" w:themeColor="text1"/>
          <w:szCs w:val="21"/>
        </w:rPr>
        <w:t>は</w:t>
      </w:r>
      <w:r w:rsidRPr="00EC3341">
        <w:rPr>
          <w:rFonts w:ascii="ＭＳ 明朝" w:eastAsia="ＭＳ 明朝" w:hAnsi="Century" w:cs="ＭＳ 明朝" w:hint="eastAsia"/>
          <w:color w:val="000000" w:themeColor="text1"/>
          <w:szCs w:val="21"/>
        </w:rPr>
        <w:t>，</w:t>
      </w:r>
      <w:r w:rsidR="00A27A86" w:rsidRPr="00DB575F">
        <w:rPr>
          <w:rFonts w:ascii="ＭＳ 明朝" w:eastAsia="ＭＳ 明朝" w:hAnsi="Century" w:cs="ＭＳ 明朝" w:hint="eastAsia"/>
          <w:color w:val="000000" w:themeColor="text1"/>
          <w:szCs w:val="21"/>
        </w:rPr>
        <w:t>子どもの</w:t>
      </w:r>
      <w:r w:rsidR="00C11167" w:rsidRPr="00EC3341">
        <w:rPr>
          <w:rFonts w:ascii="ＭＳ 明朝" w:eastAsia="ＭＳ 明朝" w:hAnsi="Century" w:cs="ＭＳ 明朝" w:hint="eastAsia"/>
          <w:color w:val="000000" w:themeColor="text1"/>
          <w:szCs w:val="21"/>
        </w:rPr>
        <w:t>年代に応じた図書の選択・整理・提供や読書活動に関する相談指導など，読書活動を推進する</w:t>
      </w:r>
      <w:r w:rsidR="00C11167" w:rsidRPr="00EC3341">
        <w:rPr>
          <w:rFonts w:ascii="ＭＳ 明朝" w:eastAsia="ＭＳ 明朝" w:hAnsi="ＭＳ 明朝" w:cs="ＭＳ 明朝" w:hint="eastAsia"/>
          <w:color w:val="000000" w:themeColor="text1"/>
          <w:szCs w:val="21"/>
        </w:rPr>
        <w:t>上で重要な役割を担っている。</w:t>
      </w:r>
    </w:p>
    <w:p w:rsidR="00DB575F" w:rsidRDefault="00B61821" w:rsidP="00DB575F">
      <w:pPr>
        <w:spacing w:line="280" w:lineRule="exact"/>
        <w:ind w:leftChars="300" w:left="630" w:firstLineChars="100" w:firstLine="210"/>
        <w:rPr>
          <w:rFonts w:ascii="ＭＳ 明朝" w:eastAsia="ＭＳ 明朝"/>
          <w:color w:val="000000" w:themeColor="text1"/>
        </w:rPr>
      </w:pPr>
      <w:r w:rsidRPr="00EC3341">
        <w:rPr>
          <w:rFonts w:ascii="ＭＳ 明朝" w:eastAsia="ＭＳ 明朝" w:hAnsi="ＭＳ 明朝" w:cs="ＭＳ 明朝" w:hint="eastAsia"/>
          <w:color w:val="000000" w:themeColor="text1"/>
          <w:szCs w:val="21"/>
        </w:rPr>
        <w:t>また近年，</w:t>
      </w:r>
      <w:r w:rsidR="00C11167" w:rsidRPr="00EC3341">
        <w:rPr>
          <w:rFonts w:ascii="ＭＳ 明朝" w:eastAsia="ＭＳ 明朝" w:hAnsi="ＭＳ 明朝" w:cs="ＭＳ 明朝" w:hint="eastAsia"/>
          <w:color w:val="000000" w:themeColor="text1"/>
          <w:szCs w:val="21"/>
        </w:rPr>
        <w:t>児童図書及び10代の若者(ティーンズ)の興味・関心に応え，年齢に応じた学習内容を深めることができる図書や資料に関する専門的な知識，技術を有する司書の必要性がますます強くなってきている。</w:t>
      </w:r>
    </w:p>
    <w:p w:rsidR="00C11167" w:rsidRPr="00EC3341" w:rsidRDefault="00DB575F" w:rsidP="00DB575F">
      <w:pPr>
        <w:spacing w:line="280" w:lineRule="exact"/>
        <w:ind w:leftChars="300" w:left="630" w:firstLineChars="100" w:firstLine="281"/>
        <w:rPr>
          <w:rFonts w:ascii="ＭＳ 明朝" w:eastAsia="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46656" behindDoc="0" locked="0" layoutInCell="1" allowOverlap="1" wp14:anchorId="4245DF8D" wp14:editId="0D9E0D34">
                <wp:simplePos x="0" y="0"/>
                <wp:positionH relativeFrom="column">
                  <wp:posOffset>2267585</wp:posOffset>
                </wp:positionH>
                <wp:positionV relativeFrom="paragraph">
                  <wp:posOffset>152781</wp:posOffset>
                </wp:positionV>
                <wp:extent cx="826135" cy="339090"/>
                <wp:effectExtent l="0" t="0" r="0" b="3810"/>
                <wp:wrapNone/>
                <wp:docPr id="48" name="正方形/長方形 48"/>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12</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5DF8D" id="正方形/長方形 48" o:spid="_x0000_s1046" style="position:absolute;left:0;text-align:left;margin-left:178.55pt;margin-top:12.05pt;width:65.05pt;height:2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12</w:t>
                      </w:r>
                      <w:r w:rsidRPr="00D514E3">
                        <w:rPr>
                          <w:rFonts w:eastAsia="ＭＳ ゴシック"/>
                          <w:color w:val="000000" w:themeColor="text1"/>
                          <w:sz w:val="20"/>
                          <w:szCs w:val="20"/>
                        </w:rPr>
                        <w:t>－</w:t>
                      </w:r>
                    </w:p>
                  </w:txbxContent>
                </v:textbox>
              </v:rect>
            </w:pict>
          </mc:Fallback>
        </mc:AlternateContent>
      </w:r>
      <w:r w:rsidR="00B61821" w:rsidRPr="00EC3341">
        <w:rPr>
          <w:rFonts w:ascii="ＭＳ 明朝" w:eastAsia="ＭＳ 明朝" w:hAnsi="ＭＳ 明朝" w:cs="ＭＳ 明朝" w:hint="eastAsia"/>
          <w:color w:val="000000" w:themeColor="text1"/>
          <w:szCs w:val="21"/>
        </w:rPr>
        <w:t>この計画の推進には</w:t>
      </w:r>
      <w:r w:rsidR="00C11167" w:rsidRPr="00EC3341">
        <w:rPr>
          <w:rFonts w:ascii="ＭＳ 明朝" w:eastAsia="ＭＳ 明朝" w:hAnsi="ＭＳ 明朝" w:cs="ＭＳ 明朝" w:hint="eastAsia"/>
          <w:color w:val="000000" w:themeColor="text1"/>
          <w:szCs w:val="21"/>
        </w:rPr>
        <w:t>，司書を適正に配置するとともに，日本図書館協会や高知県図書館協</w:t>
      </w:r>
      <w:r w:rsidR="00C11167" w:rsidRPr="00EC3341">
        <w:rPr>
          <w:rFonts w:ascii="ＭＳ 明朝" w:eastAsia="ＭＳ 明朝" w:hAnsi="ＭＳ 明朝" w:cs="ＭＳ 明朝" w:hint="eastAsia"/>
          <w:color w:val="000000" w:themeColor="text1"/>
          <w:szCs w:val="21"/>
        </w:rPr>
        <w:lastRenderedPageBreak/>
        <w:t>会などの研修に職員を派遣し</w:t>
      </w:r>
      <w:r w:rsidR="00C11167" w:rsidRPr="00EC3341">
        <w:rPr>
          <w:rFonts w:ascii="ＭＳ 明朝" w:eastAsia="ＭＳ 明朝" w:hAnsi="Century" w:cs="ＭＳ 明朝"/>
          <w:color w:val="000000" w:themeColor="text1"/>
          <w:szCs w:val="21"/>
        </w:rPr>
        <w:t>,</w:t>
      </w:r>
      <w:r w:rsidR="00B61821" w:rsidRPr="00EC3341">
        <w:rPr>
          <w:rFonts w:ascii="ＭＳ 明朝" w:eastAsia="ＭＳ 明朝" w:hAnsi="ＭＳ 明朝" w:cs="ＭＳ 明朝" w:hint="eastAsia"/>
          <w:color w:val="000000" w:themeColor="text1"/>
          <w:szCs w:val="21"/>
        </w:rPr>
        <w:t>職員の能力向上を図る必要がある。</w:t>
      </w:r>
    </w:p>
    <w:p w:rsidR="00171794" w:rsidRDefault="00B61821" w:rsidP="006D6546">
      <w:pPr>
        <w:spacing w:line="280" w:lineRule="exact"/>
        <w:ind w:leftChars="300" w:left="630" w:firstLineChars="100" w:firstLine="210"/>
        <w:rPr>
          <w:rFonts w:ascii="ＭＳ 明朝" w:eastAsia="ＭＳ 明朝"/>
          <w:color w:val="000000" w:themeColor="text1"/>
        </w:rPr>
      </w:pPr>
      <w:r w:rsidRPr="00EC3341">
        <w:rPr>
          <w:rFonts w:ascii="Century" w:eastAsia="ＭＳ 明朝" w:hAnsi="Century" w:cs="ＭＳ 明朝" w:hint="eastAsia"/>
          <w:color w:val="000000" w:themeColor="text1"/>
          <w:szCs w:val="21"/>
        </w:rPr>
        <w:t>そのために，</w:t>
      </w:r>
      <w:r w:rsidR="003542A3">
        <w:rPr>
          <w:rFonts w:ascii="Century" w:eastAsia="ＭＳ 明朝" w:hAnsi="Century" w:cs="ＭＳ 明朝" w:hint="eastAsia"/>
          <w:color w:val="000000" w:themeColor="text1"/>
          <w:szCs w:val="21"/>
        </w:rPr>
        <w:t>選書や図書資料の提供について，職員相互で協議や研究を行</w:t>
      </w:r>
      <w:r w:rsidR="003542A3" w:rsidRPr="001C7307">
        <w:rPr>
          <w:rFonts w:ascii="ＭＳ 明朝" w:eastAsia="ＭＳ 明朝" w:hAnsi="Century" w:cs="ＭＳ 明朝" w:hint="eastAsia"/>
          <w:color w:val="000000" w:themeColor="text1"/>
          <w:szCs w:val="21"/>
        </w:rPr>
        <w:t>い良質な情報の提供に努める</w:t>
      </w:r>
      <w:r w:rsidR="00C11167" w:rsidRPr="00BD064D">
        <w:rPr>
          <w:rFonts w:ascii="Century" w:eastAsia="ＭＳ 明朝" w:hAnsi="Century" w:cs="ＭＳ 明朝" w:hint="eastAsia"/>
          <w:color w:val="000000" w:themeColor="text1"/>
          <w:szCs w:val="21"/>
        </w:rPr>
        <w:t>ほか，先進館から講師を招いて学習会を行うなど，職員のスキルアップを図る。分館・分室の職員についても，資質向上を図るため，本館での研修や県立図書館などが行う研修への参加を促進していく。</w:t>
      </w:r>
    </w:p>
    <w:p w:rsidR="00C11167" w:rsidRPr="00BD064D" w:rsidRDefault="00C11167" w:rsidP="00BA2892">
      <w:pPr>
        <w:spacing w:line="280" w:lineRule="exact"/>
        <w:ind w:firstLineChars="100" w:firstLine="211"/>
        <w:rPr>
          <w:rFonts w:ascii="ＭＳ ゴシック" w:eastAsia="ＭＳ ゴシック"/>
          <w:b/>
          <w:color w:val="000000" w:themeColor="text1"/>
        </w:rPr>
      </w:pPr>
      <w:r w:rsidRPr="00BD064D">
        <w:rPr>
          <w:rFonts w:ascii="ＭＳ ゴシック" w:eastAsia="ＭＳ ゴシック" w:hint="eastAsia"/>
          <w:b/>
          <w:color w:val="000000" w:themeColor="text1"/>
        </w:rPr>
        <w:t>（具体的な方策）</w:t>
      </w:r>
    </w:p>
    <w:p w:rsidR="00C11167" w:rsidRPr="00BD064D" w:rsidRDefault="00C11167" w:rsidP="00C11167">
      <w:pPr>
        <w:spacing w:line="280" w:lineRule="exact"/>
        <w:ind w:leftChars="300" w:left="840" w:hangingChars="100" w:hanging="210"/>
        <w:rPr>
          <w:rFonts w:ascii="ＭＳ 明朝" w:eastAsia="ＭＳ 明朝"/>
          <w:color w:val="000000" w:themeColor="text1"/>
        </w:rPr>
      </w:pPr>
      <w:r w:rsidRPr="00BD064D">
        <w:rPr>
          <w:rFonts w:ascii="ＭＳ 明朝" w:eastAsia="ＭＳ 明朝" w:hint="eastAsia"/>
          <w:color w:val="000000" w:themeColor="text1"/>
        </w:rPr>
        <w:t xml:space="preserve">①　</w:t>
      </w:r>
      <w:r w:rsidRPr="00BD064D">
        <w:rPr>
          <w:rFonts w:ascii="ＭＳ 明朝" w:eastAsia="ＭＳ 明朝" w:hAnsi="ＭＳ 明朝" w:cs="ＭＳ 明朝" w:hint="eastAsia"/>
          <w:color w:val="000000" w:themeColor="text1"/>
          <w:szCs w:val="21"/>
        </w:rPr>
        <w:t>児童サービス</w:t>
      </w:r>
      <w:r w:rsidRPr="003625D1">
        <w:rPr>
          <w:rFonts w:ascii="ＭＳ 明朝" w:eastAsia="ＭＳ 明朝" w:hAnsi="ＭＳ 明朝" w:cs="ＭＳ 明朝" w:hint="eastAsia"/>
          <w:color w:val="000000" w:themeColor="text1"/>
          <w:szCs w:val="21"/>
        </w:rPr>
        <w:t>及びティーンズ・サービスには</w:t>
      </w:r>
      <w:r w:rsidRPr="00BD064D">
        <w:rPr>
          <w:rFonts w:ascii="ＭＳ 明朝" w:eastAsia="ＭＳ 明朝" w:hAnsi="ＭＳ 明朝" w:cs="ＭＳ 明朝" w:hint="eastAsia"/>
          <w:color w:val="000000" w:themeColor="text1"/>
          <w:szCs w:val="21"/>
        </w:rPr>
        <w:t>，専門的な知識を有する職員を配置する。</w:t>
      </w:r>
    </w:p>
    <w:p w:rsidR="00C11167" w:rsidRPr="00BD064D" w:rsidRDefault="00C11167" w:rsidP="00C11167">
      <w:pPr>
        <w:spacing w:line="280" w:lineRule="exact"/>
        <w:ind w:leftChars="300" w:left="840" w:hangingChars="100" w:hanging="210"/>
        <w:rPr>
          <w:rFonts w:ascii="ＭＳ 明朝" w:eastAsia="ＭＳ 明朝"/>
          <w:color w:val="000000" w:themeColor="text1"/>
        </w:rPr>
      </w:pPr>
      <w:r w:rsidRPr="00BD064D">
        <w:rPr>
          <w:rFonts w:ascii="ＭＳ 明朝" w:eastAsia="ＭＳ 明朝" w:hint="eastAsia"/>
          <w:color w:val="000000" w:themeColor="text1"/>
        </w:rPr>
        <w:t xml:space="preserve">②　</w:t>
      </w:r>
      <w:r w:rsidRPr="00BD064D">
        <w:rPr>
          <w:rFonts w:ascii="ＭＳ 明朝" w:eastAsia="ＭＳ 明朝" w:hAnsi="ＭＳ 明朝" w:cs="ＭＳ 明朝" w:hint="eastAsia"/>
          <w:color w:val="000000" w:themeColor="text1"/>
          <w:szCs w:val="21"/>
        </w:rPr>
        <w:t xml:space="preserve">この計画を推進するために必要な司書を適正に配置する。　</w:t>
      </w:r>
    </w:p>
    <w:p w:rsidR="00C11167" w:rsidRPr="00BD064D" w:rsidRDefault="00C11167" w:rsidP="00C11167">
      <w:pPr>
        <w:spacing w:line="280" w:lineRule="exact"/>
        <w:ind w:leftChars="300" w:left="840" w:hangingChars="100" w:hanging="210"/>
        <w:rPr>
          <w:rFonts w:ascii="ＭＳ 明朝" w:eastAsia="ＭＳ 明朝"/>
          <w:color w:val="000000" w:themeColor="text1"/>
        </w:rPr>
      </w:pPr>
      <w:r w:rsidRPr="00BD064D">
        <w:rPr>
          <w:rFonts w:ascii="ＭＳ 明朝" w:eastAsia="ＭＳ 明朝" w:hint="eastAsia"/>
          <w:color w:val="000000" w:themeColor="text1"/>
        </w:rPr>
        <w:t xml:space="preserve">③　</w:t>
      </w:r>
      <w:r w:rsidRPr="00BD064D">
        <w:rPr>
          <w:rFonts w:ascii="ＭＳ 明朝" w:eastAsia="ＭＳ 明朝" w:hAnsi="ＭＳ 明朝" w:cs="ＭＳ 明朝" w:hint="eastAsia"/>
          <w:color w:val="000000" w:themeColor="text1"/>
          <w:szCs w:val="21"/>
        </w:rPr>
        <w:t>職員の資質向上を図るための研修を実施する。</w:t>
      </w:r>
    </w:p>
    <w:p w:rsidR="00C11167" w:rsidRPr="00BD064D" w:rsidRDefault="00C11167" w:rsidP="00C11167">
      <w:pPr>
        <w:spacing w:line="280" w:lineRule="exact"/>
        <w:ind w:leftChars="300" w:left="840" w:hangingChars="100" w:hanging="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④　県立図書館などが行う研修に積極的に参加する。</w:t>
      </w:r>
    </w:p>
    <w:p w:rsidR="00C11167" w:rsidRPr="00BD064D" w:rsidRDefault="00C11167" w:rsidP="00C11167">
      <w:pPr>
        <w:spacing w:line="280" w:lineRule="exact"/>
        <w:ind w:firstLineChars="300" w:firstLine="630"/>
        <w:rPr>
          <w:rFonts w:ascii="ＭＳ 明朝" w:eastAsia="ＭＳ 明朝" w:hAnsi="Century" w:cs="Times New Roman"/>
          <w:dstrike/>
          <w:color w:val="000000" w:themeColor="text1"/>
          <w:szCs w:val="21"/>
        </w:rPr>
      </w:pPr>
      <w:r w:rsidRPr="00BD064D">
        <w:rPr>
          <w:rFonts w:ascii="ＭＳ 明朝" w:eastAsia="ＭＳ 明朝" w:hAnsi="Century" w:cs="ＭＳ 明朝" w:hint="eastAsia"/>
          <w:color w:val="000000" w:themeColor="text1"/>
          <w:szCs w:val="21"/>
        </w:rPr>
        <w:t>⑤　子どもの読書活動を支える人々のための研修会を実施する。</w:t>
      </w:r>
    </w:p>
    <w:p w:rsidR="00415D91" w:rsidRPr="00BD064D" w:rsidRDefault="00242D13" w:rsidP="00C11167">
      <w:pPr>
        <w:spacing w:line="280" w:lineRule="exact"/>
        <w:rPr>
          <w:rFonts w:ascii="ＭＳ 明朝" w:eastAsia="ＭＳ 明朝"/>
          <w:color w:val="000000" w:themeColor="text1"/>
        </w:rPr>
      </w:pPr>
      <w:r w:rsidRPr="00BD064D">
        <w:rPr>
          <w:rFonts w:ascii="ＭＳ ゴシック" w:eastAsia="ＭＳ ゴシック"/>
          <w:b/>
          <w:noProof/>
          <w:color w:val="000000" w:themeColor="text1"/>
        </w:rPr>
        <w:drawing>
          <wp:anchor distT="0" distB="0" distL="114300" distR="114300" simplePos="0" relativeHeight="251683840" behindDoc="1" locked="0" layoutInCell="1" allowOverlap="1" wp14:anchorId="6C82E567" wp14:editId="74A781F9">
            <wp:simplePos x="0" y="0"/>
            <wp:positionH relativeFrom="column">
              <wp:posOffset>3572363</wp:posOffset>
            </wp:positionH>
            <wp:positionV relativeFrom="paragraph">
              <wp:posOffset>78740</wp:posOffset>
            </wp:positionV>
            <wp:extent cx="2552700" cy="16776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声と点字の図書館.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700" cy="167767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5C43F8" w:rsidRPr="00BD064D" w:rsidRDefault="00C11167" w:rsidP="005C43F8">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Ansi="ＭＳ 明朝" w:hint="eastAsia"/>
          <w:b/>
          <w:color w:val="000000" w:themeColor="text1"/>
        </w:rPr>
        <w:t>⑷</w:t>
      </w:r>
      <w:r w:rsidRPr="00BD064D">
        <w:rPr>
          <w:rFonts w:ascii="ＭＳ ゴシック" w:eastAsia="ＭＳ ゴシック" w:hint="eastAsia"/>
          <w:b/>
          <w:color w:val="000000" w:themeColor="text1"/>
        </w:rPr>
        <w:t xml:space="preserve">　障害のある子どもたちの読書活動の推進</w:t>
      </w:r>
    </w:p>
    <w:p w:rsidR="00B15D0F" w:rsidRDefault="005C43F8" w:rsidP="005C43F8">
      <w:pPr>
        <w:spacing w:line="280" w:lineRule="exact"/>
        <w:ind w:leftChars="300" w:left="630" w:firstLineChars="100" w:firstLine="210"/>
        <w:rPr>
          <w:rFonts w:ascii="ＭＳ 明朝" w:eastAsia="ＭＳ 明朝" w:hAnsi="ＭＳ 明朝" w:cs="ＭＳ 明朝"/>
          <w:color w:val="000000" w:themeColor="text1"/>
          <w:szCs w:val="21"/>
        </w:rPr>
      </w:pPr>
      <w:r w:rsidRPr="00BD064D">
        <w:rPr>
          <w:rFonts w:ascii="ＭＳ 明朝" w:eastAsia="ＭＳ 明朝" w:hAnsi="ＭＳ 明朝" w:cs="ＭＳ 明朝" w:hint="eastAsia"/>
          <w:color w:val="000000" w:themeColor="text1"/>
          <w:szCs w:val="21"/>
        </w:rPr>
        <w:t>すべての子どもにとって，読書は大切なもので</w:t>
      </w:r>
    </w:p>
    <w:p w:rsidR="00B15D0F" w:rsidRDefault="005C43F8" w:rsidP="00B15D0F">
      <w:pPr>
        <w:spacing w:line="280" w:lineRule="exact"/>
        <w:ind w:firstLineChars="300" w:firstLine="630"/>
        <w:rPr>
          <w:rFonts w:ascii="ＭＳ 明朝" w:eastAsia="ＭＳ 明朝" w:hAnsi="ＭＳ 明朝" w:cs="ＭＳ 明朝"/>
          <w:color w:val="000000" w:themeColor="text1"/>
          <w:szCs w:val="21"/>
        </w:rPr>
      </w:pPr>
      <w:r w:rsidRPr="00BD064D">
        <w:rPr>
          <w:rFonts w:ascii="ＭＳ 明朝" w:eastAsia="ＭＳ 明朝" w:hAnsi="ＭＳ 明朝" w:cs="ＭＳ 明朝" w:hint="eastAsia"/>
          <w:color w:val="000000" w:themeColor="text1"/>
          <w:szCs w:val="21"/>
        </w:rPr>
        <w:t>あり，障害のある子どもも，自由に読書活動がで</w:t>
      </w:r>
    </w:p>
    <w:p w:rsidR="005C43F8" w:rsidRPr="00BD064D" w:rsidRDefault="005C43F8" w:rsidP="00B15D0F">
      <w:pPr>
        <w:spacing w:line="280" w:lineRule="exact"/>
        <w:ind w:firstLineChars="300" w:firstLine="63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きるような環境でなければならない。</w:t>
      </w:r>
    </w:p>
    <w:p w:rsidR="00B15D0F" w:rsidRDefault="005C43F8" w:rsidP="00D77B73">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平成30年度に，オーテピア高知図書館と声と点</w:t>
      </w:r>
    </w:p>
    <w:p w:rsidR="00DB575F" w:rsidRDefault="005C43F8" w:rsidP="00DB575F">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字の図書館</w:t>
      </w:r>
      <w:r w:rsidR="00024D30" w:rsidRPr="003625D1">
        <w:rPr>
          <w:rFonts w:ascii="ＭＳ 明朝" w:eastAsia="ＭＳ 明朝" w:hAnsi="ＭＳ 明朝" w:cs="ＭＳ 明朝" w:hint="eastAsia"/>
          <w:color w:val="000000" w:themeColor="text1"/>
          <w:szCs w:val="21"/>
        </w:rPr>
        <w:t>，</w:t>
      </w:r>
      <w:r w:rsidR="00A27A86" w:rsidRPr="00DB575F">
        <w:rPr>
          <w:rFonts w:ascii="ＭＳ 明朝" w:eastAsia="ＭＳ 明朝" w:hAnsi="ＭＳ 明朝" w:cs="ＭＳ 明朝" w:hint="eastAsia"/>
          <w:color w:val="000000" w:themeColor="text1"/>
          <w:szCs w:val="21"/>
        </w:rPr>
        <w:t>及び</w:t>
      </w:r>
      <w:r w:rsidR="00024D30" w:rsidRPr="003625D1">
        <w:rPr>
          <w:rFonts w:ascii="ＭＳ 明朝" w:eastAsia="ＭＳ 明朝" w:hAnsi="ＭＳ 明朝" w:cs="ＭＳ 明朝" w:hint="eastAsia"/>
          <w:color w:val="000000" w:themeColor="text1"/>
          <w:szCs w:val="21"/>
        </w:rPr>
        <w:t>高知みらい科学館</w:t>
      </w:r>
      <w:r w:rsidRPr="003625D1">
        <w:rPr>
          <w:rFonts w:ascii="ＭＳ 明朝" w:eastAsia="ＭＳ 明朝" w:hAnsi="ＭＳ 明朝" w:cs="ＭＳ 明朝" w:hint="eastAsia"/>
          <w:color w:val="000000" w:themeColor="text1"/>
          <w:szCs w:val="21"/>
        </w:rPr>
        <w:t>が併設される</w:t>
      </w:r>
    </w:p>
    <w:p w:rsidR="00DB575F" w:rsidRDefault="005C43F8" w:rsidP="00DB575F">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オーテピアが開館した。</w:t>
      </w:r>
      <w:r w:rsidR="00D77B73" w:rsidRPr="003625D1">
        <w:rPr>
          <w:rFonts w:ascii="ＭＳ 明朝" w:eastAsia="ＭＳ 明朝" w:hAnsi="ＭＳ 明朝" w:cs="ＭＳ 明朝" w:hint="eastAsia"/>
          <w:color w:val="000000" w:themeColor="text1"/>
          <w:szCs w:val="21"/>
        </w:rPr>
        <w:t>また，令和元年</w:t>
      </w:r>
      <w:r w:rsidR="00B15D0F">
        <w:rPr>
          <w:rFonts w:ascii="ＭＳ 明朝" w:eastAsia="ＭＳ 明朝" w:hAnsi="ＭＳ 明朝" w:cs="ＭＳ 明朝" w:hint="eastAsia"/>
          <w:color w:val="000000" w:themeColor="text1"/>
          <w:szCs w:val="21"/>
        </w:rPr>
        <w:t>６</w:t>
      </w:r>
      <w:r w:rsidR="00D77B73" w:rsidRPr="003625D1">
        <w:rPr>
          <w:rFonts w:ascii="ＭＳ 明朝" w:eastAsia="ＭＳ 明朝" w:hAnsi="ＭＳ 明朝" w:cs="ＭＳ 明朝" w:hint="eastAsia"/>
          <w:color w:val="000000" w:themeColor="text1"/>
          <w:szCs w:val="21"/>
        </w:rPr>
        <w:t>月に公布</w:t>
      </w:r>
    </w:p>
    <w:p w:rsidR="00DB575F" w:rsidRDefault="00D77B73" w:rsidP="00DB575F">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w:t>
      </w:r>
      <w:r w:rsidR="00242D13">
        <w:rPr>
          <w:rFonts w:ascii="ＭＳ 明朝" w:eastAsia="ＭＳ 明朝"/>
          <w:noProof/>
          <w:color w:val="000000" w:themeColor="text1"/>
        </w:rPr>
        <mc:AlternateContent>
          <mc:Choice Requires="wps">
            <w:drawing>
              <wp:anchor distT="0" distB="0" distL="114300" distR="114300" simplePos="0" relativeHeight="251811840" behindDoc="0" locked="0" layoutInCell="1" allowOverlap="1" wp14:anchorId="05253E79" wp14:editId="00DA5EBC">
                <wp:simplePos x="0" y="0"/>
                <wp:positionH relativeFrom="column">
                  <wp:posOffset>3741908</wp:posOffset>
                </wp:positionH>
                <wp:positionV relativeFrom="paragraph">
                  <wp:posOffset>168617</wp:posOffset>
                </wp:positionV>
                <wp:extent cx="2256693" cy="245745"/>
                <wp:effectExtent l="0" t="0" r="0" b="1905"/>
                <wp:wrapNone/>
                <wp:docPr id="31" name="正方形/長方形 31"/>
                <wp:cNvGraphicFramePr/>
                <a:graphic xmlns:a="http://schemas.openxmlformats.org/drawingml/2006/main">
                  <a:graphicData uri="http://schemas.microsoft.com/office/word/2010/wordprocessingShape">
                    <wps:wsp>
                      <wps:cNvSpPr/>
                      <wps:spPr>
                        <a:xfrm>
                          <a:off x="0" y="0"/>
                          <a:ext cx="2256693" cy="245745"/>
                        </a:xfrm>
                        <a:prstGeom prst="rect">
                          <a:avLst/>
                        </a:prstGeom>
                        <a:noFill/>
                        <a:ln w="12700" cap="flat" cmpd="sng" algn="ctr">
                          <a:noFill/>
                          <a:prstDash val="solid"/>
                          <a:miter lim="800000"/>
                        </a:ln>
                        <a:effectLst/>
                      </wps:spPr>
                      <wps:txb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声と</w:t>
                            </w:r>
                            <w:r w:rsidRPr="00DB575F">
                              <w:rPr>
                                <w:rFonts w:ascii="ＭＳ ゴシック" w:eastAsia="ＭＳ ゴシック"/>
                                <w:color w:val="000000" w:themeColor="text1"/>
                                <w:sz w:val="18"/>
                              </w:rPr>
                              <w:t>点字の図書館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53E79" id="正方形/長方形 31" o:spid="_x0000_s1047" style="position:absolute;left:0;text-align:left;margin-left:294.65pt;margin-top:13.3pt;width:177.7pt;height:1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" filled="f" stroked="f" strokeweight="1pt">
                <v:textbo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声と</w:t>
                      </w:r>
                      <w:r w:rsidRPr="00DB575F">
                        <w:rPr>
                          <w:rFonts w:ascii="ＭＳ ゴシック" w:eastAsia="ＭＳ ゴシック"/>
                          <w:color w:val="000000" w:themeColor="text1"/>
                          <w:sz w:val="18"/>
                        </w:rPr>
                        <w:t>点字の図書館</w:t>
                      </w:r>
                    </w:p>
                  </w:txbxContent>
                </v:textbox>
              </v:rect>
            </w:pict>
          </mc:Fallback>
        </mc:AlternateContent>
      </w:r>
      <w:r w:rsidRPr="003625D1">
        <w:rPr>
          <w:rFonts w:ascii="ＭＳ 明朝" w:eastAsia="ＭＳ 明朝" w:hAnsi="ＭＳ 明朝" w:cs="ＭＳ 明朝" w:hint="eastAsia"/>
          <w:color w:val="000000" w:themeColor="text1"/>
          <w:szCs w:val="21"/>
        </w:rPr>
        <w:t>施行された「読書バリアフリー法</w:t>
      </w:r>
      <w:r w:rsidRPr="001C7307">
        <w:rPr>
          <w:rFonts w:ascii="ＭＳ 明朝" w:eastAsia="ＭＳ 明朝" w:hAnsi="ＭＳ 明朝" w:cs="ＭＳ 明朝" w:hint="eastAsia"/>
          <w:color w:val="000000" w:themeColor="text1"/>
          <w:szCs w:val="21"/>
        </w:rPr>
        <w:t>（※</w:t>
      </w:r>
      <w:r w:rsidR="00497DAB" w:rsidRPr="001C7307">
        <w:rPr>
          <w:rFonts w:ascii="ＭＳ 明朝" w:eastAsia="ＭＳ 明朝" w:hAnsi="ＭＳ 明朝" w:cs="ＭＳ 明朝" w:hint="eastAsia"/>
          <w:color w:val="000000" w:themeColor="text1"/>
          <w:szCs w:val="21"/>
        </w:rPr>
        <w:t>14</w:t>
      </w:r>
      <w:r w:rsidRPr="001C7307">
        <w:rPr>
          <w:rFonts w:ascii="ＭＳ 明朝" w:eastAsia="ＭＳ 明朝" w:hAnsi="ＭＳ 明朝" w:cs="ＭＳ 明朝" w:hint="eastAsia"/>
          <w:color w:val="000000" w:themeColor="text1"/>
          <w:szCs w:val="21"/>
        </w:rPr>
        <w:t>）</w:t>
      </w:r>
      <w:r w:rsidRPr="003625D1">
        <w:rPr>
          <w:rFonts w:ascii="ＭＳ 明朝" w:eastAsia="ＭＳ 明朝" w:hAnsi="ＭＳ 明朝" w:cs="ＭＳ 明朝" w:hint="eastAsia"/>
          <w:color w:val="000000" w:themeColor="text1"/>
          <w:szCs w:val="21"/>
        </w:rPr>
        <w:t>」</w:t>
      </w:r>
      <w:r w:rsidR="00A27A86">
        <w:rPr>
          <w:rFonts w:ascii="ＭＳ 明朝" w:eastAsia="ＭＳ 明朝" w:hAnsi="ＭＳ 明朝" w:cs="ＭＳ 明朝" w:hint="eastAsia"/>
          <w:color w:val="000000" w:themeColor="text1"/>
          <w:szCs w:val="21"/>
        </w:rPr>
        <w:t>で</w:t>
      </w:r>
      <w:r w:rsidRPr="003625D1">
        <w:rPr>
          <w:rFonts w:ascii="ＭＳ 明朝" w:eastAsia="ＭＳ 明朝" w:hAnsi="ＭＳ 明朝" w:cs="ＭＳ 明朝" w:hint="eastAsia"/>
          <w:color w:val="000000" w:themeColor="text1"/>
          <w:szCs w:val="21"/>
        </w:rPr>
        <w:t>は，</w:t>
      </w:r>
    </w:p>
    <w:p w:rsidR="00DB575F" w:rsidRDefault="00D77B73" w:rsidP="00DB575F">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図書館，点字図書館が連携し，書籍等での読書が困</w:t>
      </w:r>
    </w:p>
    <w:p w:rsidR="00D77B73" w:rsidRPr="003625D1" w:rsidRDefault="00D77B73" w:rsidP="00DB575F">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難</w:t>
      </w:r>
      <w:r w:rsidR="00242D13" w:rsidRPr="00BD064D">
        <w:rPr>
          <w:rFonts w:ascii="ＭＳ ゴシック" w:eastAsia="ＭＳ ゴシック"/>
          <w:b/>
          <w:noProof/>
          <w:color w:val="000000" w:themeColor="text1"/>
        </w:rPr>
        <w:drawing>
          <wp:anchor distT="0" distB="0" distL="114300" distR="114300" simplePos="0" relativeHeight="251681792" behindDoc="1" locked="0" layoutInCell="1" allowOverlap="1" wp14:anchorId="75A77709" wp14:editId="348E89C2">
            <wp:simplePos x="0" y="0"/>
            <wp:positionH relativeFrom="column">
              <wp:posOffset>3588873</wp:posOffset>
            </wp:positionH>
            <wp:positionV relativeFrom="paragraph">
              <wp:posOffset>53340</wp:posOffset>
            </wp:positionV>
            <wp:extent cx="2552369" cy="1576754"/>
            <wp:effectExtent l="0" t="0" r="63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触る絵本.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369" cy="1576754"/>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3625D1">
        <w:rPr>
          <w:rFonts w:ascii="ＭＳ 明朝" w:eastAsia="ＭＳ 明朝" w:hAnsi="ＭＳ 明朝" w:cs="ＭＳ 明朝" w:hint="eastAsia"/>
          <w:color w:val="000000" w:themeColor="text1"/>
          <w:szCs w:val="21"/>
        </w:rPr>
        <w:t>な人の読書環境の向上を図ることとしている。</w:t>
      </w:r>
    </w:p>
    <w:p w:rsidR="00B15D0F" w:rsidRDefault="005C43F8" w:rsidP="005C43F8">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オーテピアでは，障害のある子どもたちが読書を</w:t>
      </w:r>
    </w:p>
    <w:p w:rsidR="00B15D0F" w:rsidRDefault="005C43F8" w:rsidP="00B15D0F">
      <w:pPr>
        <w:spacing w:line="280" w:lineRule="exact"/>
        <w:ind w:firstLineChars="300" w:firstLine="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楽しめるよう，三者が連携・協力して，より充実し</w:t>
      </w:r>
    </w:p>
    <w:p w:rsidR="005C43F8" w:rsidRPr="003625D1" w:rsidRDefault="005C43F8" w:rsidP="00B15D0F">
      <w:pPr>
        <w:spacing w:line="280" w:lineRule="exact"/>
        <w:ind w:firstLineChars="300" w:firstLine="630"/>
        <w:rPr>
          <w:rFonts w:ascii="ＭＳ 明朝" w:eastAsia="ＭＳ 明朝"/>
          <w:color w:val="000000" w:themeColor="text1"/>
        </w:rPr>
      </w:pPr>
      <w:r w:rsidRPr="003625D1">
        <w:rPr>
          <w:rFonts w:ascii="ＭＳ 明朝" w:eastAsia="ＭＳ 明朝" w:hAnsi="ＭＳ 明朝" w:cs="ＭＳ 明朝" w:hint="eastAsia"/>
          <w:color w:val="000000" w:themeColor="text1"/>
          <w:szCs w:val="21"/>
        </w:rPr>
        <w:t>たサービスを提供する。</w:t>
      </w:r>
    </w:p>
    <w:p w:rsidR="00AE4892" w:rsidRPr="00BD064D" w:rsidRDefault="00801FAD" w:rsidP="00C11167">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int="eastAsia"/>
          <w:b/>
          <w:color w:val="000000" w:themeColor="text1"/>
        </w:rPr>
        <w:t>（具体的な方策）</w:t>
      </w:r>
    </w:p>
    <w:p w:rsidR="00B15D0F" w:rsidRDefault="00801FAD" w:rsidP="00801FAD">
      <w:pPr>
        <w:spacing w:line="280" w:lineRule="exact"/>
        <w:ind w:left="840" w:hangingChars="400" w:hanging="840"/>
        <w:rPr>
          <w:rFonts w:ascii="ＭＳ 明朝" w:eastAsia="ＭＳ 明朝" w:hAnsi="ＭＳ 明朝" w:cs="ＭＳ 明朝"/>
          <w:color w:val="000000" w:themeColor="text1"/>
        </w:rPr>
      </w:pPr>
      <w:r w:rsidRPr="00BD064D">
        <w:rPr>
          <w:rFonts w:ascii="ＭＳ 明朝" w:eastAsia="ＭＳ 明朝" w:hint="eastAsia"/>
          <w:color w:val="000000" w:themeColor="text1"/>
        </w:rPr>
        <w:t xml:space="preserve">　　　①　</w:t>
      </w:r>
      <w:r w:rsidRPr="00EC3341">
        <w:rPr>
          <w:rFonts w:ascii="ＭＳ 明朝" w:eastAsia="ＭＳ 明朝" w:hAnsi="ＭＳ 明朝" w:cs="ＭＳ 明朝" w:hint="eastAsia"/>
          <w:color w:val="000000" w:themeColor="text1"/>
        </w:rPr>
        <w:t>大活字本やＬＬブック</w:t>
      </w:r>
      <w:r w:rsidR="009C55C1" w:rsidRPr="00DB575F">
        <w:rPr>
          <w:rFonts w:ascii="ＭＳ 明朝" w:eastAsia="ＭＳ 明朝" w:hAnsi="ＭＳ 明朝" w:cs="ＭＳ 明朝" w:hint="eastAsia"/>
          <w:color w:val="000000" w:themeColor="text1"/>
        </w:rPr>
        <w:t>（※15）</w:t>
      </w:r>
      <w:r w:rsidRPr="00EC3341">
        <w:rPr>
          <w:rFonts w:ascii="ＭＳ 明朝" w:eastAsia="ＭＳ 明朝" w:hAnsi="ＭＳ 明朝" w:cs="ＭＳ 明朝" w:hint="eastAsia"/>
          <w:color w:val="000000" w:themeColor="text1"/>
        </w:rPr>
        <w:t>，布の絵本，録音</w:t>
      </w:r>
    </w:p>
    <w:p w:rsidR="00B15D0F" w:rsidRPr="00DB575F" w:rsidRDefault="00801FAD" w:rsidP="00B15D0F">
      <w:pPr>
        <w:spacing w:line="280" w:lineRule="exact"/>
        <w:ind w:leftChars="400" w:left="840"/>
        <w:rPr>
          <w:rFonts w:ascii="ＭＳ 明朝" w:eastAsia="ＭＳ 明朝" w:hAnsi="ＭＳ 明朝" w:cs="ＭＳ 明朝"/>
          <w:color w:val="000000" w:themeColor="text1"/>
        </w:rPr>
      </w:pPr>
      <w:r w:rsidRPr="00EC3341">
        <w:rPr>
          <w:rFonts w:ascii="ＭＳ 明朝" w:eastAsia="ＭＳ 明朝" w:hAnsi="ＭＳ 明朝" w:cs="ＭＳ 明朝" w:hint="eastAsia"/>
          <w:color w:val="000000" w:themeColor="text1"/>
        </w:rPr>
        <w:t>図書，点字図書，</w:t>
      </w:r>
      <w:r w:rsidR="009C55C1">
        <w:rPr>
          <w:rFonts w:ascii="ＭＳ 明朝" w:eastAsia="ＭＳ 明朝" w:hAnsi="ＭＳ 明朝" w:cs="ＭＳ 明朝" w:hint="eastAsia"/>
          <w:color w:val="000000" w:themeColor="text1"/>
        </w:rPr>
        <w:t>マルチメディアＤＡＩＳＹ</w:t>
      </w:r>
      <w:r w:rsidR="009C55C1" w:rsidRPr="00DB575F">
        <w:rPr>
          <w:rFonts w:ascii="ＭＳ 明朝" w:eastAsia="ＭＳ 明朝" w:hAnsi="ＭＳ 明朝" w:cs="ＭＳ 明朝" w:hint="eastAsia"/>
          <w:color w:val="000000" w:themeColor="text1"/>
        </w:rPr>
        <w:t>（※12</w:t>
      </w:r>
    </w:p>
    <w:p w:rsidR="00B15D0F" w:rsidRDefault="009C55C1" w:rsidP="00B15D0F">
      <w:pPr>
        <w:spacing w:line="280" w:lineRule="exact"/>
        <w:ind w:leftChars="400" w:left="840"/>
        <w:rPr>
          <w:rFonts w:ascii="ＭＳ 明朝" w:eastAsia="ＭＳ 明朝" w:hAnsi="ＭＳ 明朝" w:cs="ＭＳ 明朝"/>
          <w:color w:val="000000" w:themeColor="text1"/>
        </w:rPr>
      </w:pPr>
      <w:r w:rsidRPr="00DB575F">
        <w:rPr>
          <w:rFonts w:ascii="ＭＳ 明朝" w:eastAsia="ＭＳ 明朝" w:hAnsi="ＭＳ 明朝" w:cs="ＭＳ 明朝" w:hint="eastAsia"/>
          <w:color w:val="000000" w:themeColor="text1"/>
        </w:rPr>
        <w:t>／再掲）</w:t>
      </w:r>
      <w:r w:rsidR="00801FAD" w:rsidRPr="00EC3341">
        <w:rPr>
          <w:rFonts w:ascii="ＭＳ 明朝" w:eastAsia="ＭＳ 明朝" w:hAnsi="ＭＳ 明朝" w:cs="ＭＳ 明朝" w:hint="eastAsia"/>
          <w:color w:val="000000" w:themeColor="text1"/>
        </w:rPr>
        <w:t>図書などバリアフリー図書</w:t>
      </w:r>
      <w:r w:rsidR="00801FAD" w:rsidRPr="00DB575F">
        <w:rPr>
          <w:rFonts w:ascii="ＭＳ 明朝" w:eastAsia="ＭＳ 明朝" w:hAnsi="ＭＳ 明朝" w:cs="ＭＳ 明朝" w:hint="eastAsia"/>
          <w:color w:val="000000" w:themeColor="text1"/>
        </w:rPr>
        <w:t>（※</w:t>
      </w:r>
      <w:r w:rsidRPr="00DB575F">
        <w:rPr>
          <w:rFonts w:ascii="ＭＳ 明朝" w:eastAsia="ＭＳ 明朝" w:hAnsi="ＭＳ 明朝" w:cs="ＭＳ 明朝" w:hint="eastAsia"/>
          <w:color w:val="000000" w:themeColor="text1"/>
        </w:rPr>
        <w:t>16</w:t>
      </w:r>
      <w:r w:rsidR="00801FAD" w:rsidRPr="00DB575F">
        <w:rPr>
          <w:rFonts w:ascii="ＭＳ 明朝" w:eastAsia="ＭＳ 明朝" w:hAnsi="ＭＳ 明朝" w:cs="ＭＳ 明朝" w:hint="eastAsia"/>
          <w:color w:val="000000" w:themeColor="text1"/>
        </w:rPr>
        <w:t>）</w:t>
      </w:r>
      <w:r w:rsidR="00CE6AE6" w:rsidRPr="00EC3341">
        <w:rPr>
          <w:rFonts w:ascii="ＭＳ 明朝" w:eastAsia="ＭＳ 明朝" w:hAnsi="ＭＳ 明朝" w:cs="ＭＳ 明朝" w:hint="eastAsia"/>
          <w:color w:val="000000" w:themeColor="text1"/>
        </w:rPr>
        <w:t>を充実</w:t>
      </w:r>
    </w:p>
    <w:p w:rsidR="00AE4892" w:rsidRPr="00EC3341" w:rsidRDefault="00242D13" w:rsidP="00B15D0F">
      <w:pPr>
        <w:spacing w:line="280" w:lineRule="exact"/>
        <w:ind w:leftChars="400" w:left="840"/>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813888" behindDoc="0" locked="0" layoutInCell="1" allowOverlap="1" wp14:anchorId="4D89C678" wp14:editId="398FCDD9">
                <wp:simplePos x="0" y="0"/>
                <wp:positionH relativeFrom="column">
                  <wp:posOffset>3772047</wp:posOffset>
                </wp:positionH>
                <wp:positionV relativeFrom="paragraph">
                  <wp:posOffset>46990</wp:posOffset>
                </wp:positionV>
                <wp:extent cx="2256693" cy="245745"/>
                <wp:effectExtent l="0" t="0" r="0" b="1905"/>
                <wp:wrapNone/>
                <wp:docPr id="32" name="正方形/長方形 32"/>
                <wp:cNvGraphicFramePr/>
                <a:graphic xmlns:a="http://schemas.openxmlformats.org/drawingml/2006/main">
                  <a:graphicData uri="http://schemas.microsoft.com/office/word/2010/wordprocessingShape">
                    <wps:wsp>
                      <wps:cNvSpPr/>
                      <wps:spPr>
                        <a:xfrm>
                          <a:off x="0" y="0"/>
                          <a:ext cx="2256693" cy="245745"/>
                        </a:xfrm>
                        <a:prstGeom prst="rect">
                          <a:avLst/>
                        </a:prstGeom>
                        <a:noFill/>
                        <a:ln w="12700" cap="flat" cmpd="sng" algn="ctr">
                          <a:noFill/>
                          <a:prstDash val="solid"/>
                          <a:miter lim="800000"/>
                        </a:ln>
                        <a:effectLst/>
                      </wps:spPr>
                      <wps:txb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展示</w:t>
                            </w:r>
                            <w:r w:rsidRPr="00DB575F">
                              <w:rPr>
                                <w:rFonts w:ascii="ＭＳ ゴシック" w:eastAsia="ＭＳ ゴシック"/>
                                <w:color w:val="000000" w:themeColor="text1"/>
                                <w:sz w:val="18"/>
                              </w:rPr>
                              <w:t>コーナー</w:t>
                            </w:r>
                            <w:r w:rsidRPr="00DB575F">
                              <w:rPr>
                                <w:rFonts w:ascii="ＭＳ ゴシック" w:eastAsia="ＭＳ ゴシック" w:hint="eastAsia"/>
                                <w:color w:val="000000" w:themeColor="text1"/>
                                <w:sz w:val="18"/>
                              </w:rPr>
                              <w:t>（</w:t>
                            </w:r>
                            <w:r w:rsidRPr="00DB575F">
                              <w:rPr>
                                <w:rFonts w:ascii="ＭＳ ゴシック" w:eastAsia="ＭＳ ゴシック"/>
                                <w:color w:val="000000" w:themeColor="text1"/>
                                <w:sz w:val="18"/>
                              </w:rPr>
                              <w:t>声と点字の図書館）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9C678" id="正方形/長方形 32" o:spid="_x0000_s1048" style="position:absolute;left:0;text-align:left;margin-left:297pt;margin-top:3.7pt;width:177.7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" filled="f" stroked="f" strokeweight="1pt">
                <v:textbo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展示</w:t>
                      </w:r>
                      <w:r w:rsidRPr="00DB575F">
                        <w:rPr>
                          <w:rFonts w:ascii="ＭＳ ゴシック" w:eastAsia="ＭＳ ゴシック"/>
                          <w:color w:val="000000" w:themeColor="text1"/>
                          <w:sz w:val="18"/>
                        </w:rPr>
                        <w:t>コーナー</w:t>
                      </w:r>
                      <w:r w:rsidRPr="00DB575F">
                        <w:rPr>
                          <w:rFonts w:ascii="ＭＳ ゴシック" w:eastAsia="ＭＳ ゴシック" w:hint="eastAsia"/>
                          <w:color w:val="000000" w:themeColor="text1"/>
                          <w:sz w:val="18"/>
                        </w:rPr>
                        <w:t>（</w:t>
                      </w:r>
                      <w:r w:rsidRPr="00DB575F">
                        <w:rPr>
                          <w:rFonts w:ascii="ＭＳ ゴシック" w:eastAsia="ＭＳ ゴシック"/>
                          <w:color w:val="000000" w:themeColor="text1"/>
                          <w:sz w:val="18"/>
                        </w:rPr>
                        <w:t>声と点字の図書館）</w:t>
                      </w:r>
                    </w:p>
                  </w:txbxContent>
                </v:textbox>
              </v:rect>
            </w:pict>
          </mc:Fallback>
        </mc:AlternateContent>
      </w:r>
      <w:r w:rsidR="00CE6AE6" w:rsidRPr="00EC3341">
        <w:rPr>
          <w:rFonts w:ascii="ＭＳ 明朝" w:eastAsia="ＭＳ 明朝" w:hAnsi="ＭＳ 明朝" w:cs="ＭＳ 明朝" w:hint="eastAsia"/>
          <w:color w:val="000000" w:themeColor="text1"/>
        </w:rPr>
        <w:t>させる</w:t>
      </w:r>
      <w:r w:rsidR="00801FAD" w:rsidRPr="00EC3341">
        <w:rPr>
          <w:rFonts w:ascii="ＭＳ 明朝" w:eastAsia="ＭＳ 明朝" w:hAnsi="ＭＳ 明朝" w:cs="ＭＳ 明朝" w:hint="eastAsia"/>
          <w:color w:val="000000" w:themeColor="text1"/>
        </w:rPr>
        <w:t>。</w:t>
      </w:r>
    </w:p>
    <w:p w:rsidR="00C11167" w:rsidRPr="00EC3341" w:rsidRDefault="00CE6AE6" w:rsidP="00C11167">
      <w:pPr>
        <w:spacing w:line="280" w:lineRule="exact"/>
        <w:rPr>
          <w:rFonts w:ascii="ＭＳ 明朝" w:eastAsia="ＭＳ 明朝"/>
          <w:color w:val="000000" w:themeColor="text1"/>
        </w:rPr>
      </w:pPr>
      <w:r w:rsidRPr="00EC3341">
        <w:rPr>
          <w:rFonts w:ascii="ＭＳ 明朝" w:eastAsia="ＭＳ 明朝" w:hint="eastAsia"/>
          <w:color w:val="000000" w:themeColor="text1"/>
        </w:rPr>
        <w:t xml:space="preserve">　　　②　手話や字幕入りの映像資料を充実させる</w:t>
      </w:r>
      <w:r w:rsidR="00801FAD" w:rsidRPr="00EC3341">
        <w:rPr>
          <w:rFonts w:ascii="ＭＳ 明朝" w:eastAsia="ＭＳ 明朝" w:hint="eastAsia"/>
          <w:color w:val="000000" w:themeColor="text1"/>
        </w:rPr>
        <w:t>。</w:t>
      </w:r>
    </w:p>
    <w:p w:rsidR="00801FAD" w:rsidRPr="00EC3341" w:rsidRDefault="00801FAD" w:rsidP="00801FAD">
      <w:pPr>
        <w:spacing w:line="280" w:lineRule="exact"/>
        <w:ind w:left="840" w:hangingChars="400" w:hanging="840"/>
        <w:rPr>
          <w:rFonts w:ascii="ＭＳ 明朝" w:eastAsia="ＭＳ 明朝"/>
          <w:color w:val="000000" w:themeColor="text1"/>
        </w:rPr>
      </w:pPr>
      <w:r w:rsidRPr="00EC3341">
        <w:rPr>
          <w:rFonts w:ascii="ＭＳ 明朝" w:eastAsia="ＭＳ 明朝" w:hint="eastAsia"/>
          <w:color w:val="000000" w:themeColor="text1"/>
        </w:rPr>
        <w:t xml:space="preserve">　　　③　</w:t>
      </w:r>
      <w:r w:rsidRPr="00EC3341">
        <w:rPr>
          <w:rFonts w:ascii="ＭＳ 明朝" w:eastAsia="ＭＳ 明朝" w:hAnsi="ＭＳ 明朝" w:cs="ＭＳ 明朝" w:hint="eastAsia"/>
          <w:color w:val="000000" w:themeColor="text1"/>
        </w:rPr>
        <w:t>在宅身体障害者（児）等への図書宅配貸出やバリアフリー図書郵送貸出事業，特別支援学校，障害児施設等へのバリアフリー図書団体貸出</w:t>
      </w:r>
      <w:r w:rsidR="00CE6AE6" w:rsidRPr="00EC3341">
        <w:rPr>
          <w:rFonts w:ascii="ＭＳ 明朝" w:eastAsia="ＭＳ 明朝" w:hAnsi="ＭＳ 明朝" w:cs="ＭＳ 明朝" w:hint="eastAsia"/>
          <w:color w:val="000000" w:themeColor="text1"/>
        </w:rPr>
        <w:t>「さくらバリアフリー文庫」</w:t>
      </w:r>
      <w:r w:rsidR="00CE6AE6" w:rsidRPr="00DB575F">
        <w:rPr>
          <w:rFonts w:ascii="ＭＳ 明朝" w:eastAsia="ＭＳ 明朝" w:hAnsi="ＭＳ 明朝" w:cs="ＭＳ 明朝" w:hint="eastAsia"/>
          <w:color w:val="000000" w:themeColor="text1"/>
        </w:rPr>
        <w:t>（※</w:t>
      </w:r>
      <w:r w:rsidR="009C55C1" w:rsidRPr="00DB575F">
        <w:rPr>
          <w:rFonts w:ascii="ＭＳ 明朝" w:eastAsia="ＭＳ 明朝" w:hAnsi="ＭＳ 明朝" w:cs="ＭＳ 明朝" w:hint="eastAsia"/>
          <w:color w:val="000000" w:themeColor="text1"/>
        </w:rPr>
        <w:t>17</w:t>
      </w:r>
      <w:r w:rsidR="00CE6AE6" w:rsidRPr="00DB575F">
        <w:rPr>
          <w:rFonts w:ascii="ＭＳ 明朝" w:eastAsia="ＭＳ 明朝" w:hAnsi="ＭＳ 明朝" w:cs="ＭＳ 明朝" w:hint="eastAsia"/>
          <w:color w:val="000000" w:themeColor="text1"/>
        </w:rPr>
        <w:t>）</w:t>
      </w:r>
      <w:r w:rsidRPr="00EC3341">
        <w:rPr>
          <w:rFonts w:ascii="ＭＳ 明朝" w:eastAsia="ＭＳ 明朝" w:hAnsi="ＭＳ 明朝" w:cs="ＭＳ 明朝" w:hint="eastAsia"/>
          <w:color w:val="000000" w:themeColor="text1"/>
        </w:rPr>
        <w:t>などのアウトリーチサービス</w:t>
      </w:r>
      <w:r w:rsidR="00C61DD7" w:rsidRPr="00DB575F">
        <w:rPr>
          <w:rFonts w:ascii="ＭＳ 明朝" w:eastAsia="ＭＳ 明朝" w:hAnsi="ＭＳ 明朝" w:cs="ＭＳ 明朝" w:hint="eastAsia"/>
          <w:color w:val="000000" w:themeColor="text1"/>
        </w:rPr>
        <w:t>（※</w:t>
      </w:r>
      <w:r w:rsidR="009C55C1" w:rsidRPr="00DB575F">
        <w:rPr>
          <w:rFonts w:ascii="ＭＳ 明朝" w:eastAsia="ＭＳ 明朝" w:hAnsi="ＭＳ 明朝" w:cs="ＭＳ 明朝" w:hint="eastAsia"/>
          <w:color w:val="000000" w:themeColor="text1"/>
        </w:rPr>
        <w:t>18</w:t>
      </w:r>
      <w:r w:rsidR="00C61DD7" w:rsidRPr="00DB575F">
        <w:rPr>
          <w:rFonts w:ascii="ＭＳ 明朝" w:eastAsia="ＭＳ 明朝" w:hAnsi="ＭＳ 明朝" w:cs="ＭＳ 明朝" w:hint="eastAsia"/>
          <w:color w:val="000000" w:themeColor="text1"/>
        </w:rPr>
        <w:t>）</w:t>
      </w:r>
      <w:r w:rsidRPr="00EC3341">
        <w:rPr>
          <w:rFonts w:ascii="ＭＳ 明朝" w:eastAsia="ＭＳ 明朝" w:hAnsi="ＭＳ 明朝" w:cs="ＭＳ 明朝" w:hint="eastAsia"/>
          <w:color w:val="000000" w:themeColor="text1"/>
        </w:rPr>
        <w:t>の充実及び周知に努め，障害のある子どもたちの読書機会の向上を図る。</w:t>
      </w:r>
    </w:p>
    <w:p w:rsidR="00801FAD" w:rsidRPr="00EC3341" w:rsidRDefault="00801FAD" w:rsidP="00F6112C">
      <w:pPr>
        <w:spacing w:line="280" w:lineRule="exact"/>
        <w:ind w:leftChars="300" w:left="840" w:hangingChars="100" w:hanging="210"/>
        <w:rPr>
          <w:rFonts w:ascii="ＭＳ 明朝" w:eastAsia="ＭＳ 明朝"/>
          <w:color w:val="FF0000"/>
        </w:rPr>
      </w:pPr>
      <w:r w:rsidRPr="00EC3341">
        <w:rPr>
          <w:rFonts w:ascii="ＭＳ 明朝" w:eastAsia="ＭＳ 明朝" w:hint="eastAsia"/>
          <w:color w:val="000000" w:themeColor="text1"/>
        </w:rPr>
        <w:t xml:space="preserve">④　</w:t>
      </w:r>
      <w:r w:rsidR="00F6112C" w:rsidRPr="00EC3341">
        <w:rPr>
          <w:rFonts w:ascii="ＭＳ 明朝" w:eastAsia="ＭＳ 明朝" w:hAnsi="ＭＳ 明朝" w:cs="ＭＳ 明朝" w:hint="eastAsia"/>
          <w:color w:val="000000" w:themeColor="text1"/>
          <w:szCs w:val="21"/>
        </w:rPr>
        <w:t>特別支援学校等への読み聞かせやエプロンシアターなどの出前図書館</w:t>
      </w:r>
      <w:r w:rsidR="00802162" w:rsidRPr="00DB575F">
        <w:rPr>
          <w:rFonts w:ascii="ＭＳ 明朝" w:eastAsia="ＭＳ 明朝" w:hAnsi="ＭＳ 明朝" w:cs="ＭＳ 明朝" w:hint="eastAsia"/>
          <w:color w:val="000000" w:themeColor="text1"/>
          <w:szCs w:val="21"/>
        </w:rPr>
        <w:t>（※19）</w:t>
      </w:r>
      <w:r w:rsidR="00F6112C" w:rsidRPr="00EC3341">
        <w:rPr>
          <w:rFonts w:ascii="ＭＳ 明朝" w:eastAsia="ＭＳ 明朝" w:hAnsi="ＭＳ 明朝" w:cs="ＭＳ 明朝" w:hint="eastAsia"/>
          <w:color w:val="000000" w:themeColor="text1"/>
          <w:szCs w:val="21"/>
        </w:rPr>
        <w:t>を実施する。</w:t>
      </w:r>
    </w:p>
    <w:p w:rsidR="00C11167" w:rsidRPr="00EC3341" w:rsidRDefault="00801FAD" w:rsidP="00801FAD">
      <w:pPr>
        <w:spacing w:line="280" w:lineRule="exact"/>
        <w:ind w:leftChars="300" w:left="840" w:hangingChars="100" w:hanging="210"/>
        <w:rPr>
          <w:rFonts w:ascii="ＭＳ 明朝" w:eastAsia="ＭＳ 明朝" w:hAnsi="ＭＳ 明朝" w:cs="ＭＳ 明朝"/>
          <w:color w:val="000000" w:themeColor="text1"/>
        </w:rPr>
      </w:pPr>
      <w:r w:rsidRPr="00EC3341">
        <w:rPr>
          <w:rFonts w:ascii="ＭＳ 明朝" w:eastAsia="ＭＳ 明朝" w:hint="eastAsia"/>
          <w:color w:val="000000" w:themeColor="text1"/>
        </w:rPr>
        <w:t xml:space="preserve">⑤　</w:t>
      </w:r>
      <w:r w:rsidRPr="00EC3341">
        <w:rPr>
          <w:rFonts w:ascii="ＭＳ 明朝" w:eastAsia="ＭＳ 明朝" w:hAnsi="ＭＳ 明朝" w:cs="ＭＳ 明朝" w:hint="eastAsia"/>
          <w:color w:val="000000" w:themeColor="text1"/>
        </w:rPr>
        <w:t>ユニバーサルデザイン</w:t>
      </w:r>
      <w:r w:rsidR="009E28A6" w:rsidRPr="00DB575F">
        <w:rPr>
          <w:rFonts w:ascii="ＭＳ 明朝" w:eastAsia="ＭＳ 明朝" w:hAnsi="ＭＳ 明朝" w:cs="ＭＳ 明朝" w:hint="eastAsia"/>
          <w:color w:val="000000" w:themeColor="text1"/>
        </w:rPr>
        <w:t>（※２／再掲）</w:t>
      </w:r>
      <w:r w:rsidRPr="00EC3341">
        <w:rPr>
          <w:rFonts w:ascii="ＭＳ 明朝" w:eastAsia="ＭＳ 明朝" w:hAnsi="ＭＳ 明朝" w:cs="ＭＳ 明朝" w:hint="eastAsia"/>
          <w:color w:val="000000" w:themeColor="text1"/>
        </w:rPr>
        <w:t>に配慮して，</w:t>
      </w:r>
      <w:r w:rsidR="00F6112C" w:rsidRPr="00EC3341">
        <w:rPr>
          <w:rFonts w:ascii="ＭＳ 明朝" w:eastAsia="ＭＳ 明朝" w:hAnsi="ＭＳ 明朝" w:cs="ＭＳ 明朝" w:hint="eastAsia"/>
          <w:color w:val="000000" w:themeColor="text1"/>
        </w:rPr>
        <w:t>ＬＬ版の利用案内の作成等，</w:t>
      </w:r>
      <w:r w:rsidRPr="00EC3341">
        <w:rPr>
          <w:rFonts w:ascii="ＭＳ 明朝" w:eastAsia="ＭＳ 明朝" w:hAnsi="ＭＳ ゴシック" w:cs="ＭＳ ゴシック" w:hint="eastAsia"/>
          <w:color w:val="000000" w:themeColor="text1"/>
          <w:sz w:val="22"/>
        </w:rPr>
        <w:t>障害のある子どもたちが</w:t>
      </w:r>
      <w:r w:rsidRPr="00EC3341">
        <w:rPr>
          <w:rFonts w:ascii="ＭＳ 明朝" w:eastAsia="ＭＳ 明朝" w:hAnsi="ＭＳ 明朝" w:cs="ＭＳ 明朝" w:hint="eastAsia"/>
          <w:color w:val="000000" w:themeColor="text1"/>
        </w:rPr>
        <w:t>利用しやすい環境を整える。</w:t>
      </w:r>
    </w:p>
    <w:p w:rsidR="00F275C7" w:rsidRPr="00EC3341" w:rsidRDefault="001843FB" w:rsidP="00F275C7">
      <w:pPr>
        <w:spacing w:line="280" w:lineRule="exact"/>
        <w:ind w:leftChars="300" w:left="840" w:hangingChars="100" w:hanging="210"/>
        <w:rPr>
          <w:rFonts w:ascii="ＭＳ 明朝" w:eastAsia="ＭＳ 明朝" w:hAnsi="ＭＳ 明朝" w:cs="ＭＳ 明朝"/>
          <w:color w:val="000000" w:themeColor="text1"/>
        </w:rPr>
      </w:pPr>
      <w:r w:rsidRPr="00EC3341">
        <w:rPr>
          <w:rFonts w:ascii="ＭＳ 明朝" w:eastAsia="ＭＳ 明朝" w:hAnsi="ＭＳ 明朝" w:cs="ＭＳ 明朝" w:hint="eastAsia"/>
          <w:color w:val="000000" w:themeColor="text1"/>
        </w:rPr>
        <w:t>⑥　手話のおはなし会を</w:t>
      </w:r>
      <w:r w:rsidR="00F275C7" w:rsidRPr="00EC3341">
        <w:rPr>
          <w:rFonts w:ascii="ＭＳ 明朝" w:eastAsia="ＭＳ 明朝" w:hAnsi="ＭＳ 明朝" w:cs="ＭＳ 明朝" w:hint="eastAsia"/>
          <w:color w:val="000000" w:themeColor="text1"/>
        </w:rPr>
        <w:t>実施</w:t>
      </w:r>
      <w:r w:rsidRPr="00EC3341">
        <w:rPr>
          <w:rFonts w:ascii="ＭＳ 明朝" w:eastAsia="ＭＳ 明朝" w:hAnsi="ＭＳ 明朝" w:cs="ＭＳ 明朝" w:hint="eastAsia"/>
          <w:color w:val="000000" w:themeColor="text1"/>
        </w:rPr>
        <w:t>する</w:t>
      </w:r>
      <w:r w:rsidR="00F275C7" w:rsidRPr="00EC3341">
        <w:rPr>
          <w:rFonts w:ascii="ＭＳ 明朝" w:eastAsia="ＭＳ 明朝" w:hAnsi="ＭＳ 明朝" w:cs="ＭＳ 明朝" w:hint="eastAsia"/>
          <w:color w:val="000000" w:themeColor="text1"/>
        </w:rPr>
        <w:t>。</w:t>
      </w:r>
    </w:p>
    <w:p w:rsidR="00F275C7" w:rsidRPr="003625D1" w:rsidRDefault="00DB575F" w:rsidP="00F275C7">
      <w:pPr>
        <w:spacing w:line="280" w:lineRule="exact"/>
        <w:ind w:leftChars="300" w:left="910" w:hangingChars="100" w:hanging="280"/>
        <w:rPr>
          <w:rFonts w:ascii="ＭＳ 明朝" w:eastAsia="ＭＳ 明朝" w:hAnsi="ＭＳ 明朝" w:cs="ＭＳ 明朝"/>
          <w:color w:val="000000" w:themeColor="text1"/>
        </w:rPr>
      </w:pPr>
      <w:r>
        <w:rPr>
          <w:rFonts w:ascii="Yu Gothic UI Semilight" w:eastAsia="Yu Gothic UI Semilight"/>
          <w:noProof/>
          <w:sz w:val="28"/>
        </w:rPr>
        <w:drawing>
          <wp:anchor distT="0" distB="0" distL="114300" distR="114300" simplePos="0" relativeHeight="251768832" behindDoc="0" locked="0" layoutInCell="1" allowOverlap="1" wp14:anchorId="4D496CD7" wp14:editId="14E161A7">
            <wp:simplePos x="0" y="0"/>
            <wp:positionH relativeFrom="margin">
              <wp:posOffset>4208145</wp:posOffset>
            </wp:positionH>
            <wp:positionV relativeFrom="paragraph">
              <wp:posOffset>349631</wp:posOffset>
            </wp:positionV>
            <wp:extent cx="2072640" cy="1553210"/>
            <wp:effectExtent l="0" t="0" r="3810" b="88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5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640" cy="155321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F275C7" w:rsidRPr="003625D1">
        <w:rPr>
          <w:rFonts w:ascii="ＭＳ 明朝" w:eastAsia="ＭＳ 明朝" w:hAnsi="ＭＳ 明朝" w:cs="ＭＳ 明朝" w:hint="eastAsia"/>
          <w:color w:val="000000" w:themeColor="text1"/>
        </w:rPr>
        <w:t>⑦　開架スペースにバリアフリー機器のコーナーを設け，実際の利用に供するとともに，一般の利用者へのバリアフリーに関する情報提供や，啓発を図る。</w:t>
      </w:r>
    </w:p>
    <w:p w:rsidR="00F275C7" w:rsidRPr="00BD064D" w:rsidRDefault="00DB575F" w:rsidP="00801FAD">
      <w:pPr>
        <w:spacing w:line="280" w:lineRule="exact"/>
        <w:ind w:leftChars="300" w:left="840" w:hangingChars="100" w:hanging="210"/>
        <w:rPr>
          <w:rFonts w:ascii="ＭＳ 明朝" w:eastAsia="ＭＳ 明朝" w:hAnsi="ＭＳ 明朝" w:cs="ＭＳ 明朝"/>
          <w:color w:val="000000" w:themeColor="text1"/>
        </w:rPr>
      </w:pPr>
      <w:r>
        <w:rPr>
          <w:rFonts w:ascii="ＭＳ 明朝" w:eastAsia="ＭＳ 明朝"/>
          <w:noProof/>
        </w:rPr>
        <w:drawing>
          <wp:anchor distT="0" distB="0" distL="114300" distR="114300" simplePos="0" relativeHeight="251769856" behindDoc="1" locked="0" layoutInCell="1" allowOverlap="1">
            <wp:simplePos x="0" y="0"/>
            <wp:positionH relativeFrom="column">
              <wp:posOffset>2160905</wp:posOffset>
            </wp:positionH>
            <wp:positionV relativeFrom="paragraph">
              <wp:posOffset>3556</wp:posOffset>
            </wp:positionV>
            <wp:extent cx="2066290" cy="155003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録音図書差し替え写真.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6290" cy="15500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ascii="Yu Gothic UI Semilight" w:eastAsia="Yu Gothic UI Semilight"/>
          <w:noProof/>
          <w:sz w:val="28"/>
        </w:rPr>
        <w:drawing>
          <wp:anchor distT="0" distB="0" distL="114300" distR="114300" simplePos="0" relativeHeight="251764736" behindDoc="0" locked="0" layoutInCell="1" allowOverlap="1" wp14:anchorId="2BC33579" wp14:editId="7AE71B73">
            <wp:simplePos x="0" y="0"/>
            <wp:positionH relativeFrom="margin">
              <wp:posOffset>165735</wp:posOffset>
            </wp:positionH>
            <wp:positionV relativeFrom="paragraph">
              <wp:posOffset>7366</wp:posOffset>
            </wp:positionV>
            <wp:extent cx="2001520" cy="1534160"/>
            <wp:effectExtent l="0" t="0" r="0"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5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1520" cy="153416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F275C7" w:rsidRDefault="00F275C7" w:rsidP="00801FAD">
      <w:pPr>
        <w:spacing w:line="280" w:lineRule="exact"/>
        <w:ind w:leftChars="300" w:left="840" w:hangingChars="100" w:hanging="210"/>
        <w:rPr>
          <w:rFonts w:ascii="ＭＳ 明朝" w:eastAsia="ＭＳ 明朝" w:hAnsi="ＭＳ 明朝" w:cs="ＭＳ 明朝"/>
        </w:rPr>
      </w:pPr>
    </w:p>
    <w:p w:rsidR="00F275C7" w:rsidRDefault="00F275C7" w:rsidP="00801FAD">
      <w:pPr>
        <w:spacing w:line="280" w:lineRule="exact"/>
        <w:ind w:leftChars="300" w:left="840" w:hangingChars="100" w:hanging="210"/>
        <w:rPr>
          <w:rFonts w:ascii="ＭＳ 明朝" w:eastAsia="ＭＳ 明朝" w:hAnsi="ＭＳ 明朝" w:cs="ＭＳ 明朝"/>
        </w:rPr>
      </w:pPr>
    </w:p>
    <w:p w:rsidR="00F275C7" w:rsidRPr="00801FAD" w:rsidRDefault="00F275C7" w:rsidP="00801FAD">
      <w:pPr>
        <w:spacing w:line="280" w:lineRule="exact"/>
        <w:ind w:leftChars="300" w:left="840" w:hangingChars="100" w:hanging="210"/>
        <w:rPr>
          <w:rFonts w:ascii="ＭＳ 明朝" w:eastAsia="ＭＳ 明朝"/>
        </w:rPr>
      </w:pPr>
    </w:p>
    <w:p w:rsidR="00C11167" w:rsidRDefault="00C11167" w:rsidP="00801FAD">
      <w:pPr>
        <w:spacing w:line="280" w:lineRule="exact"/>
        <w:rPr>
          <w:rFonts w:ascii="ＭＳ 明朝" w:eastAsia="ＭＳ 明朝"/>
        </w:rPr>
      </w:pPr>
    </w:p>
    <w:p w:rsidR="00D77B73" w:rsidRDefault="00D77B73" w:rsidP="00801FAD">
      <w:pPr>
        <w:spacing w:line="280" w:lineRule="exact"/>
        <w:rPr>
          <w:rFonts w:ascii="ＭＳ 明朝" w:eastAsia="ＭＳ 明朝"/>
        </w:rPr>
      </w:pPr>
    </w:p>
    <w:p w:rsidR="00D77B73" w:rsidRDefault="00D77B73" w:rsidP="00801FAD">
      <w:pPr>
        <w:spacing w:line="280" w:lineRule="exact"/>
        <w:rPr>
          <w:rFonts w:ascii="ＭＳ 明朝" w:eastAsia="ＭＳ 明朝"/>
        </w:rPr>
      </w:pPr>
    </w:p>
    <w:p w:rsidR="00D77B73" w:rsidRDefault="00D77B73" w:rsidP="00801FAD">
      <w:pPr>
        <w:spacing w:line="280" w:lineRule="exact"/>
        <w:rPr>
          <w:rFonts w:ascii="ＭＳ 明朝" w:eastAsia="ＭＳ 明朝"/>
        </w:rPr>
      </w:pPr>
    </w:p>
    <w:p w:rsidR="00DB575F" w:rsidRDefault="00DB575F" w:rsidP="00801FAD">
      <w:pPr>
        <w:spacing w:line="280" w:lineRule="exact"/>
        <w:rPr>
          <w:rFonts w:ascii="ＭＳ 明朝" w:eastAsia="ＭＳ 明朝"/>
        </w:rPr>
      </w:pPr>
      <w:r>
        <w:rPr>
          <w:rFonts w:ascii="ＭＳ 明朝" w:eastAsia="ＭＳ 明朝"/>
          <w:noProof/>
          <w:color w:val="000000" w:themeColor="text1"/>
        </w:rPr>
        <mc:AlternateContent>
          <mc:Choice Requires="wps">
            <w:drawing>
              <wp:anchor distT="0" distB="0" distL="114300" distR="114300" simplePos="0" relativeHeight="251822080" behindDoc="0" locked="0" layoutInCell="1" allowOverlap="1" wp14:anchorId="6E9C0F95" wp14:editId="740EBD83">
                <wp:simplePos x="0" y="0"/>
                <wp:positionH relativeFrom="column">
                  <wp:posOffset>4292600</wp:posOffset>
                </wp:positionH>
                <wp:positionV relativeFrom="paragraph">
                  <wp:posOffset>46101</wp:posOffset>
                </wp:positionV>
                <wp:extent cx="1840230" cy="245745"/>
                <wp:effectExtent l="0" t="0" r="0" b="1905"/>
                <wp:wrapNone/>
                <wp:docPr id="35" name="正方形/長方形 35"/>
                <wp:cNvGraphicFramePr/>
                <a:graphic xmlns:a="http://schemas.openxmlformats.org/drawingml/2006/main">
                  <a:graphicData uri="http://schemas.microsoft.com/office/word/2010/wordprocessingShape">
                    <wps:wsp>
                      <wps:cNvSpPr/>
                      <wps:spPr>
                        <a:xfrm>
                          <a:off x="0" y="0"/>
                          <a:ext cx="1840230" cy="245745"/>
                        </a:xfrm>
                        <a:prstGeom prst="rect">
                          <a:avLst/>
                        </a:prstGeom>
                        <a:noFill/>
                        <a:ln w="12700" cap="flat" cmpd="sng" algn="ctr">
                          <a:noFill/>
                          <a:prstDash val="solid"/>
                          <a:miter lim="800000"/>
                        </a:ln>
                        <a:effectLst/>
                      </wps:spPr>
                      <wps:txbx>
                        <w:txbxContent>
                          <w:p w:rsidR="00BD19A2" w:rsidRPr="000D212D" w:rsidRDefault="00BD19A2" w:rsidP="000D212D">
                            <w:pPr>
                              <w:spacing w:line="240" w:lineRule="exact"/>
                              <w:jc w:val="center"/>
                              <w:rPr>
                                <w:rFonts w:ascii="ＭＳ ゴシック" w:eastAsia="ＭＳ ゴシック" w:hAnsi="ＭＳ ゴシック"/>
                                <w:color w:val="000000" w:themeColor="text1"/>
                                <w:sz w:val="18"/>
                              </w:rPr>
                            </w:pPr>
                            <w:r w:rsidRPr="00DB575F">
                              <w:rPr>
                                <w:rFonts w:ascii="ＭＳ ゴシック" w:eastAsia="ＭＳ ゴシック" w:hAnsi="ＭＳ ゴシック" w:hint="eastAsia"/>
                                <w:color w:val="000000" w:themeColor="text1"/>
                                <w:sz w:val="18"/>
                              </w:rPr>
                              <w:t>布の</w:t>
                            </w:r>
                            <w:r w:rsidRPr="00DB575F">
                              <w:rPr>
                                <w:rFonts w:ascii="ＭＳ ゴシック" w:eastAsia="ＭＳ ゴシック" w:hAnsi="ＭＳ ゴシック"/>
                                <w:color w:val="000000" w:themeColor="text1"/>
                                <w:sz w:val="18"/>
                              </w:rPr>
                              <w:t>絵本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C0F95" id="正方形/長方形 35" o:spid="_x0000_s1049" style="position:absolute;left:0;text-align:left;margin-left:338pt;margin-top:3.65pt;width:144.9pt;height:19.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" filled="f" stroked="f" strokeweight="1pt">
                <v:textbox>
                  <w:txbxContent>
                    <w:p w:rsidR="00BD19A2" w:rsidRPr="000D212D" w:rsidRDefault="00BD19A2" w:rsidP="000D212D">
                      <w:pPr>
                        <w:spacing w:line="240" w:lineRule="exact"/>
                        <w:jc w:val="center"/>
                        <w:rPr>
                          <w:rFonts w:ascii="ＭＳ ゴシック" w:eastAsia="ＭＳ ゴシック" w:hAnsi="ＭＳ ゴシック"/>
                          <w:color w:val="000000" w:themeColor="text1"/>
                          <w:sz w:val="18"/>
                        </w:rPr>
                      </w:pPr>
                      <w:r w:rsidRPr="00DB575F">
                        <w:rPr>
                          <w:rFonts w:ascii="ＭＳ ゴシック" w:eastAsia="ＭＳ ゴシック" w:hAnsi="ＭＳ ゴシック" w:hint="eastAsia"/>
                          <w:color w:val="000000" w:themeColor="text1"/>
                          <w:sz w:val="18"/>
                        </w:rPr>
                        <w:t>布の</w:t>
                      </w:r>
                      <w:r w:rsidRPr="00DB575F">
                        <w:rPr>
                          <w:rFonts w:ascii="ＭＳ ゴシック" w:eastAsia="ＭＳ ゴシック" w:hAnsi="ＭＳ ゴシック"/>
                          <w:color w:val="000000" w:themeColor="text1"/>
                          <w:sz w:val="18"/>
                        </w:rPr>
                        <w:t>絵本</w:t>
                      </w:r>
                    </w:p>
                  </w:txbxContent>
                </v:textbox>
              </v:rect>
            </w:pict>
          </mc:Fallback>
        </mc:AlternateContent>
      </w:r>
      <w:r>
        <w:rPr>
          <w:rFonts w:ascii="ＭＳ 明朝" w:eastAsia="ＭＳ 明朝"/>
          <w:noProof/>
          <w:color w:val="000000" w:themeColor="text1"/>
        </w:rPr>
        <mc:AlternateContent>
          <mc:Choice Requires="wps">
            <w:drawing>
              <wp:anchor distT="0" distB="0" distL="114300" distR="114300" simplePos="0" relativeHeight="251820032" behindDoc="0" locked="0" layoutInCell="1" allowOverlap="1" wp14:anchorId="2BE6E831" wp14:editId="54665BF8">
                <wp:simplePos x="0" y="0"/>
                <wp:positionH relativeFrom="column">
                  <wp:posOffset>2275840</wp:posOffset>
                </wp:positionH>
                <wp:positionV relativeFrom="paragraph">
                  <wp:posOffset>43561</wp:posOffset>
                </wp:positionV>
                <wp:extent cx="1840230" cy="245745"/>
                <wp:effectExtent l="0" t="0" r="0" b="1905"/>
                <wp:wrapNone/>
                <wp:docPr id="28" name="正方形/長方形 28"/>
                <wp:cNvGraphicFramePr/>
                <a:graphic xmlns:a="http://schemas.openxmlformats.org/drawingml/2006/main">
                  <a:graphicData uri="http://schemas.microsoft.com/office/word/2010/wordprocessingShape">
                    <wps:wsp>
                      <wps:cNvSpPr/>
                      <wps:spPr>
                        <a:xfrm>
                          <a:off x="0" y="0"/>
                          <a:ext cx="1840230" cy="245745"/>
                        </a:xfrm>
                        <a:prstGeom prst="rect">
                          <a:avLst/>
                        </a:prstGeom>
                        <a:noFill/>
                        <a:ln w="12700" cap="flat" cmpd="sng" algn="ctr">
                          <a:noFill/>
                          <a:prstDash val="solid"/>
                          <a:miter lim="800000"/>
                        </a:ln>
                        <a:effectLst/>
                      </wps:spPr>
                      <wps:txbx>
                        <w:txbxContent>
                          <w:p w:rsidR="00BD19A2" w:rsidRPr="000D212D" w:rsidRDefault="00BD19A2" w:rsidP="000D212D">
                            <w:pPr>
                              <w:spacing w:line="240" w:lineRule="exact"/>
                              <w:jc w:val="center"/>
                              <w:rPr>
                                <w:rFonts w:ascii="ＭＳ ゴシック" w:eastAsia="ＭＳ ゴシック" w:hAnsi="ＭＳ ゴシック"/>
                                <w:color w:val="000000" w:themeColor="text1"/>
                                <w:sz w:val="18"/>
                              </w:rPr>
                            </w:pPr>
                            <w:r w:rsidRPr="00DB575F">
                              <w:rPr>
                                <w:rFonts w:ascii="ＭＳ ゴシック" w:eastAsia="ＭＳ ゴシック" w:hAnsi="ＭＳ ゴシック" w:hint="eastAsia"/>
                                <w:color w:val="000000" w:themeColor="text1"/>
                                <w:sz w:val="18"/>
                              </w:rPr>
                              <w:t>録音図書，再生専用機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6E831" id="正方形/長方形 28" o:spid="_x0000_s1050" style="position:absolute;left:0;text-align:left;margin-left:179.2pt;margin-top:3.45pt;width:144.9pt;height:1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" filled="f" stroked="f" strokeweight="1pt">
                <v:textbox>
                  <w:txbxContent>
                    <w:p w:rsidR="00BD19A2" w:rsidRPr="000D212D" w:rsidRDefault="00BD19A2" w:rsidP="000D212D">
                      <w:pPr>
                        <w:spacing w:line="240" w:lineRule="exact"/>
                        <w:jc w:val="center"/>
                        <w:rPr>
                          <w:rFonts w:ascii="ＭＳ ゴシック" w:eastAsia="ＭＳ ゴシック" w:hAnsi="ＭＳ ゴシック"/>
                          <w:color w:val="000000" w:themeColor="text1"/>
                          <w:sz w:val="18"/>
                        </w:rPr>
                      </w:pPr>
                      <w:r w:rsidRPr="00DB575F">
                        <w:rPr>
                          <w:rFonts w:ascii="ＭＳ ゴシック" w:eastAsia="ＭＳ ゴシック" w:hAnsi="ＭＳ ゴシック" w:hint="eastAsia"/>
                          <w:color w:val="000000" w:themeColor="text1"/>
                          <w:sz w:val="18"/>
                        </w:rPr>
                        <w:t>録音図書，再生専用機</w:t>
                      </w:r>
                    </w:p>
                  </w:txbxContent>
                </v:textbox>
              </v:rect>
            </w:pict>
          </mc:Fallback>
        </mc:AlternateContent>
      </w:r>
      <w:r>
        <w:rPr>
          <w:rFonts w:ascii="ＭＳ 明朝" w:eastAsia="ＭＳ 明朝"/>
          <w:noProof/>
          <w:color w:val="000000" w:themeColor="text1"/>
        </w:rPr>
        <mc:AlternateContent>
          <mc:Choice Requires="wps">
            <w:drawing>
              <wp:anchor distT="0" distB="0" distL="114300" distR="114300" simplePos="0" relativeHeight="251817984" behindDoc="0" locked="0" layoutInCell="1" allowOverlap="1" wp14:anchorId="096EC88F" wp14:editId="7A10BBB6">
                <wp:simplePos x="0" y="0"/>
                <wp:positionH relativeFrom="column">
                  <wp:posOffset>102870</wp:posOffset>
                </wp:positionH>
                <wp:positionV relativeFrom="paragraph">
                  <wp:posOffset>63627</wp:posOffset>
                </wp:positionV>
                <wp:extent cx="2256155" cy="245745"/>
                <wp:effectExtent l="0" t="0" r="0" b="1905"/>
                <wp:wrapNone/>
                <wp:docPr id="19" name="正方形/長方形 19"/>
                <wp:cNvGraphicFramePr/>
                <a:graphic xmlns:a="http://schemas.openxmlformats.org/drawingml/2006/main">
                  <a:graphicData uri="http://schemas.microsoft.com/office/word/2010/wordprocessingShape">
                    <wps:wsp>
                      <wps:cNvSpPr/>
                      <wps:spPr>
                        <a:xfrm>
                          <a:off x="0" y="0"/>
                          <a:ext cx="2256155" cy="245745"/>
                        </a:xfrm>
                        <a:prstGeom prst="rect">
                          <a:avLst/>
                        </a:prstGeom>
                        <a:noFill/>
                        <a:ln w="12700" cap="flat" cmpd="sng" algn="ctr">
                          <a:noFill/>
                          <a:prstDash val="solid"/>
                          <a:miter lim="800000"/>
                        </a:ln>
                        <a:effectLst/>
                      </wps:spPr>
                      <wps:txbx>
                        <w:txbxContent>
                          <w:p w:rsidR="00BD19A2" w:rsidRPr="000D212D" w:rsidRDefault="00BD19A2" w:rsidP="000D212D">
                            <w:pPr>
                              <w:spacing w:line="240" w:lineRule="exact"/>
                              <w:rPr>
                                <w:rFonts w:ascii="ＭＳ ゴシック" w:eastAsia="ＭＳ ゴシック" w:hAnsi="ＭＳ ゴシック"/>
                                <w:color w:val="000000" w:themeColor="text1"/>
                                <w:sz w:val="18"/>
                              </w:rPr>
                            </w:pPr>
                            <w:r w:rsidRPr="00DB575F">
                              <w:rPr>
                                <w:rFonts w:ascii="ＭＳ ゴシック" w:eastAsia="ＭＳ ゴシック" w:hAnsi="ＭＳ ゴシック" w:cs="ＭＳ 明朝" w:hint="eastAsia"/>
                                <w:color w:val="000000" w:themeColor="text1"/>
                                <w:sz w:val="18"/>
                                <w:szCs w:val="18"/>
                              </w:rPr>
                              <w:t>マルチメディアＤＡＩＳＹ図書（※</w:t>
                            </w:r>
                            <w:r w:rsidRPr="00DB575F">
                              <w:rPr>
                                <w:rFonts w:ascii="ＭＳ ゴシック" w:eastAsia="ＭＳ ゴシック" w:hAnsi="ＭＳ ゴシック"/>
                                <w:color w:val="000000" w:themeColor="text1"/>
                                <w:sz w:val="18"/>
                                <w:szCs w:val="18"/>
                              </w:rPr>
                              <w:t>1</w:t>
                            </w:r>
                            <w:r w:rsidRPr="00DB575F">
                              <w:rPr>
                                <w:rFonts w:ascii="ＭＳ ゴシック" w:eastAsia="ＭＳ ゴシック" w:hAnsi="ＭＳ ゴシック" w:hint="eastAsia"/>
                                <w:color w:val="000000" w:themeColor="text1"/>
                                <w:sz w:val="18"/>
                                <w:szCs w:val="18"/>
                              </w:rPr>
                              <w:t>2</w:t>
                            </w:r>
                            <w:r w:rsidRPr="00DB575F">
                              <w:rPr>
                                <w:rFonts w:ascii="ＭＳ ゴシック" w:eastAsia="ＭＳ ゴシック" w:hAnsi="ＭＳ ゴシック" w:cs="ＭＳ 明朝"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C88F" id="正方形/長方形 19" o:spid="_x0000_s1051" style="position:absolute;left:0;text-align:left;margin-left:8.1pt;margin-top:5pt;width:177.65pt;height:1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" filled="f" stroked="f" strokeweight="1pt">
                <v:textbox>
                  <w:txbxContent>
                    <w:p w:rsidR="00BD19A2" w:rsidRPr="000D212D" w:rsidRDefault="00BD19A2" w:rsidP="000D212D">
                      <w:pPr>
                        <w:spacing w:line="240" w:lineRule="exact"/>
                        <w:rPr>
                          <w:rFonts w:ascii="ＭＳ ゴシック" w:eastAsia="ＭＳ ゴシック" w:hAnsi="ＭＳ ゴシック"/>
                          <w:color w:val="000000" w:themeColor="text1"/>
                          <w:sz w:val="18"/>
                        </w:rPr>
                      </w:pPr>
                      <w:r w:rsidRPr="00DB575F">
                        <w:rPr>
                          <w:rFonts w:ascii="ＭＳ ゴシック" w:eastAsia="ＭＳ ゴシック" w:hAnsi="ＭＳ ゴシック" w:cs="ＭＳ 明朝" w:hint="eastAsia"/>
                          <w:color w:val="000000" w:themeColor="text1"/>
                          <w:sz w:val="18"/>
                          <w:szCs w:val="18"/>
                        </w:rPr>
                        <w:t>マルチメディアＤＡＩＳＹ図書（※</w:t>
                      </w:r>
                      <w:r w:rsidRPr="00DB575F">
                        <w:rPr>
                          <w:rFonts w:ascii="ＭＳ ゴシック" w:eastAsia="ＭＳ ゴシック" w:hAnsi="ＭＳ ゴシック"/>
                          <w:color w:val="000000" w:themeColor="text1"/>
                          <w:sz w:val="18"/>
                          <w:szCs w:val="18"/>
                        </w:rPr>
                        <w:t>1</w:t>
                      </w:r>
                      <w:r w:rsidRPr="00DB575F">
                        <w:rPr>
                          <w:rFonts w:ascii="ＭＳ ゴシック" w:eastAsia="ＭＳ ゴシック" w:hAnsi="ＭＳ ゴシック" w:hint="eastAsia"/>
                          <w:color w:val="000000" w:themeColor="text1"/>
                          <w:sz w:val="18"/>
                          <w:szCs w:val="18"/>
                        </w:rPr>
                        <w:t>2</w:t>
                      </w:r>
                      <w:r w:rsidRPr="00DB575F">
                        <w:rPr>
                          <w:rFonts w:ascii="ＭＳ ゴシック" w:eastAsia="ＭＳ ゴシック" w:hAnsi="ＭＳ ゴシック" w:cs="ＭＳ 明朝" w:hint="eastAsia"/>
                          <w:color w:val="000000" w:themeColor="text1"/>
                          <w:sz w:val="18"/>
                          <w:szCs w:val="18"/>
                        </w:rPr>
                        <w:t>）</w:t>
                      </w:r>
                    </w:p>
                  </w:txbxContent>
                </v:textbox>
              </v:rect>
            </w:pict>
          </mc:Fallback>
        </mc:AlternateContent>
      </w:r>
    </w:p>
    <w:p w:rsidR="00DB575F" w:rsidRDefault="00DB575F" w:rsidP="00801FAD">
      <w:pPr>
        <w:spacing w:line="280" w:lineRule="exact"/>
        <w:rPr>
          <w:rFonts w:ascii="ＭＳ 明朝" w:eastAsia="ＭＳ 明朝"/>
        </w:rPr>
      </w:pPr>
    </w:p>
    <w:p w:rsidR="00366466" w:rsidRPr="00801FAD" w:rsidRDefault="001B55E8" w:rsidP="00801FAD">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48704" behindDoc="0" locked="0" layoutInCell="1" allowOverlap="1" wp14:anchorId="2CA3CE75" wp14:editId="23342098">
                <wp:simplePos x="0" y="0"/>
                <wp:positionH relativeFrom="column">
                  <wp:posOffset>2342515</wp:posOffset>
                </wp:positionH>
                <wp:positionV relativeFrom="paragraph">
                  <wp:posOffset>112141</wp:posOffset>
                </wp:positionV>
                <wp:extent cx="826135" cy="339090"/>
                <wp:effectExtent l="0" t="0" r="0" b="3810"/>
                <wp:wrapNone/>
                <wp:docPr id="49" name="正方形/長方形 49"/>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13</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3CE75" id="正方形/長方形 49" o:spid="_x0000_s1052" style="position:absolute;left:0;text-align:left;margin-left:184.45pt;margin-top:8.85pt;width:65.05pt;height:2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13</w:t>
                      </w:r>
                      <w:r w:rsidRPr="00D514E3">
                        <w:rPr>
                          <w:rFonts w:eastAsia="ＭＳ ゴシック"/>
                          <w:color w:val="000000" w:themeColor="text1"/>
                          <w:sz w:val="20"/>
                          <w:szCs w:val="20"/>
                        </w:rPr>
                        <w:t>－</w:t>
                      </w:r>
                    </w:p>
                  </w:txbxContent>
                </v:textbox>
              </v:rect>
            </w:pict>
          </mc:Fallback>
        </mc:AlternateContent>
      </w:r>
    </w:p>
    <w:p w:rsidR="00801FAD" w:rsidRPr="00801FAD" w:rsidRDefault="00801FAD" w:rsidP="00801FAD">
      <w:pPr>
        <w:spacing w:line="280" w:lineRule="exact"/>
        <w:rPr>
          <w:rFonts w:ascii="ＭＳ ゴシック" w:eastAsia="ＭＳ ゴシック"/>
          <w:b/>
        </w:rPr>
      </w:pPr>
      <w:r>
        <w:rPr>
          <w:rFonts w:ascii="ＭＳ 明朝" w:eastAsia="ＭＳ 明朝" w:hint="eastAsia"/>
        </w:rPr>
        <w:lastRenderedPageBreak/>
        <w:t xml:space="preserve">　</w:t>
      </w:r>
      <w:r w:rsidRPr="00801FAD">
        <w:rPr>
          <w:rFonts w:ascii="ＭＳ ゴシック" w:eastAsia="ＭＳ ゴシック" w:hAnsi="ＭＳ 明朝" w:hint="eastAsia"/>
          <w:b/>
        </w:rPr>
        <w:t>⑸</w:t>
      </w:r>
      <w:r w:rsidRPr="00801FAD">
        <w:rPr>
          <w:rFonts w:ascii="ＭＳ ゴシック" w:eastAsia="ＭＳ ゴシック" w:hint="eastAsia"/>
          <w:b/>
        </w:rPr>
        <w:t xml:space="preserve">　図書館をはじめとする関係機関との連携・協力体制の整備</w:t>
      </w:r>
    </w:p>
    <w:p w:rsidR="00801FAD" w:rsidRPr="00BD064D" w:rsidRDefault="00801FAD" w:rsidP="00801FAD">
      <w:pPr>
        <w:spacing w:line="280" w:lineRule="exact"/>
        <w:ind w:leftChars="300" w:left="630" w:firstLineChars="100" w:firstLine="21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近年，子どもたちが必要とする資料・情報は，多種多様になっており，単独の図書館が所有する資料・情報では，要求に応えられない場合がある，これらに対応するためには，県立図書館による支援体制や図書館相互の補完・協力体制が整備されていることが重要である。</w:t>
      </w:r>
      <w:r w:rsidRPr="00BD064D">
        <w:rPr>
          <w:rFonts w:ascii="ＭＳ 明朝" w:eastAsia="ＭＳ 明朝" w:hint="eastAsia"/>
          <w:color w:val="000000" w:themeColor="text1"/>
        </w:rPr>
        <w:t xml:space="preserve">　　</w:t>
      </w:r>
    </w:p>
    <w:p w:rsidR="00F275C7" w:rsidRPr="003625D1" w:rsidRDefault="00242D13" w:rsidP="00912E2E">
      <w:pPr>
        <w:spacing w:line="280" w:lineRule="exact"/>
        <w:ind w:leftChars="300" w:left="630" w:firstLineChars="100" w:firstLine="210"/>
        <w:rPr>
          <w:rFonts w:ascii="ＭＳ 明朝" w:eastAsia="ＭＳ 明朝" w:hAnsi="ＭＳ 明朝" w:cs="ＭＳ 明朝"/>
          <w:color w:val="000000" w:themeColor="text1"/>
          <w:szCs w:val="21"/>
        </w:rPr>
      </w:pPr>
      <w:r w:rsidRPr="003625D1">
        <w:rPr>
          <w:rFonts w:ascii="ＭＳ 明朝" w:eastAsia="ＭＳ 明朝" w:hAnsi="ＭＳ 明朝" w:cs="ＭＳ 明朝"/>
          <w:noProof/>
          <w:color w:val="000000" w:themeColor="text1"/>
          <w:szCs w:val="21"/>
        </w:rPr>
        <w:drawing>
          <wp:anchor distT="0" distB="0" distL="114300" distR="114300" simplePos="0" relativeHeight="251671552" behindDoc="1" locked="0" layoutInCell="1" allowOverlap="1">
            <wp:simplePos x="0" y="0"/>
            <wp:positionH relativeFrom="column">
              <wp:posOffset>3290570</wp:posOffset>
            </wp:positionH>
            <wp:positionV relativeFrom="paragraph">
              <wp:posOffset>653171</wp:posOffset>
            </wp:positionV>
            <wp:extent cx="2584500" cy="1688123"/>
            <wp:effectExtent l="0" t="0" r="635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科学館.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7830" cy="1690298"/>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801FAD" w:rsidRPr="003625D1">
        <w:rPr>
          <w:rFonts w:ascii="ＭＳ 明朝" w:eastAsia="ＭＳ 明朝" w:hAnsi="ＭＳ 明朝" w:cs="ＭＳ 明朝" w:hint="eastAsia"/>
          <w:color w:val="000000" w:themeColor="text1"/>
          <w:szCs w:val="21"/>
        </w:rPr>
        <w:t>オーテピア高知図書館では，県立図書館の機能として，市町村立図書館（図書館のない町村は公民館図書室等）に対する協力貸出しや長期貸出し，選書や組織化</w:t>
      </w:r>
      <w:r w:rsidR="00801FAD" w:rsidRPr="003625D1">
        <w:rPr>
          <w:rFonts w:ascii="ＭＳ 明朝" w:eastAsia="ＭＳ 明朝" w:hAnsi="ＭＳ 明朝" w:cs="ＭＳ 明朝"/>
          <w:color w:val="000000" w:themeColor="text1"/>
          <w:szCs w:val="21"/>
        </w:rPr>
        <w:t>(</w:t>
      </w:r>
      <w:r w:rsidR="00801FAD" w:rsidRPr="003625D1">
        <w:rPr>
          <w:rFonts w:ascii="ＭＳ 明朝" w:eastAsia="ＭＳ 明朝" w:hAnsi="ＭＳ 明朝" w:cs="ＭＳ 明朝" w:hint="eastAsia"/>
          <w:color w:val="000000" w:themeColor="text1"/>
          <w:szCs w:val="21"/>
        </w:rPr>
        <w:t>整理</w:t>
      </w:r>
      <w:r w:rsidR="00801FAD" w:rsidRPr="003625D1">
        <w:rPr>
          <w:rFonts w:ascii="ＭＳ 明朝" w:eastAsia="ＭＳ 明朝" w:hAnsi="ＭＳ 明朝" w:cs="ＭＳ 明朝"/>
          <w:color w:val="000000" w:themeColor="text1"/>
          <w:szCs w:val="21"/>
        </w:rPr>
        <w:t>)</w:t>
      </w:r>
      <w:r w:rsidR="00801FAD" w:rsidRPr="003625D1">
        <w:rPr>
          <w:rFonts w:ascii="ＭＳ 明朝" w:eastAsia="ＭＳ 明朝" w:hAnsi="ＭＳ 明朝" w:cs="ＭＳ 明朝" w:hint="eastAsia"/>
          <w:color w:val="000000" w:themeColor="text1"/>
          <w:szCs w:val="21"/>
        </w:rPr>
        <w:t>等の相談にも応じることで，運営やサービスに関する支援の強化を図っている。オーテピア高知図書館は，県市が共同運営する図書館であるこ</w:t>
      </w:r>
      <w:r w:rsidR="00F275C7" w:rsidRPr="003625D1">
        <w:rPr>
          <w:rFonts w:ascii="ＭＳ 明朝" w:eastAsia="ＭＳ 明朝" w:hAnsi="ＭＳ 明朝" w:cs="ＭＳ 明朝" w:hint="eastAsia"/>
          <w:color w:val="000000" w:themeColor="text1"/>
          <w:szCs w:val="21"/>
        </w:rPr>
        <w:t>と，</w:t>
      </w:r>
      <w:r w:rsidR="00801FAD" w:rsidRPr="003625D1">
        <w:rPr>
          <w:rFonts w:ascii="ＭＳ 明朝" w:eastAsia="ＭＳ 明朝" w:hAnsi="ＭＳ 明朝" w:cs="ＭＳ 明朝" w:hint="eastAsia"/>
          <w:color w:val="000000" w:themeColor="text1"/>
          <w:szCs w:val="21"/>
        </w:rPr>
        <w:t>声と点字の図書館，高知みらい科学館と</w:t>
      </w:r>
      <w:r w:rsidR="00912E2E">
        <w:rPr>
          <w:rFonts w:ascii="ＭＳ 明朝" w:eastAsia="ＭＳ 明朝" w:hAnsi="ＭＳ 明朝" w:cs="ＭＳ 明朝" w:hint="eastAsia"/>
          <w:color w:val="000000" w:themeColor="text1"/>
          <w:szCs w:val="21"/>
        </w:rPr>
        <w:t>３館併設の</w:t>
      </w:r>
    </w:p>
    <w:p w:rsidR="00EC3341" w:rsidRDefault="00801FAD" w:rsidP="00EC334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複合施設</w:t>
      </w:r>
      <w:r w:rsidR="007748DF" w:rsidRPr="00EC3341">
        <w:rPr>
          <w:rFonts w:ascii="ＭＳ 明朝" w:eastAsia="ＭＳ 明朝" w:hAnsi="ＭＳ 明朝" w:cs="ＭＳ 明朝" w:hint="eastAsia"/>
          <w:color w:val="000000" w:themeColor="text1"/>
          <w:szCs w:val="21"/>
        </w:rPr>
        <w:t>で</w:t>
      </w:r>
      <w:r w:rsidRPr="003625D1">
        <w:rPr>
          <w:rFonts w:ascii="ＭＳ 明朝" w:eastAsia="ＭＳ 明朝" w:hAnsi="ＭＳ 明朝" w:cs="ＭＳ 明朝" w:hint="eastAsia"/>
          <w:color w:val="000000" w:themeColor="text1"/>
          <w:szCs w:val="21"/>
        </w:rPr>
        <w:t>あることの特性を活かしながら，</w:t>
      </w:r>
    </w:p>
    <w:p w:rsidR="00EC3341" w:rsidRDefault="00801FAD" w:rsidP="00EC334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市町村図書館，高知こどもの図書館等の図書</w:t>
      </w:r>
    </w:p>
    <w:p w:rsidR="00EC3341" w:rsidRDefault="00801FAD" w:rsidP="00EC334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館や</w:t>
      </w:r>
      <w:r w:rsidRPr="003625D1">
        <w:rPr>
          <w:rFonts w:ascii="ＭＳ 明朝" w:eastAsia="ＭＳ 明朝" w:hAnsi="Century" w:cs="ＭＳ 明朝" w:hint="eastAsia"/>
          <w:color w:val="000000" w:themeColor="text1"/>
          <w:szCs w:val="21"/>
        </w:rPr>
        <w:t>学校等，</w:t>
      </w:r>
      <w:r w:rsidRPr="003625D1">
        <w:rPr>
          <w:rFonts w:ascii="ＭＳ 明朝" w:eastAsia="ＭＳ 明朝" w:hAnsi="ＭＳ 明朝" w:cs="ＭＳ 明朝" w:hint="eastAsia"/>
          <w:color w:val="000000" w:themeColor="text1"/>
          <w:szCs w:val="21"/>
        </w:rPr>
        <w:t>博物館等関連機関と協力して，</w:t>
      </w:r>
    </w:p>
    <w:p w:rsidR="00801FAD" w:rsidRPr="00BD064D" w:rsidRDefault="00801FAD" w:rsidP="00EC3341">
      <w:pPr>
        <w:spacing w:line="280" w:lineRule="exact"/>
        <w:ind w:leftChars="300" w:left="63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図書</w:t>
      </w:r>
      <w:r w:rsidRPr="00BD064D">
        <w:rPr>
          <w:rFonts w:ascii="ＭＳ 明朝" w:eastAsia="ＭＳ 明朝" w:hAnsi="ＭＳ 明朝" w:cs="ＭＳ 明朝" w:hint="eastAsia"/>
          <w:color w:val="000000" w:themeColor="text1"/>
          <w:szCs w:val="21"/>
        </w:rPr>
        <w:t>館活動を展開する。</w:t>
      </w:r>
    </w:p>
    <w:p w:rsidR="00801FAD" w:rsidRPr="00BD064D" w:rsidRDefault="00801FAD" w:rsidP="00801FAD">
      <w:pPr>
        <w:spacing w:line="280" w:lineRule="exact"/>
        <w:rPr>
          <w:rFonts w:ascii="ＭＳ ゴシック" w:eastAsia="ＭＳ ゴシック"/>
          <w:b/>
          <w:color w:val="000000" w:themeColor="text1"/>
        </w:rPr>
      </w:pPr>
      <w:r w:rsidRPr="00BD064D">
        <w:rPr>
          <w:rFonts w:ascii="ＭＳ 明朝" w:eastAsia="ＭＳ 明朝" w:hint="eastAsia"/>
          <w:color w:val="000000" w:themeColor="text1"/>
        </w:rPr>
        <w:t xml:space="preserve">　</w:t>
      </w:r>
      <w:r w:rsidRPr="00BD064D">
        <w:rPr>
          <w:rFonts w:ascii="ＭＳ ゴシック" w:eastAsia="ＭＳ ゴシック" w:hint="eastAsia"/>
          <w:b/>
          <w:color w:val="000000" w:themeColor="text1"/>
        </w:rPr>
        <w:t>（具体的な方策）</w:t>
      </w:r>
    </w:p>
    <w:p w:rsidR="003542A3" w:rsidRDefault="00801FAD" w:rsidP="00801FAD">
      <w:pPr>
        <w:spacing w:line="280" w:lineRule="exact"/>
        <w:ind w:leftChars="300" w:left="840" w:hangingChars="100" w:hanging="210"/>
        <w:rPr>
          <w:rFonts w:ascii="ＭＳ 明朝" w:eastAsia="ＭＳ 明朝" w:hAnsi="ＭＳ 明朝" w:cs="ＭＳ 明朝"/>
          <w:color w:val="000000" w:themeColor="text1"/>
          <w:szCs w:val="21"/>
        </w:rPr>
      </w:pPr>
      <w:r w:rsidRPr="00BD064D">
        <w:rPr>
          <w:rFonts w:ascii="ＭＳ 明朝" w:eastAsia="ＭＳ 明朝" w:hint="eastAsia"/>
          <w:color w:val="000000" w:themeColor="text1"/>
        </w:rPr>
        <w:t xml:space="preserve">①　</w:t>
      </w:r>
      <w:r w:rsidRPr="003625D1">
        <w:rPr>
          <w:rFonts w:ascii="ＭＳ 明朝" w:eastAsia="ＭＳ 明朝" w:hAnsi="ＭＳ 明朝" w:cs="ＭＳ 明朝" w:hint="eastAsia"/>
          <w:color w:val="000000" w:themeColor="text1"/>
          <w:szCs w:val="21"/>
        </w:rPr>
        <w:t>オーテピア高知図書館の図書館情報シス</w:t>
      </w:r>
    </w:p>
    <w:p w:rsidR="003542A3" w:rsidRDefault="00801FAD" w:rsidP="003542A3">
      <w:pPr>
        <w:spacing w:line="280" w:lineRule="exact"/>
        <w:ind w:leftChars="400" w:left="840"/>
        <w:rPr>
          <w:rFonts w:ascii="ＭＳ 明朝" w:eastAsia="ＭＳ 明朝" w:hAnsi="ＭＳ 明朝" w:cs="ＭＳ 明朝"/>
          <w:color w:val="000000" w:themeColor="text1"/>
          <w:szCs w:val="21"/>
        </w:rPr>
      </w:pPr>
      <w:r w:rsidRPr="003625D1">
        <w:rPr>
          <w:rFonts w:ascii="ＭＳ 明朝" w:eastAsia="ＭＳ 明朝" w:hAnsi="ＭＳ 明朝" w:cs="ＭＳ 明朝" w:hint="eastAsia"/>
          <w:color w:val="000000" w:themeColor="text1"/>
          <w:szCs w:val="21"/>
        </w:rPr>
        <w:t>テム</w:t>
      </w:r>
      <w:r w:rsidR="00F275C7" w:rsidRPr="003625D1">
        <w:rPr>
          <w:rFonts w:ascii="ＭＳ 明朝" w:eastAsia="ＭＳ 明朝" w:hAnsi="ＭＳ 明朝" w:cs="ＭＳ 明朝" w:hint="eastAsia"/>
          <w:color w:val="000000" w:themeColor="text1"/>
          <w:szCs w:val="21"/>
        </w:rPr>
        <w:t>等</w:t>
      </w:r>
      <w:r w:rsidRPr="003625D1">
        <w:rPr>
          <w:rFonts w:ascii="ＭＳ 明朝" w:eastAsia="ＭＳ 明朝" w:hAnsi="ＭＳ 明朝" w:cs="ＭＳ 明朝" w:hint="eastAsia"/>
          <w:color w:val="000000" w:themeColor="text1"/>
          <w:szCs w:val="21"/>
        </w:rPr>
        <w:t>を活用し</w:t>
      </w:r>
      <w:r w:rsidRPr="00BD064D">
        <w:rPr>
          <w:rFonts w:ascii="ＭＳ 明朝" w:eastAsia="ＭＳ 明朝" w:hAnsi="ＭＳ 明朝" w:cs="ＭＳ 明朝" w:hint="eastAsia"/>
          <w:color w:val="000000" w:themeColor="text1"/>
          <w:szCs w:val="21"/>
        </w:rPr>
        <w:t>，情報収集や他館との相互</w:t>
      </w:r>
    </w:p>
    <w:p w:rsidR="00801FAD" w:rsidRPr="00BD064D" w:rsidRDefault="00801FAD" w:rsidP="003542A3">
      <w:pPr>
        <w:spacing w:line="280" w:lineRule="exact"/>
        <w:ind w:leftChars="400" w:left="840"/>
        <w:rPr>
          <w:rFonts w:ascii="ＭＳ 明朝" w:eastAsia="ＭＳ 明朝"/>
          <w:color w:val="000000" w:themeColor="text1"/>
        </w:rPr>
      </w:pPr>
      <w:r w:rsidRPr="00BD064D">
        <w:rPr>
          <w:rFonts w:ascii="ＭＳ 明朝" w:eastAsia="ＭＳ 明朝" w:hAnsi="ＭＳ 明朝" w:cs="ＭＳ 明朝" w:hint="eastAsia"/>
          <w:color w:val="000000" w:themeColor="text1"/>
          <w:szCs w:val="21"/>
        </w:rPr>
        <w:t>貸借を積極的に行う。</w:t>
      </w:r>
    </w:p>
    <w:p w:rsidR="00912E2E" w:rsidRDefault="00242D13" w:rsidP="00801FAD">
      <w:pPr>
        <w:spacing w:line="280" w:lineRule="exact"/>
        <w:rPr>
          <w:rFonts w:ascii="ＭＳ 明朝" w:eastAsia="ＭＳ 明朝"/>
          <w:color w:val="000000" w:themeColor="text1"/>
        </w:rPr>
      </w:pPr>
      <w:r>
        <w:rPr>
          <w:rFonts w:ascii="ＭＳ 明朝" w:eastAsia="ＭＳ 明朝"/>
          <w:noProof/>
          <w:color w:val="000000" w:themeColor="text1"/>
        </w:rPr>
        <mc:AlternateContent>
          <mc:Choice Requires="wps">
            <w:drawing>
              <wp:anchor distT="0" distB="0" distL="114300" distR="114300" simplePos="0" relativeHeight="251815936" behindDoc="0" locked="0" layoutInCell="1" allowOverlap="1" wp14:anchorId="71F6302E" wp14:editId="0CA343AF">
                <wp:simplePos x="0" y="0"/>
                <wp:positionH relativeFrom="column">
                  <wp:posOffset>3467100</wp:posOffset>
                </wp:positionH>
                <wp:positionV relativeFrom="paragraph">
                  <wp:posOffset>52217</wp:posOffset>
                </wp:positionV>
                <wp:extent cx="2256693" cy="245745"/>
                <wp:effectExtent l="0" t="0" r="0" b="1905"/>
                <wp:wrapNone/>
                <wp:docPr id="34" name="正方形/長方形 34"/>
                <wp:cNvGraphicFramePr/>
                <a:graphic xmlns:a="http://schemas.openxmlformats.org/drawingml/2006/main">
                  <a:graphicData uri="http://schemas.microsoft.com/office/word/2010/wordprocessingShape">
                    <wps:wsp>
                      <wps:cNvSpPr/>
                      <wps:spPr>
                        <a:xfrm>
                          <a:off x="0" y="0"/>
                          <a:ext cx="2256693" cy="245745"/>
                        </a:xfrm>
                        <a:prstGeom prst="rect">
                          <a:avLst/>
                        </a:prstGeom>
                        <a:noFill/>
                        <a:ln w="12700" cap="flat" cmpd="sng" algn="ctr">
                          <a:noFill/>
                          <a:prstDash val="solid"/>
                          <a:miter lim="800000"/>
                        </a:ln>
                        <a:effectLst/>
                      </wps:spPr>
                      <wps:txb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高知</w:t>
                            </w:r>
                            <w:r w:rsidRPr="00DB575F">
                              <w:rPr>
                                <w:rFonts w:ascii="ＭＳ ゴシック" w:eastAsia="ＭＳ ゴシック"/>
                                <w:color w:val="000000" w:themeColor="text1"/>
                                <w:sz w:val="18"/>
                              </w:rPr>
                              <w:t>みらい</w:t>
                            </w:r>
                            <w:r w:rsidRPr="00DB575F">
                              <w:rPr>
                                <w:rFonts w:ascii="ＭＳ ゴシック" w:eastAsia="ＭＳ ゴシック" w:hint="eastAsia"/>
                                <w:color w:val="000000" w:themeColor="text1"/>
                                <w:sz w:val="18"/>
                              </w:rPr>
                              <w:t>科学館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302E" id="正方形/長方形 34" o:spid="_x0000_s1053" style="position:absolute;left:0;text-align:left;margin-left:273pt;margin-top:4.1pt;width:177.7pt;height:19.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" filled="f" stroked="f" strokeweight="1pt">
                <v:textbox>
                  <w:txbxContent>
                    <w:p w:rsidR="00BD19A2" w:rsidRPr="00290E2F" w:rsidRDefault="00BD19A2" w:rsidP="00242D13">
                      <w:pPr>
                        <w:spacing w:line="240" w:lineRule="exact"/>
                        <w:jc w:val="center"/>
                        <w:rPr>
                          <w:rFonts w:ascii="ＭＳ ゴシック" w:eastAsia="ＭＳ ゴシック"/>
                          <w:color w:val="000000" w:themeColor="text1"/>
                          <w:sz w:val="18"/>
                        </w:rPr>
                      </w:pPr>
                      <w:r w:rsidRPr="00DB575F">
                        <w:rPr>
                          <w:rFonts w:ascii="ＭＳ ゴシック" w:eastAsia="ＭＳ ゴシック" w:hint="eastAsia"/>
                          <w:color w:val="000000" w:themeColor="text1"/>
                          <w:sz w:val="18"/>
                        </w:rPr>
                        <w:t>高知</w:t>
                      </w:r>
                      <w:r w:rsidRPr="00DB575F">
                        <w:rPr>
                          <w:rFonts w:ascii="ＭＳ ゴシック" w:eastAsia="ＭＳ ゴシック"/>
                          <w:color w:val="000000" w:themeColor="text1"/>
                          <w:sz w:val="18"/>
                        </w:rPr>
                        <w:t>みらい</w:t>
                      </w:r>
                      <w:r w:rsidRPr="00DB575F">
                        <w:rPr>
                          <w:rFonts w:ascii="ＭＳ ゴシック" w:eastAsia="ＭＳ ゴシック" w:hint="eastAsia"/>
                          <w:color w:val="000000" w:themeColor="text1"/>
                          <w:sz w:val="18"/>
                        </w:rPr>
                        <w:t>科学館</w:t>
                      </w:r>
                    </w:p>
                  </w:txbxContent>
                </v:textbox>
              </v:rect>
            </w:pict>
          </mc:Fallback>
        </mc:AlternateContent>
      </w:r>
      <w:r w:rsidR="006874C5" w:rsidRPr="00BD064D">
        <w:rPr>
          <w:rFonts w:ascii="ＭＳ 明朝" w:eastAsia="ＭＳ 明朝" w:hint="eastAsia"/>
          <w:color w:val="000000" w:themeColor="text1"/>
        </w:rPr>
        <w:t xml:space="preserve">　　　②　他館と連携・協力しながら，工夫を凝ら</w:t>
      </w:r>
    </w:p>
    <w:p w:rsidR="00801FAD" w:rsidRPr="00BD064D" w:rsidRDefault="006874C5" w:rsidP="00912E2E">
      <w:pPr>
        <w:spacing w:line="280" w:lineRule="exact"/>
        <w:ind w:firstLineChars="400" w:firstLine="840"/>
        <w:rPr>
          <w:rFonts w:ascii="ＭＳ 明朝" w:eastAsia="ＭＳ 明朝"/>
          <w:color w:val="000000" w:themeColor="text1"/>
        </w:rPr>
      </w:pPr>
      <w:r w:rsidRPr="00BD064D">
        <w:rPr>
          <w:rFonts w:ascii="ＭＳ 明朝" w:eastAsia="ＭＳ 明朝" w:hint="eastAsia"/>
          <w:color w:val="000000" w:themeColor="text1"/>
        </w:rPr>
        <w:t>した集会・展示活動を積極的に行う。</w:t>
      </w:r>
    </w:p>
    <w:p w:rsidR="006874C5" w:rsidRPr="00BD064D" w:rsidRDefault="006874C5" w:rsidP="006874C5">
      <w:pPr>
        <w:spacing w:line="280" w:lineRule="exact"/>
        <w:ind w:left="840" w:hangingChars="400" w:hanging="840"/>
        <w:rPr>
          <w:rFonts w:ascii="ＭＳ 明朝" w:eastAsia="ＭＳ 明朝"/>
          <w:color w:val="000000" w:themeColor="text1"/>
        </w:rPr>
      </w:pPr>
      <w:r w:rsidRPr="00BD064D">
        <w:rPr>
          <w:rFonts w:ascii="ＭＳ 明朝" w:eastAsia="ＭＳ 明朝" w:hint="eastAsia"/>
          <w:color w:val="000000" w:themeColor="text1"/>
        </w:rPr>
        <w:t xml:space="preserve">　　　③　高知市内の学校と情報交換や合同研修を行い，図書の貸出やレファレンスの協力を実施する。</w:t>
      </w:r>
    </w:p>
    <w:p w:rsidR="006874C5" w:rsidRPr="00BD064D" w:rsidRDefault="006874C5" w:rsidP="006874C5">
      <w:pPr>
        <w:spacing w:line="280" w:lineRule="exact"/>
        <w:ind w:leftChars="300" w:left="840" w:hangingChars="100" w:hanging="210"/>
        <w:rPr>
          <w:rFonts w:ascii="ＭＳ 明朝" w:eastAsia="ＭＳ 明朝"/>
          <w:color w:val="000000" w:themeColor="text1"/>
        </w:rPr>
      </w:pPr>
      <w:r w:rsidRPr="00BD064D">
        <w:rPr>
          <w:rFonts w:ascii="ＭＳ 明朝" w:eastAsia="ＭＳ 明朝" w:hint="eastAsia"/>
          <w:color w:val="000000" w:themeColor="text1"/>
        </w:rPr>
        <w:t xml:space="preserve">④　</w:t>
      </w:r>
      <w:r w:rsidRPr="003625D1">
        <w:rPr>
          <w:rFonts w:ascii="ＭＳ 明朝" w:eastAsia="ＭＳ 明朝" w:hAnsi="Century" w:cs="ＭＳ 明朝" w:hint="eastAsia"/>
          <w:color w:val="000000" w:themeColor="text1"/>
          <w:szCs w:val="21"/>
        </w:rPr>
        <w:t>高知みらい科学館</w:t>
      </w:r>
      <w:r w:rsidR="00F275C7" w:rsidRPr="003625D1">
        <w:rPr>
          <w:rFonts w:ascii="ＭＳ 明朝" w:eastAsia="ＭＳ 明朝" w:hAnsi="Century" w:cs="ＭＳ 明朝" w:hint="eastAsia"/>
          <w:color w:val="000000" w:themeColor="text1"/>
          <w:szCs w:val="21"/>
        </w:rPr>
        <w:t>の企画に必要な図書</w:t>
      </w:r>
      <w:r w:rsidRPr="003625D1">
        <w:rPr>
          <w:rFonts w:ascii="ＭＳ 明朝" w:eastAsia="ＭＳ 明朝" w:hAnsi="Century" w:cs="ＭＳ 明朝" w:hint="eastAsia"/>
          <w:color w:val="000000" w:themeColor="text1"/>
          <w:szCs w:val="21"/>
        </w:rPr>
        <w:t>・</w:t>
      </w:r>
      <w:r w:rsidRPr="00BD064D">
        <w:rPr>
          <w:rFonts w:ascii="ＭＳ 明朝" w:eastAsia="ＭＳ 明朝" w:hAnsi="Century" w:cs="ＭＳ 明朝" w:hint="eastAsia"/>
          <w:color w:val="000000" w:themeColor="text1"/>
          <w:szCs w:val="21"/>
        </w:rPr>
        <w:t>情報を提供し，連携・協力してサービスを実施する。</w:t>
      </w:r>
    </w:p>
    <w:p w:rsidR="00D55848" w:rsidRPr="006874C5" w:rsidRDefault="00D55848" w:rsidP="00801FAD">
      <w:pPr>
        <w:spacing w:line="280" w:lineRule="exact"/>
        <w:rPr>
          <w:rFonts w:ascii="ＭＳ 明朝" w:eastAsia="ＭＳ 明朝"/>
        </w:rPr>
      </w:pPr>
    </w:p>
    <w:p w:rsidR="00801FAD" w:rsidRPr="006874C5" w:rsidRDefault="006874C5" w:rsidP="00801FAD">
      <w:pPr>
        <w:spacing w:line="280" w:lineRule="exact"/>
        <w:rPr>
          <w:rFonts w:ascii="ＭＳ ゴシック" w:eastAsia="ＭＳ ゴシック"/>
          <w:b/>
        </w:rPr>
      </w:pPr>
      <w:r>
        <w:rPr>
          <w:rFonts w:ascii="ＭＳ 明朝" w:eastAsia="ＭＳ 明朝" w:hint="eastAsia"/>
        </w:rPr>
        <w:t xml:space="preserve">　</w:t>
      </w:r>
      <w:r w:rsidRPr="006874C5">
        <w:rPr>
          <w:rFonts w:ascii="ＭＳ ゴシック" w:eastAsia="ＭＳ ゴシック" w:hAnsi="ＭＳ 明朝" w:hint="eastAsia"/>
          <w:b/>
        </w:rPr>
        <w:t>⑹</w:t>
      </w:r>
      <w:r w:rsidRPr="006874C5">
        <w:rPr>
          <w:rFonts w:ascii="ＭＳ ゴシック" w:eastAsia="ＭＳ ゴシック" w:hint="eastAsia"/>
          <w:b/>
        </w:rPr>
        <w:t xml:space="preserve">　広報活動の充実</w:t>
      </w:r>
    </w:p>
    <w:p w:rsidR="006874C5" w:rsidRDefault="006874C5" w:rsidP="006874C5">
      <w:pPr>
        <w:spacing w:line="280" w:lineRule="exact"/>
        <w:ind w:left="630" w:hangingChars="300" w:hanging="630"/>
        <w:rPr>
          <w:rFonts w:ascii="ＭＳ 明朝" w:eastAsia="ＭＳ 明朝"/>
        </w:rPr>
      </w:pPr>
      <w:r>
        <w:rPr>
          <w:rFonts w:ascii="ＭＳ 明朝" w:eastAsia="ＭＳ 明朝" w:hint="eastAsia"/>
        </w:rPr>
        <w:t xml:space="preserve">　　　　</w:t>
      </w:r>
      <w:r w:rsidRPr="006874C5">
        <w:rPr>
          <w:rFonts w:ascii="ＭＳ 明朝" w:eastAsia="ＭＳ 明朝" w:hint="eastAsia"/>
        </w:rPr>
        <w:t>すべての子どもが，本に親しむことのできる環境を整備するため，子どもや，保護者をはじめとする大人が読書の大切さや楽しさを理解できるように広報を行う。</w:t>
      </w:r>
    </w:p>
    <w:p w:rsidR="00C11167" w:rsidRPr="00801FAD" w:rsidRDefault="006874C5" w:rsidP="006874C5">
      <w:pPr>
        <w:spacing w:line="280" w:lineRule="exact"/>
        <w:ind w:leftChars="300" w:left="630" w:firstLineChars="100" w:firstLine="210"/>
        <w:rPr>
          <w:rFonts w:ascii="ＭＳ 明朝" w:eastAsia="ＭＳ 明朝"/>
        </w:rPr>
      </w:pPr>
      <w:r w:rsidRPr="006874C5">
        <w:rPr>
          <w:rFonts w:ascii="ＭＳ 明朝" w:eastAsia="ＭＳ 明朝" w:hint="eastAsia"/>
        </w:rPr>
        <w:t>本市では，さまざまな機会を通じて読書への関心と理解を深める広報活動を行っているが，今後とも，子どもの読書活動に関する情報を，市の広報紙などを活用して広く市民に提供してい</w:t>
      </w:r>
      <w:r w:rsidR="0038468F">
        <w:rPr>
          <w:rFonts w:ascii="ＭＳ 明朝" w:eastAsia="ＭＳ 明朝" w:hint="eastAsia"/>
        </w:rPr>
        <w:t>くなど，一層</w:t>
      </w:r>
      <w:r w:rsidRPr="006874C5">
        <w:rPr>
          <w:rFonts w:ascii="ＭＳ 明朝" w:eastAsia="ＭＳ 明朝" w:hint="eastAsia"/>
        </w:rPr>
        <w:t>の広報活動が必要である。</w:t>
      </w:r>
    </w:p>
    <w:p w:rsidR="00C11167" w:rsidRPr="006874C5" w:rsidRDefault="006874C5" w:rsidP="00801FAD">
      <w:pPr>
        <w:spacing w:line="280" w:lineRule="exact"/>
        <w:rPr>
          <w:rFonts w:ascii="ＭＳ ゴシック" w:eastAsia="ＭＳ ゴシック"/>
          <w:b/>
        </w:rPr>
      </w:pPr>
      <w:r>
        <w:rPr>
          <w:rFonts w:ascii="ＭＳ 明朝" w:eastAsia="ＭＳ 明朝" w:hint="eastAsia"/>
        </w:rPr>
        <w:t xml:space="preserve">　</w:t>
      </w:r>
      <w:r w:rsidRPr="006874C5">
        <w:rPr>
          <w:rFonts w:ascii="ＭＳ ゴシック" w:eastAsia="ＭＳ ゴシック" w:hint="eastAsia"/>
          <w:b/>
        </w:rPr>
        <w:t>（具体的な方策）</w:t>
      </w:r>
    </w:p>
    <w:p w:rsidR="006874C5" w:rsidRPr="006874C5" w:rsidRDefault="006874C5" w:rsidP="006874C5">
      <w:pPr>
        <w:spacing w:line="280" w:lineRule="exact"/>
        <w:ind w:left="840" w:hangingChars="400" w:hanging="840"/>
        <w:rPr>
          <w:rFonts w:ascii="ＭＳ 明朝" w:eastAsia="ＭＳ 明朝"/>
        </w:rPr>
      </w:pPr>
      <w:r>
        <w:rPr>
          <w:rFonts w:ascii="ＭＳ 明朝" w:eastAsia="ＭＳ 明朝" w:hint="eastAsia"/>
        </w:rPr>
        <w:t xml:space="preserve">　　　①　</w:t>
      </w:r>
      <w:r w:rsidRPr="006874C5">
        <w:rPr>
          <w:rFonts w:ascii="ＭＳ 明朝" w:eastAsia="ＭＳ 明朝" w:hint="eastAsia"/>
        </w:rPr>
        <w:t xml:space="preserve">ホームページの充実やＳＮＳ(ソーシャルネットワークサービス) </w:t>
      </w:r>
      <w:r w:rsidRPr="00DB575F">
        <w:rPr>
          <w:rFonts w:ascii="ＭＳ 明朝" w:eastAsia="ＭＳ 明朝" w:hint="eastAsia"/>
        </w:rPr>
        <w:t>（※</w:t>
      </w:r>
      <w:r w:rsidR="00802162" w:rsidRPr="00DB575F">
        <w:rPr>
          <w:rFonts w:ascii="ＭＳ 明朝" w:eastAsia="ＭＳ 明朝" w:hint="eastAsia"/>
        </w:rPr>
        <w:t>20</w:t>
      </w:r>
      <w:r w:rsidRPr="00DB575F">
        <w:rPr>
          <w:rFonts w:ascii="ＭＳ 明朝" w:eastAsia="ＭＳ 明朝" w:hint="eastAsia"/>
        </w:rPr>
        <w:t>）</w:t>
      </w:r>
      <w:r w:rsidRPr="006874C5">
        <w:rPr>
          <w:rFonts w:ascii="ＭＳ 明朝" w:eastAsia="ＭＳ 明朝" w:hint="eastAsia"/>
        </w:rPr>
        <w:t>の活用によるサービスを充実する。</w:t>
      </w:r>
    </w:p>
    <w:p w:rsidR="006874C5" w:rsidRPr="006874C5" w:rsidRDefault="006874C5" w:rsidP="006874C5">
      <w:pPr>
        <w:spacing w:line="280" w:lineRule="exact"/>
        <w:ind w:left="840" w:hangingChars="400" w:hanging="840"/>
        <w:rPr>
          <w:rFonts w:ascii="ＭＳ 明朝" w:eastAsia="ＭＳ 明朝"/>
        </w:rPr>
      </w:pPr>
      <w:r>
        <w:rPr>
          <w:rFonts w:ascii="ＭＳ 明朝" w:eastAsia="ＭＳ 明朝" w:hint="eastAsia"/>
        </w:rPr>
        <w:t xml:space="preserve">　　　②</w:t>
      </w:r>
      <w:r w:rsidRPr="006874C5">
        <w:rPr>
          <w:rFonts w:ascii="ＭＳ 明朝" w:eastAsia="ＭＳ 明朝" w:hint="eastAsia"/>
        </w:rPr>
        <w:t xml:space="preserve">　健診会場や子</w:t>
      </w:r>
      <w:r w:rsidR="00C61DD7">
        <w:rPr>
          <w:rFonts w:ascii="ＭＳ 明朝" w:eastAsia="ＭＳ 明朝" w:hint="eastAsia"/>
        </w:rPr>
        <w:t>育て講座への出前図書館</w:t>
      </w:r>
      <w:r w:rsidR="00802162" w:rsidRPr="00DB575F">
        <w:rPr>
          <w:rFonts w:ascii="ＭＳ 明朝" w:eastAsia="ＭＳ 明朝" w:hint="eastAsia"/>
        </w:rPr>
        <w:t>（※19／再掲）</w:t>
      </w:r>
      <w:r w:rsidR="00C61DD7">
        <w:rPr>
          <w:rFonts w:ascii="ＭＳ 明朝" w:eastAsia="ＭＳ 明朝" w:hint="eastAsia"/>
        </w:rPr>
        <w:t>などアウトリーチサービス</w:t>
      </w:r>
      <w:r w:rsidR="009E6C4E" w:rsidRPr="00DB575F">
        <w:rPr>
          <w:rFonts w:ascii="ＭＳ 明朝" w:eastAsia="ＭＳ 明朝" w:hint="eastAsia"/>
        </w:rPr>
        <w:t>（※18／再掲）</w:t>
      </w:r>
      <w:r w:rsidRPr="006874C5">
        <w:rPr>
          <w:rFonts w:ascii="ＭＳ 明朝" w:eastAsia="ＭＳ 明朝" w:hint="eastAsia"/>
        </w:rPr>
        <w:t>を積極的に行い，その機会を捉えて広報を行う。</w:t>
      </w:r>
    </w:p>
    <w:p w:rsidR="006874C5" w:rsidRPr="006874C5" w:rsidRDefault="006874C5" w:rsidP="006874C5">
      <w:pPr>
        <w:spacing w:line="280" w:lineRule="exact"/>
        <w:ind w:leftChars="300" w:left="840" w:hangingChars="100" w:hanging="210"/>
        <w:rPr>
          <w:rFonts w:ascii="ＭＳ 明朝" w:eastAsia="ＭＳ 明朝"/>
        </w:rPr>
      </w:pPr>
      <w:r>
        <w:rPr>
          <w:rFonts w:ascii="ＭＳ 明朝" w:eastAsia="ＭＳ 明朝" w:hint="eastAsia"/>
        </w:rPr>
        <w:t>③</w:t>
      </w:r>
      <w:r w:rsidRPr="006874C5">
        <w:rPr>
          <w:rFonts w:ascii="ＭＳ 明朝" w:eastAsia="ＭＳ 明朝" w:hint="eastAsia"/>
        </w:rPr>
        <w:t xml:space="preserve">　「子ども読書の日」「文字・活字文化の日」や読書週間に合わせて，読書会や講演会などの行事を実施し，広くその意義を知ってもらう。</w:t>
      </w:r>
    </w:p>
    <w:p w:rsidR="006874C5" w:rsidRPr="006874C5" w:rsidRDefault="006874C5" w:rsidP="006874C5">
      <w:pPr>
        <w:spacing w:line="280" w:lineRule="exact"/>
        <w:ind w:leftChars="300" w:left="840" w:hangingChars="100" w:hanging="210"/>
        <w:rPr>
          <w:rFonts w:ascii="ＭＳ 明朝" w:eastAsia="ＭＳ 明朝"/>
        </w:rPr>
      </w:pPr>
      <w:r>
        <w:rPr>
          <w:rFonts w:ascii="ＭＳ 明朝" w:eastAsia="ＭＳ 明朝" w:hint="eastAsia"/>
        </w:rPr>
        <w:t>④</w:t>
      </w:r>
      <w:r w:rsidRPr="006874C5">
        <w:rPr>
          <w:rFonts w:ascii="ＭＳ 明朝" w:eastAsia="ＭＳ 明朝" w:hint="eastAsia"/>
        </w:rPr>
        <w:t xml:space="preserve">　言語能力を高め，感受性を養う上で読書と両輪の役割を果たす作文教育を奨励するために，「こども小砂丘賞作品集」の発行を継続する。</w:t>
      </w:r>
    </w:p>
    <w:p w:rsidR="006874C5" w:rsidRPr="006874C5" w:rsidRDefault="006874C5" w:rsidP="006874C5">
      <w:pPr>
        <w:spacing w:line="280" w:lineRule="exact"/>
        <w:ind w:firstLineChars="300" w:firstLine="630"/>
        <w:rPr>
          <w:rFonts w:ascii="ＭＳ 明朝" w:eastAsia="ＭＳ 明朝"/>
        </w:rPr>
      </w:pPr>
      <w:r>
        <w:rPr>
          <w:rFonts w:ascii="ＭＳ 明朝" w:eastAsia="ＭＳ 明朝" w:hint="eastAsia"/>
        </w:rPr>
        <w:t>⑤</w:t>
      </w:r>
      <w:r w:rsidRPr="006874C5">
        <w:rPr>
          <w:rFonts w:ascii="ＭＳ 明朝" w:eastAsia="ＭＳ 明朝" w:hint="eastAsia"/>
        </w:rPr>
        <w:t xml:space="preserve">　「子ども読書の日」等のポスターを活用し，読書活動推進の啓発を実施する。</w:t>
      </w:r>
    </w:p>
    <w:p w:rsidR="006874C5" w:rsidRPr="006874C5" w:rsidRDefault="006874C5" w:rsidP="006874C5">
      <w:pPr>
        <w:spacing w:line="280" w:lineRule="exact"/>
        <w:ind w:leftChars="300" w:left="840" w:hangingChars="100" w:hanging="210"/>
        <w:rPr>
          <w:rFonts w:ascii="ＭＳ 明朝" w:eastAsia="ＭＳ 明朝"/>
        </w:rPr>
      </w:pPr>
      <w:r>
        <w:rPr>
          <w:rFonts w:ascii="ＭＳ 明朝" w:eastAsia="ＭＳ 明朝" w:hint="eastAsia"/>
        </w:rPr>
        <w:t>⑥</w:t>
      </w:r>
      <w:r w:rsidRPr="006874C5">
        <w:rPr>
          <w:rFonts w:ascii="ＭＳ 明朝" w:eastAsia="ＭＳ 明朝" w:hint="eastAsia"/>
        </w:rPr>
        <w:t xml:space="preserve">　子どもに読ませたい本のリスト，ポスターの作成や展示会の開催など，優れた図書に関する情報提供を行う。</w:t>
      </w:r>
    </w:p>
    <w:p w:rsidR="006874C5" w:rsidRDefault="006874C5" w:rsidP="006874C5">
      <w:pPr>
        <w:spacing w:line="280" w:lineRule="exact"/>
        <w:ind w:leftChars="300" w:left="840" w:hangingChars="100" w:hanging="210"/>
        <w:rPr>
          <w:rFonts w:ascii="ＭＳ 明朝" w:eastAsia="ＭＳ 明朝"/>
        </w:rPr>
      </w:pPr>
      <w:r>
        <w:rPr>
          <w:rFonts w:ascii="ＭＳ 明朝" w:eastAsia="ＭＳ 明朝" w:hint="eastAsia"/>
        </w:rPr>
        <w:t>⑦</w:t>
      </w:r>
      <w:r w:rsidRPr="006874C5">
        <w:rPr>
          <w:rFonts w:ascii="ＭＳ 明朝" w:eastAsia="ＭＳ 明朝" w:hint="eastAsia"/>
        </w:rPr>
        <w:t xml:space="preserve">　広報紙やラジオ，テレビなどあらゆる広報手段を活用して，読書に関する広報・啓発活動を積極的に行う。</w:t>
      </w:r>
    </w:p>
    <w:p w:rsidR="00C27635" w:rsidRDefault="00C27635" w:rsidP="00801FAD">
      <w:pPr>
        <w:spacing w:line="280" w:lineRule="exact"/>
        <w:rPr>
          <w:rFonts w:ascii="ＭＳ 明朝" w:eastAsia="ＭＳ 明朝"/>
        </w:rPr>
      </w:pPr>
    </w:p>
    <w:p w:rsidR="00245711" w:rsidRDefault="00245711" w:rsidP="00801FAD">
      <w:pPr>
        <w:spacing w:line="280" w:lineRule="exact"/>
        <w:rPr>
          <w:rFonts w:ascii="ＭＳ 明朝" w:eastAsia="ＭＳ 明朝"/>
        </w:rPr>
      </w:pPr>
    </w:p>
    <w:p w:rsidR="009C55C1" w:rsidRDefault="009C55C1" w:rsidP="00801FAD">
      <w:pPr>
        <w:spacing w:line="280" w:lineRule="exact"/>
        <w:rPr>
          <w:rFonts w:ascii="ＭＳ 明朝" w:eastAsia="ＭＳ 明朝"/>
        </w:rPr>
      </w:pPr>
    </w:p>
    <w:p w:rsidR="006874C5" w:rsidRDefault="006874C5" w:rsidP="006874C5">
      <w:pPr>
        <w:spacing w:line="280" w:lineRule="exact"/>
        <w:rPr>
          <w:rFonts w:ascii="ＭＳ 明朝" w:eastAsia="ＭＳ 明朝"/>
        </w:rPr>
      </w:pPr>
      <w:r w:rsidRPr="00117BC5">
        <w:rPr>
          <w:rFonts w:ascii="ＭＳ 明朝" w:eastAsia="ＭＳ 明朝" w:hint="eastAsia"/>
        </w:rPr>
        <w:t>・・・・・・・・・・・・・・・・・・・・・・・・・・・・・・・・・・・・・・・・・・・・・</w:t>
      </w:r>
    </w:p>
    <w:p w:rsidR="009E6C4E" w:rsidRDefault="009E6C4E" w:rsidP="006874C5">
      <w:pPr>
        <w:spacing w:line="280" w:lineRule="exact"/>
        <w:rPr>
          <w:rFonts w:ascii="ＭＳ ゴシック" w:eastAsia="ＭＳ ゴシック"/>
        </w:rPr>
      </w:pPr>
    </w:p>
    <w:p w:rsidR="006874C5" w:rsidRPr="001C7307" w:rsidRDefault="006874C5" w:rsidP="006874C5">
      <w:pPr>
        <w:spacing w:line="280" w:lineRule="exact"/>
        <w:rPr>
          <w:rFonts w:ascii="ＭＳ ゴシック" w:eastAsia="ＭＳ ゴシック"/>
        </w:rPr>
      </w:pPr>
      <w:r w:rsidRPr="001C7307">
        <w:rPr>
          <w:rFonts w:ascii="ＭＳ ゴシック" w:eastAsia="ＭＳ ゴシック" w:hint="eastAsia"/>
        </w:rPr>
        <w:t>※</w:t>
      </w:r>
      <w:r w:rsidR="002218CB" w:rsidRPr="001C7307">
        <w:rPr>
          <w:rFonts w:ascii="ＭＳ ゴシック" w:eastAsia="ＭＳ ゴシック" w:hint="eastAsia"/>
        </w:rPr>
        <w:t>1</w:t>
      </w:r>
      <w:r w:rsidR="00497DAB" w:rsidRPr="001C7307">
        <w:rPr>
          <w:rFonts w:ascii="ＭＳ ゴシック" w:eastAsia="ＭＳ ゴシック" w:hint="eastAsia"/>
        </w:rPr>
        <w:t>3</w:t>
      </w:r>
      <w:r w:rsidR="002218CB" w:rsidRPr="001C7307">
        <w:rPr>
          <w:rFonts w:ascii="ＭＳ ゴシック" w:eastAsia="ＭＳ ゴシック" w:hint="eastAsia"/>
        </w:rPr>
        <w:t xml:space="preserve">　ビブリオバトル</w:t>
      </w:r>
    </w:p>
    <w:p w:rsidR="006874C5" w:rsidRPr="001C7307" w:rsidRDefault="002218CB" w:rsidP="006874C5">
      <w:pPr>
        <w:spacing w:line="280" w:lineRule="exact"/>
        <w:ind w:leftChars="300" w:left="630" w:firstLineChars="100" w:firstLine="210"/>
        <w:rPr>
          <w:rFonts w:ascii="ＭＳ ゴシック" w:eastAsia="ＭＳ ゴシック"/>
        </w:rPr>
      </w:pPr>
      <w:r w:rsidRPr="001C7307">
        <w:rPr>
          <w:rFonts w:ascii="ＭＳ ゴシック" w:eastAsia="ＭＳ ゴシック" w:hint="eastAsia"/>
        </w:rPr>
        <w:t>平成19年に京都大学で始まった，ゲーム感覚で出来る読書会。参加者が持ち寄った本を５分程度で紹介し，どの本が読みたくなったか（チャンプ本）を多数決で決める。書評合戦。</w:t>
      </w:r>
    </w:p>
    <w:p w:rsidR="009E6C4E" w:rsidRDefault="009E6C4E" w:rsidP="00801FAD">
      <w:pPr>
        <w:spacing w:line="280" w:lineRule="exact"/>
        <w:rPr>
          <w:rFonts w:ascii="ＭＳ ゴシック" w:eastAsia="ＭＳ ゴシック"/>
        </w:rPr>
      </w:pPr>
    </w:p>
    <w:p w:rsidR="001B55E8" w:rsidRPr="001C7307" w:rsidRDefault="001B55E8" w:rsidP="00801FAD">
      <w:pPr>
        <w:spacing w:line="280" w:lineRule="exact"/>
        <w:rPr>
          <w:rFonts w:ascii="ＭＳ ゴシック" w:eastAsia="ＭＳ ゴシック"/>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50752" behindDoc="0" locked="0" layoutInCell="1" allowOverlap="1" wp14:anchorId="03523031" wp14:editId="030F7284">
                <wp:simplePos x="0" y="0"/>
                <wp:positionH relativeFrom="column">
                  <wp:posOffset>2365375</wp:posOffset>
                </wp:positionH>
                <wp:positionV relativeFrom="paragraph">
                  <wp:posOffset>128016</wp:posOffset>
                </wp:positionV>
                <wp:extent cx="826135" cy="339090"/>
                <wp:effectExtent l="0" t="0" r="0" b="3810"/>
                <wp:wrapNone/>
                <wp:docPr id="50" name="正方形/長方形 50"/>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14</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3031" id="正方形/長方形 50" o:spid="_x0000_s1054" style="position:absolute;left:0;text-align:left;margin-left:186.25pt;margin-top:10.1pt;width:65.05pt;height:26.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14</w:t>
                      </w:r>
                      <w:r w:rsidRPr="00D514E3">
                        <w:rPr>
                          <w:rFonts w:eastAsia="ＭＳ ゴシック"/>
                          <w:color w:val="000000" w:themeColor="text1"/>
                          <w:sz w:val="20"/>
                          <w:szCs w:val="20"/>
                        </w:rPr>
                        <w:t>－</w:t>
                      </w:r>
                    </w:p>
                  </w:txbxContent>
                </v:textbox>
              </v:rect>
            </w:pict>
          </mc:Fallback>
        </mc:AlternateContent>
      </w:r>
    </w:p>
    <w:p w:rsidR="00D77B73" w:rsidRPr="001C7307" w:rsidRDefault="00D77B73" w:rsidP="00D77B73">
      <w:pPr>
        <w:spacing w:line="280" w:lineRule="exact"/>
        <w:rPr>
          <w:rFonts w:ascii="ＭＳ ゴシック" w:eastAsia="ＭＳ ゴシック"/>
          <w:color w:val="000000" w:themeColor="text1"/>
        </w:rPr>
      </w:pPr>
      <w:r w:rsidRPr="001C7307">
        <w:rPr>
          <w:rFonts w:ascii="ＭＳ ゴシック" w:eastAsia="ＭＳ ゴシック" w:hint="eastAsia"/>
        </w:rPr>
        <w:lastRenderedPageBreak/>
        <w:t>※</w:t>
      </w:r>
      <w:r w:rsidR="00497DAB" w:rsidRPr="001C7307">
        <w:rPr>
          <w:rFonts w:ascii="ＭＳ ゴシック" w:eastAsia="ＭＳ ゴシック" w:hint="eastAsia"/>
        </w:rPr>
        <w:t>14</w:t>
      </w:r>
      <w:r w:rsidRPr="001C7307">
        <w:rPr>
          <w:rFonts w:ascii="ＭＳ ゴシック" w:eastAsia="ＭＳ ゴシック" w:hint="eastAsia"/>
        </w:rPr>
        <w:t xml:space="preserve">　</w:t>
      </w:r>
      <w:r w:rsidRPr="001C7307">
        <w:rPr>
          <w:rFonts w:ascii="ＭＳ ゴシック" w:eastAsia="ＭＳ ゴシック" w:hint="eastAsia"/>
          <w:color w:val="000000" w:themeColor="text1"/>
        </w:rPr>
        <w:t>読書バリアフリー法</w:t>
      </w:r>
    </w:p>
    <w:p w:rsidR="00D77B73" w:rsidRPr="001C7307" w:rsidRDefault="00D77B73" w:rsidP="00D77B73">
      <w:pPr>
        <w:spacing w:line="280" w:lineRule="exact"/>
        <w:ind w:leftChars="300" w:left="630" w:firstLineChars="100" w:firstLine="210"/>
        <w:rPr>
          <w:rFonts w:ascii="ＭＳ ゴシック" w:eastAsia="ＭＳ ゴシック"/>
          <w:color w:val="000000" w:themeColor="text1"/>
        </w:rPr>
      </w:pPr>
      <w:r w:rsidRPr="001C7307">
        <w:rPr>
          <w:rFonts w:ascii="ＭＳ ゴシック" w:eastAsia="ＭＳ ゴシック" w:hint="eastAsia"/>
          <w:color w:val="000000" w:themeColor="text1"/>
        </w:rPr>
        <w:t>「視覚障害者等の読書環境の整備の推進に関する法律」の通称。視覚障害，発達障害，肢体不自由その他の障害により読書が困難な人の読書環境の整備を推進し，すべての国民が等しく読書を通じて文字・活字文化の恵沢を享受することができる社会の実現に寄与することを目的とするもの。</w:t>
      </w:r>
    </w:p>
    <w:p w:rsidR="00E92271" w:rsidRDefault="00E92271" w:rsidP="00801FAD">
      <w:pPr>
        <w:spacing w:line="280" w:lineRule="exact"/>
        <w:rPr>
          <w:rFonts w:ascii="ＭＳ ゴシック" w:eastAsia="ＭＳ ゴシック"/>
        </w:rPr>
      </w:pPr>
    </w:p>
    <w:p w:rsidR="00B15D0F" w:rsidRPr="00DB575F" w:rsidRDefault="00B15D0F" w:rsidP="00801FAD">
      <w:pPr>
        <w:spacing w:line="280" w:lineRule="exact"/>
        <w:rPr>
          <w:rFonts w:ascii="ＭＳ ゴシック" w:eastAsia="ＭＳ ゴシック"/>
        </w:rPr>
      </w:pPr>
      <w:r w:rsidRPr="00DB575F">
        <w:rPr>
          <w:rFonts w:ascii="ＭＳ ゴシック" w:eastAsia="ＭＳ ゴシック" w:hint="eastAsia"/>
        </w:rPr>
        <w:t>※15　ＬＬブック</w:t>
      </w:r>
    </w:p>
    <w:p w:rsidR="00B15D0F" w:rsidRDefault="00B15D0F" w:rsidP="00B15D0F">
      <w:pPr>
        <w:spacing w:line="280" w:lineRule="exact"/>
        <w:ind w:left="630" w:hangingChars="300" w:hanging="630"/>
        <w:rPr>
          <w:rFonts w:ascii="ＭＳ ゴシック" w:eastAsia="ＭＳ ゴシック"/>
        </w:rPr>
      </w:pPr>
      <w:r w:rsidRPr="00DB575F">
        <w:rPr>
          <w:rFonts w:ascii="ＭＳ ゴシック" w:eastAsia="ＭＳ ゴシック" w:hint="eastAsia"/>
        </w:rPr>
        <w:t xml:space="preserve">　　　　知的障害や発達障害，失語症，聴覚障害等，読むことが難しい方向けに作られた，写真や絵，絵文字，短い言葉等で構成された本。</w:t>
      </w:r>
    </w:p>
    <w:p w:rsidR="00B15D0F" w:rsidRPr="001C7307" w:rsidRDefault="00B15D0F" w:rsidP="00801FAD">
      <w:pPr>
        <w:spacing w:line="280" w:lineRule="exact"/>
        <w:rPr>
          <w:rFonts w:ascii="ＭＳ ゴシック" w:eastAsia="ＭＳ ゴシック"/>
        </w:rPr>
      </w:pPr>
    </w:p>
    <w:p w:rsidR="006874C5" w:rsidRPr="00DB575F" w:rsidRDefault="002218CB" w:rsidP="00801FAD">
      <w:pPr>
        <w:spacing w:line="280" w:lineRule="exact"/>
        <w:rPr>
          <w:rFonts w:ascii="ＭＳ ゴシック" w:eastAsia="ＭＳ ゴシック"/>
        </w:rPr>
      </w:pPr>
      <w:r w:rsidRPr="00DB575F">
        <w:rPr>
          <w:rFonts w:ascii="ＭＳ ゴシック" w:eastAsia="ＭＳ ゴシック" w:hint="eastAsia"/>
        </w:rPr>
        <w:t>※</w:t>
      </w:r>
      <w:r w:rsidR="00B15D0F" w:rsidRPr="00DB575F">
        <w:rPr>
          <w:rFonts w:ascii="ＭＳ ゴシック" w:eastAsia="ＭＳ ゴシック" w:hint="eastAsia"/>
        </w:rPr>
        <w:t>16</w:t>
      </w:r>
      <w:r w:rsidRPr="00DB575F">
        <w:rPr>
          <w:rFonts w:ascii="ＭＳ ゴシック" w:eastAsia="ＭＳ ゴシック" w:hint="eastAsia"/>
        </w:rPr>
        <w:t xml:space="preserve">　バリアフリー図書</w:t>
      </w:r>
    </w:p>
    <w:p w:rsidR="006874C5" w:rsidRPr="00DB575F" w:rsidRDefault="002218CB" w:rsidP="002218CB">
      <w:pPr>
        <w:spacing w:line="280" w:lineRule="exact"/>
        <w:ind w:left="630" w:hangingChars="300" w:hanging="630"/>
        <w:rPr>
          <w:rFonts w:ascii="ＭＳ ゴシック" w:eastAsia="ＭＳ ゴシック"/>
        </w:rPr>
      </w:pPr>
      <w:r w:rsidRPr="00DB575F">
        <w:rPr>
          <w:rFonts w:ascii="ＭＳ ゴシック" w:eastAsia="ＭＳ ゴシック" w:hint="eastAsia"/>
        </w:rPr>
        <w:t xml:space="preserve">　　　　一般の活字図書等の読書に障害のある人が読めるよう障害特性等に配慮して作られた図書。</w:t>
      </w:r>
    </w:p>
    <w:p w:rsidR="00A15EC6" w:rsidRPr="00DB575F" w:rsidRDefault="00A15EC6" w:rsidP="00CE6AE6">
      <w:pPr>
        <w:spacing w:line="280" w:lineRule="exact"/>
        <w:rPr>
          <w:rFonts w:ascii="ＭＳ ゴシック" w:eastAsia="ＭＳ ゴシック"/>
        </w:rPr>
      </w:pPr>
    </w:p>
    <w:p w:rsidR="00CE6AE6" w:rsidRPr="00DB575F" w:rsidRDefault="00CE6AE6" w:rsidP="00CE6AE6">
      <w:pPr>
        <w:spacing w:line="280" w:lineRule="exact"/>
        <w:rPr>
          <w:rFonts w:ascii="ＭＳ ゴシック" w:eastAsia="ＭＳ ゴシック"/>
          <w:color w:val="000000" w:themeColor="text1"/>
        </w:rPr>
      </w:pPr>
      <w:r w:rsidRPr="00DB575F">
        <w:rPr>
          <w:rFonts w:ascii="ＭＳ ゴシック" w:eastAsia="ＭＳ ゴシック" w:hint="eastAsia"/>
        </w:rPr>
        <w:t>※</w:t>
      </w:r>
      <w:r w:rsidR="00B15D0F" w:rsidRPr="00DB575F">
        <w:rPr>
          <w:rFonts w:ascii="ＭＳ ゴシック" w:eastAsia="ＭＳ ゴシック" w:hint="eastAsia"/>
        </w:rPr>
        <w:t>17</w:t>
      </w:r>
      <w:r w:rsidRPr="00DB575F">
        <w:rPr>
          <w:rFonts w:ascii="ＭＳ ゴシック" w:eastAsia="ＭＳ ゴシック" w:hint="eastAsia"/>
        </w:rPr>
        <w:t xml:space="preserve">　</w:t>
      </w:r>
      <w:r w:rsidRPr="00DB575F">
        <w:rPr>
          <w:rFonts w:ascii="ＭＳ ゴシック" w:eastAsia="ＭＳ ゴシック" w:hint="eastAsia"/>
          <w:color w:val="000000" w:themeColor="text1"/>
        </w:rPr>
        <w:t>さくらバリアフリー文庫</w:t>
      </w:r>
    </w:p>
    <w:p w:rsidR="00CE6AE6" w:rsidRPr="00DB575F" w:rsidRDefault="00CE6AE6" w:rsidP="00CE6AE6">
      <w:pPr>
        <w:spacing w:line="280" w:lineRule="exact"/>
        <w:ind w:left="630" w:hangingChars="300" w:hanging="630"/>
        <w:rPr>
          <w:rFonts w:ascii="ＭＳ ゴシック" w:eastAsia="ＭＳ ゴシック"/>
          <w:color w:val="000000" w:themeColor="text1"/>
        </w:rPr>
      </w:pPr>
      <w:r w:rsidRPr="00DB575F">
        <w:rPr>
          <w:rFonts w:ascii="ＭＳ ゴシック" w:eastAsia="ＭＳ ゴシック" w:hint="eastAsia"/>
          <w:color w:val="000000" w:themeColor="text1"/>
        </w:rPr>
        <w:t xml:space="preserve">　　　　読書が困難な人が身近な場所で読書ができるように，オーテピア高知図書館と声と点字の図書館が協力して，両館の各種バリアフリー図書や読書機器をセットで福祉施設，特別支援学校（学級），医療機関等に貸出すサービス。</w:t>
      </w:r>
    </w:p>
    <w:p w:rsidR="00CE6AE6" w:rsidRPr="00DB575F" w:rsidRDefault="00CE6AE6" w:rsidP="00801FAD">
      <w:pPr>
        <w:spacing w:line="280" w:lineRule="exact"/>
        <w:rPr>
          <w:rFonts w:ascii="ＭＳ ゴシック" w:eastAsia="ＭＳ ゴシック"/>
        </w:rPr>
      </w:pPr>
    </w:p>
    <w:p w:rsidR="002218CB" w:rsidRPr="00DB575F" w:rsidRDefault="002218CB" w:rsidP="00801FAD">
      <w:pPr>
        <w:spacing w:line="280" w:lineRule="exact"/>
        <w:rPr>
          <w:rFonts w:ascii="ＭＳ ゴシック" w:eastAsia="ＭＳ ゴシック"/>
        </w:rPr>
      </w:pPr>
      <w:r w:rsidRPr="00DB575F">
        <w:rPr>
          <w:rFonts w:ascii="ＭＳ ゴシック" w:eastAsia="ＭＳ ゴシック" w:hint="eastAsia"/>
        </w:rPr>
        <w:t>※</w:t>
      </w:r>
      <w:r w:rsidR="00B15D0F" w:rsidRPr="00DB575F">
        <w:rPr>
          <w:rFonts w:ascii="ＭＳ ゴシック" w:eastAsia="ＭＳ ゴシック" w:hint="eastAsia"/>
        </w:rPr>
        <w:t>18</w:t>
      </w:r>
      <w:r w:rsidRPr="00DB575F">
        <w:rPr>
          <w:rFonts w:ascii="ＭＳ ゴシック" w:eastAsia="ＭＳ ゴシック" w:hint="eastAsia"/>
        </w:rPr>
        <w:t xml:space="preserve">　アウトリーチサービス</w:t>
      </w:r>
    </w:p>
    <w:p w:rsidR="002218CB" w:rsidRPr="00DB575F" w:rsidRDefault="002218CB" w:rsidP="00801FAD">
      <w:pPr>
        <w:spacing w:line="280" w:lineRule="exact"/>
        <w:rPr>
          <w:rFonts w:ascii="ＭＳ ゴシック" w:eastAsia="ＭＳ ゴシック"/>
        </w:rPr>
      </w:pPr>
      <w:r w:rsidRPr="00DB575F">
        <w:rPr>
          <w:rFonts w:ascii="ＭＳ ゴシック" w:eastAsia="ＭＳ ゴシック" w:hint="eastAsia"/>
        </w:rPr>
        <w:t xml:space="preserve">　　　　これまでの図書館サービスが及ばなかった人々に対して，サービスを広げていく活動。</w:t>
      </w:r>
    </w:p>
    <w:p w:rsidR="002218CB" w:rsidRPr="00DB575F" w:rsidRDefault="002218CB" w:rsidP="00801FAD">
      <w:pPr>
        <w:spacing w:line="280" w:lineRule="exact"/>
        <w:rPr>
          <w:rFonts w:ascii="ＭＳ 明朝" w:eastAsia="ＭＳ 明朝"/>
        </w:rPr>
      </w:pPr>
    </w:p>
    <w:p w:rsidR="00802162" w:rsidRPr="00DB575F" w:rsidRDefault="00802162" w:rsidP="00802162">
      <w:pPr>
        <w:spacing w:line="280" w:lineRule="exact"/>
        <w:rPr>
          <w:rFonts w:ascii="ＭＳ ゴシック" w:eastAsia="ＭＳ ゴシック"/>
          <w:color w:val="000000" w:themeColor="text1"/>
        </w:rPr>
      </w:pPr>
      <w:r w:rsidRPr="00DB575F">
        <w:rPr>
          <w:rFonts w:ascii="ＭＳ ゴシック" w:eastAsia="ＭＳ ゴシック" w:hint="eastAsia"/>
        </w:rPr>
        <w:t xml:space="preserve">※19　</w:t>
      </w:r>
      <w:r w:rsidRPr="00DB575F">
        <w:rPr>
          <w:rFonts w:ascii="ＭＳ ゴシック" w:eastAsia="ＭＳ ゴシック" w:hint="eastAsia"/>
          <w:color w:val="000000" w:themeColor="text1"/>
        </w:rPr>
        <w:t>出前図書館</w:t>
      </w:r>
    </w:p>
    <w:p w:rsidR="00802162" w:rsidRPr="00DB575F" w:rsidRDefault="00802162" w:rsidP="00802162">
      <w:pPr>
        <w:spacing w:line="280" w:lineRule="exact"/>
        <w:ind w:left="630" w:hangingChars="300" w:hanging="630"/>
        <w:rPr>
          <w:rFonts w:ascii="ＭＳ ゴシック" w:eastAsia="ＭＳ ゴシック"/>
        </w:rPr>
      </w:pPr>
      <w:r w:rsidRPr="00DB575F">
        <w:rPr>
          <w:rFonts w:ascii="ＭＳ 明朝" w:eastAsia="ＭＳ 明朝" w:hint="eastAsia"/>
        </w:rPr>
        <w:t xml:space="preserve">　　　　</w:t>
      </w:r>
      <w:r w:rsidRPr="00DB575F">
        <w:rPr>
          <w:rFonts w:ascii="ＭＳ ゴシック" w:eastAsia="ＭＳ ゴシック" w:hint="eastAsia"/>
        </w:rPr>
        <w:t>セミナーや研修会などの会場に，テーマに関係する図書等を並べて自由に見てもらい，参加者に図書館のサービスをＰＲすることを目的とする取組。</w:t>
      </w:r>
    </w:p>
    <w:p w:rsidR="00802162" w:rsidRPr="00DB575F" w:rsidRDefault="00802162" w:rsidP="00801FAD">
      <w:pPr>
        <w:spacing w:line="280" w:lineRule="exact"/>
        <w:rPr>
          <w:rFonts w:ascii="ＭＳ 明朝" w:eastAsia="ＭＳ 明朝"/>
        </w:rPr>
      </w:pPr>
    </w:p>
    <w:p w:rsidR="00C61DD7" w:rsidRPr="002218CB" w:rsidRDefault="00C61DD7" w:rsidP="00C61DD7">
      <w:pPr>
        <w:spacing w:line="280" w:lineRule="exact"/>
        <w:rPr>
          <w:rFonts w:ascii="ＭＳ ゴシック" w:eastAsia="ＭＳ ゴシック"/>
        </w:rPr>
      </w:pPr>
      <w:r w:rsidRPr="00DB575F">
        <w:rPr>
          <w:rFonts w:ascii="ＭＳ ゴシック" w:eastAsia="ＭＳ ゴシック" w:hint="eastAsia"/>
        </w:rPr>
        <w:t>※</w:t>
      </w:r>
      <w:r w:rsidR="00802162" w:rsidRPr="00DB575F">
        <w:rPr>
          <w:rFonts w:ascii="ＭＳ ゴシック" w:eastAsia="ＭＳ ゴシック" w:hint="eastAsia"/>
        </w:rPr>
        <w:t>20</w:t>
      </w:r>
      <w:r w:rsidRPr="00DB575F">
        <w:rPr>
          <w:rFonts w:ascii="ＭＳ ゴシック" w:eastAsia="ＭＳ ゴシック" w:hint="eastAsia"/>
        </w:rPr>
        <w:t xml:space="preserve">　ＳＮ</w:t>
      </w:r>
      <w:r w:rsidRPr="001C7307">
        <w:rPr>
          <w:rFonts w:ascii="ＭＳ ゴシック" w:eastAsia="ＭＳ ゴシック" w:hint="eastAsia"/>
        </w:rPr>
        <w:t>Ｓ（ソーシ</w:t>
      </w:r>
      <w:r w:rsidRPr="002218CB">
        <w:rPr>
          <w:rFonts w:ascii="ＭＳ ゴシック" w:eastAsia="ＭＳ ゴシック" w:hint="eastAsia"/>
        </w:rPr>
        <w:t>ャルネットワークサービス）</w:t>
      </w:r>
    </w:p>
    <w:p w:rsidR="00D37E0D" w:rsidRDefault="00C61DD7" w:rsidP="00415D91">
      <w:pPr>
        <w:spacing w:line="280" w:lineRule="exact"/>
        <w:ind w:left="630" w:hangingChars="300" w:hanging="630"/>
        <w:rPr>
          <w:rFonts w:ascii="ＭＳ ゴシック" w:eastAsia="ＭＳ ゴシック"/>
        </w:rPr>
      </w:pPr>
      <w:r w:rsidRPr="002218CB">
        <w:rPr>
          <w:rFonts w:ascii="ＭＳ ゴシック" w:eastAsia="ＭＳ ゴシック" w:hint="eastAsia"/>
        </w:rPr>
        <w:t xml:space="preserve">　　　　インターネット上のコミュニティ型のサービス。利用者は会員登録をすることにより，会員間でコミュニケーションを取ったり，情報交換を行ったりすることができる。</w:t>
      </w:r>
    </w:p>
    <w:p w:rsidR="00415D91" w:rsidRDefault="00415D91" w:rsidP="00415D91">
      <w:pPr>
        <w:spacing w:line="280" w:lineRule="exact"/>
        <w:ind w:left="630" w:hangingChars="300" w:hanging="630"/>
        <w:rPr>
          <w:rFonts w:ascii="ＭＳ ゴシック" w:eastAsia="ＭＳ ゴシック"/>
        </w:rPr>
      </w:pPr>
    </w:p>
    <w:p w:rsidR="009E6C4E" w:rsidRDefault="009E6C4E" w:rsidP="009E6C4E">
      <w:pPr>
        <w:spacing w:line="280" w:lineRule="exact"/>
        <w:rPr>
          <w:rFonts w:ascii="ＭＳ 明朝" w:eastAsia="ＭＳ 明朝"/>
        </w:rPr>
      </w:pPr>
      <w:r w:rsidRPr="00117BC5">
        <w:rPr>
          <w:rFonts w:ascii="ＭＳ 明朝" w:eastAsia="ＭＳ 明朝" w:hint="eastAsia"/>
        </w:rPr>
        <w:t>・・・・・・・・・・・・・・・・・・・・・・・・・・・・・・・・・・・・・・・・・・・・・</w:t>
      </w:r>
    </w:p>
    <w:p w:rsidR="0008194C" w:rsidRPr="009E6C4E"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D0262C" w:rsidRDefault="00D0262C" w:rsidP="00415D91">
      <w:pPr>
        <w:spacing w:line="280" w:lineRule="exact"/>
        <w:ind w:left="630" w:hangingChars="300" w:hanging="630"/>
        <w:rPr>
          <w:rFonts w:ascii="ＭＳ ゴシック" w:eastAsia="ＭＳ ゴシック"/>
        </w:rPr>
      </w:pPr>
    </w:p>
    <w:p w:rsidR="0008194C" w:rsidRDefault="0008194C" w:rsidP="00415D91">
      <w:pPr>
        <w:spacing w:line="280" w:lineRule="exact"/>
        <w:ind w:left="630" w:hangingChars="300" w:hanging="630"/>
        <w:rPr>
          <w:rFonts w:ascii="ＭＳ ゴシック" w:eastAsia="ＭＳ ゴシック"/>
        </w:rPr>
      </w:pPr>
    </w:p>
    <w:p w:rsidR="0008194C" w:rsidRPr="00415D91" w:rsidRDefault="001B55E8" w:rsidP="00366466">
      <w:pPr>
        <w:spacing w:line="280" w:lineRule="exact"/>
        <w:rPr>
          <w:rFonts w:ascii="ＭＳ ゴシック" w:eastAsia="ＭＳ ゴシック"/>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52800" behindDoc="0" locked="0" layoutInCell="1" allowOverlap="1" wp14:anchorId="73B5FBEA" wp14:editId="278E2B88">
                <wp:simplePos x="0" y="0"/>
                <wp:positionH relativeFrom="column">
                  <wp:posOffset>2355215</wp:posOffset>
                </wp:positionH>
                <wp:positionV relativeFrom="paragraph">
                  <wp:posOffset>128016</wp:posOffset>
                </wp:positionV>
                <wp:extent cx="826135" cy="339090"/>
                <wp:effectExtent l="0" t="0" r="0" b="3810"/>
                <wp:wrapNone/>
                <wp:docPr id="51" name="正方形/長方形 51"/>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15</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5FBEA" id="正方形/長方形 51" o:spid="_x0000_s1055" style="position:absolute;left:0;text-align:left;margin-left:185.45pt;margin-top:10.1pt;width:65.05pt;height:26.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15</w:t>
                      </w:r>
                      <w:r w:rsidRPr="00D514E3">
                        <w:rPr>
                          <w:rFonts w:eastAsia="ＭＳ ゴシック"/>
                          <w:color w:val="000000" w:themeColor="text1"/>
                          <w:sz w:val="20"/>
                          <w:szCs w:val="20"/>
                        </w:rPr>
                        <w:t>－</w:t>
                      </w:r>
                    </w:p>
                  </w:txbxContent>
                </v:textbox>
              </v:rect>
            </w:pict>
          </mc:Fallback>
        </mc:AlternateContent>
      </w:r>
    </w:p>
    <w:p w:rsidR="00D37E0D" w:rsidRPr="00D1730A" w:rsidRDefault="00D37E0D" w:rsidP="00D37E0D">
      <w:pPr>
        <w:spacing w:line="280" w:lineRule="exact"/>
        <w:jc w:val="center"/>
        <w:rPr>
          <w:rFonts w:ascii="ＭＳ 明朝" w:eastAsia="ＭＳ 明朝"/>
          <w:b/>
          <w:sz w:val="28"/>
        </w:rPr>
      </w:pPr>
      <w:r>
        <w:rPr>
          <w:rFonts w:ascii="ＭＳ 明朝" w:eastAsia="ＭＳ 明朝" w:hint="eastAsia"/>
          <w:b/>
          <w:sz w:val="28"/>
        </w:rPr>
        <w:lastRenderedPageBreak/>
        <w:t>第４章　施策の実現に向けて</w:t>
      </w:r>
    </w:p>
    <w:p w:rsidR="00D37E0D" w:rsidRPr="00D37E0D" w:rsidRDefault="00D37E0D" w:rsidP="00801FAD">
      <w:pPr>
        <w:spacing w:line="280" w:lineRule="exact"/>
        <w:rPr>
          <w:rFonts w:ascii="ＭＳ 明朝" w:eastAsia="ＭＳ 明朝"/>
        </w:rPr>
      </w:pPr>
    </w:p>
    <w:p w:rsidR="00D37E0D" w:rsidRPr="00B852F0" w:rsidRDefault="00D37E0D" w:rsidP="00D37E0D">
      <w:pPr>
        <w:spacing w:line="280" w:lineRule="exact"/>
        <w:rPr>
          <w:rFonts w:ascii="ＭＳ ゴシック" w:eastAsia="ＭＳ ゴシック"/>
          <w:b/>
          <w:color w:val="000000" w:themeColor="text1"/>
        </w:rPr>
      </w:pPr>
      <w:r w:rsidRPr="00B852F0">
        <w:rPr>
          <w:rFonts w:ascii="ＭＳ ゴシック" w:eastAsia="ＭＳ ゴシック" w:hint="eastAsia"/>
          <w:b/>
          <w:color w:val="000000" w:themeColor="text1"/>
        </w:rPr>
        <w:t>１　関係機関との連携・協力体制の整備</w:t>
      </w:r>
    </w:p>
    <w:p w:rsidR="00D37E0D" w:rsidRPr="00B852F0" w:rsidRDefault="00EE206E" w:rsidP="00D37E0D">
      <w:pPr>
        <w:spacing w:line="280" w:lineRule="exact"/>
        <w:ind w:leftChars="200" w:left="420" w:firstLineChars="100" w:firstLine="220"/>
        <w:rPr>
          <w:rFonts w:ascii="ＭＳ 明朝" w:eastAsia="ＭＳ 明朝"/>
          <w:color w:val="000000" w:themeColor="text1"/>
        </w:rPr>
      </w:pPr>
      <w:r>
        <w:rPr>
          <w:rFonts w:ascii="ＭＳ 明朝" w:eastAsia="ＭＳ 明朝" w:hAnsi="ＭＳ 明朝" w:cs="ＭＳ 明朝" w:hint="eastAsia"/>
          <w:color w:val="000000" w:themeColor="text1"/>
          <w:sz w:val="22"/>
        </w:rPr>
        <w:t>子どもの読書活動を推進するためには，</w:t>
      </w:r>
      <w:r w:rsidRPr="00344CA7">
        <w:rPr>
          <w:rFonts w:ascii="ＭＳ 明朝" w:eastAsia="ＭＳ 明朝" w:hAnsi="ＭＳ 明朝" w:cs="ＭＳ 明朝" w:hint="eastAsia"/>
          <w:color w:val="000000" w:themeColor="text1"/>
          <w:sz w:val="22"/>
        </w:rPr>
        <w:t>オーテピア高知</w:t>
      </w:r>
      <w:r w:rsidR="00D37E0D" w:rsidRPr="00B852F0">
        <w:rPr>
          <w:rFonts w:ascii="ＭＳ 明朝" w:eastAsia="ＭＳ 明朝" w:hAnsi="ＭＳ 明朝" w:cs="ＭＳ 明朝" w:hint="eastAsia"/>
          <w:color w:val="000000" w:themeColor="text1"/>
          <w:sz w:val="22"/>
        </w:rPr>
        <w:t>図書館と幼稚園・保育所等や</w:t>
      </w:r>
      <w:r w:rsidR="00D37E0D" w:rsidRPr="001C7307">
        <w:rPr>
          <w:rFonts w:ascii="ＭＳ 明朝" w:eastAsia="ＭＳ 明朝" w:hAnsi="ＭＳ 明朝" w:cs="ＭＳ 明朝" w:hint="eastAsia"/>
          <w:color w:val="000000" w:themeColor="text1"/>
          <w:sz w:val="22"/>
        </w:rPr>
        <w:t>小・中</w:t>
      </w:r>
      <w:r w:rsidR="003E24F7" w:rsidRPr="001C7307">
        <w:rPr>
          <w:rFonts w:ascii="ＭＳ 明朝" w:eastAsia="ＭＳ 明朝" w:hAnsi="ＭＳ 明朝" w:cs="ＭＳ 明朝" w:hint="eastAsia"/>
          <w:color w:val="000000" w:themeColor="text1"/>
          <w:sz w:val="22"/>
        </w:rPr>
        <w:t>・義務教育</w:t>
      </w:r>
      <w:r w:rsidR="00D37E0D" w:rsidRPr="001C7307">
        <w:rPr>
          <w:rFonts w:ascii="ＭＳ 明朝" w:eastAsia="ＭＳ 明朝" w:hAnsi="ＭＳ 明朝" w:cs="ＭＳ 明朝" w:hint="eastAsia"/>
          <w:color w:val="000000" w:themeColor="text1"/>
          <w:sz w:val="22"/>
        </w:rPr>
        <w:t>学校</w:t>
      </w:r>
      <w:r w:rsidR="00D37E0D" w:rsidRPr="00B852F0">
        <w:rPr>
          <w:rFonts w:ascii="ＭＳ 明朝" w:eastAsia="ＭＳ 明朝" w:hAnsi="ＭＳ 明朝" w:cs="ＭＳ 明朝" w:hint="eastAsia"/>
          <w:color w:val="000000" w:themeColor="text1"/>
          <w:sz w:val="22"/>
        </w:rPr>
        <w:t>をはじめとする関係機関が密接な連携・協力を図ることが重要である。</w:t>
      </w:r>
    </w:p>
    <w:p w:rsidR="00D37E0D" w:rsidRPr="003625D1" w:rsidRDefault="00D37E0D" w:rsidP="00D37E0D">
      <w:pPr>
        <w:spacing w:line="280" w:lineRule="exact"/>
        <w:ind w:leftChars="200" w:left="420" w:firstLineChars="100" w:firstLine="220"/>
        <w:rPr>
          <w:rFonts w:ascii="ＭＳ 明朝" w:eastAsia="ＭＳ 明朝"/>
          <w:color w:val="000000" w:themeColor="text1"/>
        </w:rPr>
      </w:pPr>
      <w:r w:rsidRPr="00B852F0">
        <w:rPr>
          <w:rFonts w:ascii="ＭＳ 明朝" w:eastAsia="ＭＳ 明朝" w:hAnsi="ＭＳ 明朝" w:cs="ＭＳ 明朝" w:hint="eastAsia"/>
          <w:color w:val="000000" w:themeColor="text1"/>
          <w:sz w:val="22"/>
        </w:rPr>
        <w:t>なかでも，子どもの読書活動を支援するため，団体貸出や，子どもが図書館へ行って体験学習を行うなど，図書館と学校が相互に積極的に交流することにより，子どもが本や図書館に親しむ機会を増やすこ</w:t>
      </w:r>
      <w:r w:rsidRPr="003625D1">
        <w:rPr>
          <w:rFonts w:ascii="ＭＳ 明朝" w:eastAsia="ＭＳ 明朝" w:hAnsi="ＭＳ 明朝" w:cs="ＭＳ 明朝" w:hint="eastAsia"/>
          <w:color w:val="000000" w:themeColor="text1"/>
          <w:sz w:val="22"/>
        </w:rPr>
        <w:t>とが必要である。</w:t>
      </w:r>
    </w:p>
    <w:p w:rsidR="00D37E0D" w:rsidRPr="00B852F0" w:rsidRDefault="00D37E0D" w:rsidP="00D37E0D">
      <w:pPr>
        <w:spacing w:line="280" w:lineRule="exact"/>
        <w:ind w:leftChars="200" w:left="420" w:firstLineChars="100" w:firstLine="220"/>
        <w:rPr>
          <w:rFonts w:ascii="ＭＳ 明朝" w:eastAsia="ＭＳ 明朝"/>
          <w:color w:val="000000" w:themeColor="text1"/>
        </w:rPr>
      </w:pPr>
      <w:r w:rsidRPr="003625D1">
        <w:rPr>
          <w:rFonts w:ascii="ＭＳ 明朝" w:eastAsia="ＭＳ 明朝" w:hAnsi="ＭＳ 明朝" w:cs="ＭＳ 明朝" w:hint="eastAsia"/>
          <w:color w:val="000000" w:themeColor="text1"/>
          <w:sz w:val="22"/>
        </w:rPr>
        <w:t>また，新図書館等複合施設オーテピアにおいては，</w:t>
      </w:r>
      <w:r w:rsidR="00F275C7" w:rsidRPr="003625D1">
        <w:rPr>
          <w:rFonts w:ascii="ＭＳ 明朝" w:eastAsia="ＭＳ 明朝" w:hAnsi="ＭＳ 明朝" w:cs="ＭＳ 明朝" w:hint="eastAsia"/>
          <w:color w:val="000000" w:themeColor="text1"/>
          <w:sz w:val="22"/>
        </w:rPr>
        <w:t>県市が共同運営するオーテピア高知図書館，高知みらい科学館，</w:t>
      </w:r>
      <w:r w:rsidRPr="003625D1">
        <w:rPr>
          <w:rFonts w:ascii="ＭＳ 明朝" w:eastAsia="ＭＳ 明朝" w:hAnsi="ＭＳ 明朝" w:cs="ＭＳ 明朝" w:hint="eastAsia"/>
          <w:color w:val="000000" w:themeColor="text1"/>
          <w:sz w:val="22"/>
        </w:rPr>
        <w:t>声と</w:t>
      </w:r>
      <w:r w:rsidR="00F275C7" w:rsidRPr="003625D1">
        <w:rPr>
          <w:rFonts w:ascii="ＭＳ 明朝" w:eastAsia="ＭＳ 明朝" w:hAnsi="ＭＳ 明朝" w:cs="ＭＳ 明朝" w:hint="eastAsia"/>
          <w:color w:val="000000" w:themeColor="text1"/>
          <w:sz w:val="22"/>
        </w:rPr>
        <w:t>点字の図書館</w:t>
      </w:r>
      <w:r w:rsidRPr="003625D1">
        <w:rPr>
          <w:rFonts w:ascii="ＭＳ 明朝" w:eastAsia="ＭＳ 明朝" w:hAnsi="ＭＳ 明朝" w:cs="ＭＳ 明朝" w:hint="eastAsia"/>
          <w:color w:val="000000" w:themeColor="text1"/>
          <w:sz w:val="22"/>
        </w:rPr>
        <w:t>の</w:t>
      </w:r>
      <w:r w:rsidR="00F275C7" w:rsidRPr="003625D1">
        <w:rPr>
          <w:rFonts w:ascii="ＭＳ 明朝" w:eastAsia="ＭＳ 明朝" w:hAnsi="ＭＳ 明朝" w:cs="ＭＳ 明朝" w:hint="eastAsia"/>
          <w:color w:val="000000" w:themeColor="text1"/>
          <w:sz w:val="22"/>
        </w:rPr>
        <w:t>３施設が</w:t>
      </w:r>
      <w:r w:rsidRPr="003625D1">
        <w:rPr>
          <w:rFonts w:ascii="ＭＳ 明朝" w:eastAsia="ＭＳ 明朝" w:hAnsi="ＭＳ 明朝" w:cs="ＭＳ 明朝" w:hint="eastAsia"/>
          <w:color w:val="000000" w:themeColor="text1"/>
          <w:sz w:val="22"/>
        </w:rPr>
        <w:t>密接な連携を進めているが</w:t>
      </w:r>
      <w:r w:rsidRPr="00B852F0">
        <w:rPr>
          <w:rFonts w:ascii="ＭＳ 明朝" w:eastAsia="ＭＳ 明朝" w:hAnsi="ＭＳ 明朝" w:cs="ＭＳ 明朝" w:hint="eastAsia"/>
          <w:color w:val="000000" w:themeColor="text1"/>
          <w:sz w:val="22"/>
        </w:rPr>
        <w:t>，そのほかのさまざまな文化施設とも連携を模索し，効果的に事業を行っていく。</w:t>
      </w:r>
    </w:p>
    <w:p w:rsidR="00D37E0D" w:rsidRDefault="00D37E0D" w:rsidP="00801FAD">
      <w:pPr>
        <w:spacing w:line="280" w:lineRule="exact"/>
        <w:rPr>
          <w:rFonts w:ascii="ＭＳ 明朝" w:eastAsia="ＭＳ 明朝"/>
          <w:color w:val="000000" w:themeColor="text1"/>
        </w:rPr>
      </w:pPr>
    </w:p>
    <w:p w:rsidR="00415D91" w:rsidRPr="00B852F0" w:rsidRDefault="00415D91" w:rsidP="00801FAD">
      <w:pPr>
        <w:spacing w:line="280" w:lineRule="exact"/>
        <w:rPr>
          <w:rFonts w:ascii="ＭＳ 明朝" w:eastAsia="ＭＳ 明朝"/>
          <w:color w:val="000000" w:themeColor="text1"/>
        </w:rPr>
      </w:pPr>
    </w:p>
    <w:p w:rsidR="00D37E0D" w:rsidRPr="00B852F0" w:rsidRDefault="00D37E0D" w:rsidP="00801FAD">
      <w:pPr>
        <w:spacing w:line="280" w:lineRule="exact"/>
        <w:rPr>
          <w:rFonts w:ascii="ＭＳ ゴシック" w:eastAsia="ＭＳ ゴシック"/>
          <w:b/>
          <w:color w:val="000000" w:themeColor="text1"/>
        </w:rPr>
      </w:pPr>
      <w:r w:rsidRPr="00B852F0">
        <w:rPr>
          <w:rFonts w:ascii="ＭＳ ゴシック" w:eastAsia="ＭＳ ゴシック" w:hint="eastAsia"/>
          <w:b/>
          <w:color w:val="000000" w:themeColor="text1"/>
        </w:rPr>
        <w:t>２　地域との協働による推進</w:t>
      </w:r>
    </w:p>
    <w:p w:rsidR="00D37E0D" w:rsidRPr="00B852F0" w:rsidRDefault="00D37E0D" w:rsidP="00D37E0D">
      <w:pPr>
        <w:spacing w:line="280" w:lineRule="exact"/>
        <w:ind w:left="420" w:hangingChars="200" w:hanging="420"/>
        <w:rPr>
          <w:rFonts w:ascii="ＭＳ 明朝" w:eastAsia="ＭＳ 明朝"/>
          <w:color w:val="000000" w:themeColor="text1"/>
        </w:rPr>
      </w:pPr>
      <w:r w:rsidRPr="00B852F0">
        <w:rPr>
          <w:rFonts w:ascii="ＭＳ 明朝" w:eastAsia="ＭＳ 明朝" w:hint="eastAsia"/>
          <w:color w:val="000000" w:themeColor="text1"/>
        </w:rPr>
        <w:t xml:space="preserve">　　　計画の推進に当たっては，地域で自主的に読書活動をしているボランティア団体やＮＰＯ，民間事業者等とともに協働して読書活動を支援していく。</w:t>
      </w:r>
    </w:p>
    <w:p w:rsidR="00D37E0D" w:rsidRPr="00B852F0" w:rsidRDefault="00D37E0D" w:rsidP="00D37E0D">
      <w:pPr>
        <w:spacing w:line="280" w:lineRule="exact"/>
        <w:ind w:leftChars="200" w:left="420" w:firstLineChars="100" w:firstLine="210"/>
        <w:rPr>
          <w:rFonts w:ascii="ＭＳ 明朝" w:eastAsia="ＭＳ 明朝"/>
          <w:color w:val="000000" w:themeColor="text1"/>
        </w:rPr>
      </w:pPr>
      <w:r w:rsidRPr="00B852F0">
        <w:rPr>
          <w:rFonts w:ascii="ＭＳ 明朝" w:eastAsia="ＭＳ 明朝" w:hint="eastAsia"/>
          <w:color w:val="000000" w:themeColor="text1"/>
        </w:rPr>
        <w:t>また，ボランティア団体等の読書活動を支援しながら，継続してボランティアを養成するなど，地域との協働による子ども読書活動の推進を図っていく。</w:t>
      </w:r>
    </w:p>
    <w:p w:rsidR="00D37E0D" w:rsidRDefault="00D37E0D" w:rsidP="00801FAD">
      <w:pPr>
        <w:spacing w:line="280" w:lineRule="exact"/>
        <w:rPr>
          <w:rFonts w:ascii="ＭＳ 明朝" w:eastAsia="ＭＳ 明朝"/>
          <w:color w:val="000000" w:themeColor="text1"/>
        </w:rPr>
      </w:pPr>
    </w:p>
    <w:p w:rsidR="00415D91" w:rsidRPr="00B852F0" w:rsidRDefault="00415D91" w:rsidP="00801FAD">
      <w:pPr>
        <w:spacing w:line="280" w:lineRule="exact"/>
        <w:rPr>
          <w:rFonts w:ascii="ＭＳ 明朝" w:eastAsia="ＭＳ 明朝"/>
          <w:color w:val="000000" w:themeColor="text1"/>
        </w:rPr>
      </w:pPr>
    </w:p>
    <w:p w:rsidR="00D37E0D" w:rsidRPr="00B852F0" w:rsidRDefault="00D37E0D" w:rsidP="00801FAD">
      <w:pPr>
        <w:spacing w:line="280" w:lineRule="exact"/>
        <w:rPr>
          <w:rFonts w:ascii="ＭＳ ゴシック" w:eastAsia="ＭＳ ゴシック"/>
          <w:b/>
          <w:color w:val="000000" w:themeColor="text1"/>
        </w:rPr>
      </w:pPr>
      <w:r w:rsidRPr="00B852F0">
        <w:rPr>
          <w:rFonts w:ascii="ＭＳ ゴシック" w:eastAsia="ＭＳ ゴシック" w:hint="eastAsia"/>
          <w:b/>
          <w:color w:val="000000" w:themeColor="text1"/>
        </w:rPr>
        <w:t>３　広報・啓発活動の推進</w:t>
      </w:r>
    </w:p>
    <w:p w:rsidR="00D37E0D" w:rsidRPr="00B852F0" w:rsidRDefault="00D37E0D" w:rsidP="00D37E0D">
      <w:pPr>
        <w:spacing w:line="280" w:lineRule="exact"/>
        <w:ind w:left="420" w:hangingChars="200" w:hanging="420"/>
        <w:rPr>
          <w:rFonts w:ascii="ＭＳ 明朝" w:eastAsia="ＭＳ 明朝"/>
          <w:color w:val="000000" w:themeColor="text1"/>
        </w:rPr>
      </w:pPr>
      <w:r w:rsidRPr="00B852F0">
        <w:rPr>
          <w:rFonts w:ascii="ＭＳ 明朝" w:eastAsia="ＭＳ 明朝" w:hint="eastAsia"/>
          <w:color w:val="000000" w:themeColor="text1"/>
        </w:rPr>
        <w:t xml:space="preserve">　　　子どもの自主的な読書活動を推進するためには，子どもの読書活動の意義や重要性に対する，市民の間の広い関心と深い理解が必要である。</w:t>
      </w:r>
    </w:p>
    <w:p w:rsidR="00D37E0D" w:rsidRPr="00B852F0" w:rsidRDefault="00D37E0D" w:rsidP="00D37E0D">
      <w:pPr>
        <w:spacing w:line="280" w:lineRule="exact"/>
        <w:ind w:leftChars="200" w:left="420" w:firstLineChars="100" w:firstLine="210"/>
        <w:rPr>
          <w:rFonts w:ascii="ＭＳ 明朝" w:eastAsia="ＭＳ 明朝"/>
          <w:color w:val="000000" w:themeColor="text1"/>
        </w:rPr>
      </w:pPr>
      <w:r w:rsidRPr="00B852F0">
        <w:rPr>
          <w:rFonts w:ascii="ＭＳ 明朝" w:eastAsia="ＭＳ 明朝" w:hint="eastAsia"/>
          <w:color w:val="000000" w:themeColor="text1"/>
        </w:rPr>
        <w:t>学校や子ども読書活動の推進に取り組む民間団体等との連携をはかりながら，あらゆる機会を通じて，積極的に広報・啓発活動を推進する。</w:t>
      </w:r>
    </w:p>
    <w:p w:rsidR="00D37E0D" w:rsidRDefault="00D37E0D" w:rsidP="00801FAD">
      <w:pPr>
        <w:spacing w:line="280" w:lineRule="exact"/>
        <w:rPr>
          <w:rFonts w:ascii="ＭＳ 明朝" w:eastAsia="ＭＳ 明朝"/>
          <w:color w:val="000000" w:themeColor="text1"/>
        </w:rPr>
      </w:pPr>
    </w:p>
    <w:p w:rsidR="00415D91" w:rsidRPr="00B852F0" w:rsidRDefault="00415D91" w:rsidP="00801FAD">
      <w:pPr>
        <w:spacing w:line="280" w:lineRule="exact"/>
        <w:rPr>
          <w:rFonts w:ascii="ＭＳ 明朝" w:eastAsia="ＭＳ 明朝"/>
          <w:color w:val="000000" w:themeColor="text1"/>
        </w:rPr>
      </w:pPr>
    </w:p>
    <w:p w:rsidR="00D37E0D" w:rsidRPr="00B852F0" w:rsidRDefault="00D37E0D" w:rsidP="00801FAD">
      <w:pPr>
        <w:spacing w:line="280" w:lineRule="exact"/>
        <w:rPr>
          <w:rFonts w:ascii="ＭＳ ゴシック" w:eastAsia="ＭＳ ゴシック"/>
          <w:b/>
          <w:color w:val="000000" w:themeColor="text1"/>
        </w:rPr>
      </w:pPr>
      <w:r w:rsidRPr="00B852F0">
        <w:rPr>
          <w:rFonts w:ascii="ＭＳ ゴシック" w:eastAsia="ＭＳ ゴシック" w:hint="eastAsia"/>
          <w:b/>
          <w:color w:val="000000" w:themeColor="text1"/>
        </w:rPr>
        <w:t>４　財政上の措置</w:t>
      </w:r>
    </w:p>
    <w:p w:rsidR="00D37E0D" w:rsidRDefault="00D37E0D" w:rsidP="00D37E0D">
      <w:pPr>
        <w:spacing w:line="280" w:lineRule="exact"/>
        <w:ind w:left="420" w:hangingChars="200" w:hanging="420"/>
        <w:rPr>
          <w:rFonts w:ascii="ＭＳ 明朝" w:eastAsia="ＭＳ 明朝"/>
        </w:rPr>
      </w:pPr>
      <w:r w:rsidRPr="00B852F0">
        <w:rPr>
          <w:rFonts w:ascii="ＭＳ 明朝" w:eastAsia="ＭＳ 明朝" w:hint="eastAsia"/>
          <w:color w:val="000000" w:themeColor="text1"/>
        </w:rPr>
        <w:t xml:space="preserve">　　　計画の実現に向けて，予算措</w:t>
      </w:r>
      <w:r w:rsidRPr="00D37E0D">
        <w:rPr>
          <w:rFonts w:ascii="ＭＳ 明朝" w:eastAsia="ＭＳ 明朝" w:hint="eastAsia"/>
        </w:rPr>
        <w:t>置等の財源確保に努めるとともに，国や県に対しては財政的支援を要請する。</w:t>
      </w:r>
    </w:p>
    <w:p w:rsidR="00D37E0D" w:rsidRDefault="00D37E0D" w:rsidP="00801FAD">
      <w:pPr>
        <w:spacing w:line="280" w:lineRule="exact"/>
        <w:rPr>
          <w:rFonts w:ascii="ＭＳ 明朝" w:eastAsia="ＭＳ 明朝"/>
        </w:rPr>
      </w:pPr>
    </w:p>
    <w:p w:rsidR="00D37E0D" w:rsidRDefault="00D37E0D"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C01713" w:rsidRPr="00CD4CA3" w:rsidRDefault="001B55E8" w:rsidP="00C01713">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54848" behindDoc="0" locked="0" layoutInCell="1" allowOverlap="1" wp14:anchorId="053EAFB1" wp14:editId="50E6BD6A">
                <wp:simplePos x="0" y="0"/>
                <wp:positionH relativeFrom="column">
                  <wp:posOffset>2454910</wp:posOffset>
                </wp:positionH>
                <wp:positionV relativeFrom="paragraph">
                  <wp:posOffset>128016</wp:posOffset>
                </wp:positionV>
                <wp:extent cx="826135" cy="339090"/>
                <wp:effectExtent l="0" t="0" r="0" b="3810"/>
                <wp:wrapNone/>
                <wp:docPr id="52" name="正方形/長方形 52"/>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16</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AFB1" id="正方形/長方形 52" o:spid="_x0000_s1056" style="position:absolute;left:0;text-align:left;margin-left:193.3pt;margin-top:10.1pt;width:65.05pt;height:2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16</w:t>
                      </w:r>
                      <w:r w:rsidRPr="00D514E3">
                        <w:rPr>
                          <w:rFonts w:eastAsia="ＭＳ ゴシック"/>
                          <w:color w:val="000000" w:themeColor="text1"/>
                          <w:sz w:val="20"/>
                          <w:szCs w:val="20"/>
                        </w:rPr>
                        <w:t>－</w:t>
                      </w:r>
                    </w:p>
                  </w:txbxContent>
                </v:textbox>
              </v:rect>
            </w:pict>
          </mc:Fallback>
        </mc:AlternateContent>
      </w:r>
    </w:p>
    <w:p w:rsidR="00415D91" w:rsidRPr="004B69A1" w:rsidRDefault="00415D91" w:rsidP="00C01713">
      <w:pPr>
        <w:spacing w:line="280" w:lineRule="exact"/>
        <w:jc w:val="center"/>
        <w:rPr>
          <w:rFonts w:ascii="ＭＳ 明朝" w:eastAsia="ＭＳ 明朝"/>
        </w:rPr>
      </w:pPr>
    </w:p>
    <w:p w:rsidR="00415D91" w:rsidRDefault="00415D91" w:rsidP="00C01713">
      <w:pPr>
        <w:spacing w:line="280" w:lineRule="exact"/>
        <w:jc w:val="center"/>
        <w:rPr>
          <w:rFonts w:ascii="ＭＳ 明朝" w:eastAsia="ＭＳ 明朝"/>
        </w:rPr>
      </w:pPr>
    </w:p>
    <w:p w:rsidR="00C01713" w:rsidRPr="00CD4CA3" w:rsidRDefault="00C01713" w:rsidP="00C01713">
      <w:pPr>
        <w:spacing w:line="280" w:lineRule="exact"/>
        <w:jc w:val="center"/>
        <w:rPr>
          <w:rFonts w:ascii="ＭＳ 明朝" w:eastAsia="ＭＳ 明朝"/>
        </w:rPr>
      </w:pPr>
      <w:r>
        <w:rPr>
          <w:rFonts w:ascii="ＭＳ 明朝" w:eastAsia="ＭＳ 明朝" w:hint="eastAsia"/>
        </w:rPr>
        <w:t>高知市子ども読書活動推進計画検討委員</w:t>
      </w:r>
    </w:p>
    <w:p w:rsidR="00C01713" w:rsidRPr="00CD4CA3" w:rsidRDefault="00C01713" w:rsidP="00C01713">
      <w:pPr>
        <w:spacing w:line="280" w:lineRule="exact"/>
        <w:rPr>
          <w:rFonts w:ascii="ＭＳ 明朝" w:eastAsia="ＭＳ 明朝"/>
        </w:rPr>
      </w:pPr>
    </w:p>
    <w:p w:rsidR="00C01713" w:rsidRPr="00CD4CA3" w:rsidRDefault="00C01713" w:rsidP="00C01713">
      <w:pPr>
        <w:spacing w:line="280" w:lineRule="exact"/>
        <w:rPr>
          <w:rFonts w:ascii="ＭＳ 明朝" w:eastAsia="ＭＳ 明朝"/>
        </w:rPr>
      </w:pPr>
    </w:p>
    <w:p w:rsidR="00C01713" w:rsidRPr="00CD4CA3" w:rsidRDefault="004B69A1" w:rsidP="00C01713">
      <w:pPr>
        <w:spacing w:line="280" w:lineRule="exact"/>
        <w:rPr>
          <w:rFonts w:ascii="ＭＳ 明朝" w:eastAsia="ＭＳ 明朝"/>
        </w:rPr>
      </w:pPr>
      <w:r w:rsidRPr="004B69A1">
        <w:rPr>
          <w:noProof/>
        </w:rPr>
        <w:drawing>
          <wp:anchor distT="0" distB="0" distL="114300" distR="114300" simplePos="0" relativeHeight="251691008" behindDoc="1" locked="0" layoutInCell="1" allowOverlap="1">
            <wp:simplePos x="0" y="0"/>
            <wp:positionH relativeFrom="column">
              <wp:posOffset>173990</wp:posOffset>
            </wp:positionH>
            <wp:positionV relativeFrom="paragraph">
              <wp:posOffset>68580</wp:posOffset>
            </wp:positionV>
            <wp:extent cx="5935980" cy="6675120"/>
            <wp:effectExtent l="0" t="0" r="762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667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713" w:rsidRPr="00CD4CA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C01713" w:rsidRDefault="00C01713" w:rsidP="00C01713">
      <w:pPr>
        <w:spacing w:line="280" w:lineRule="exact"/>
        <w:rPr>
          <w:rFonts w:ascii="ＭＳ 明朝" w:eastAsia="ＭＳ 明朝"/>
        </w:rPr>
      </w:pPr>
    </w:p>
    <w:p w:rsidR="00415D91" w:rsidRPr="00415D91" w:rsidRDefault="00415D91" w:rsidP="00C01713">
      <w:pPr>
        <w:spacing w:line="280" w:lineRule="exact"/>
        <w:rPr>
          <w:rFonts w:ascii="ＭＳ 明朝" w:eastAsia="ＭＳ 明朝"/>
        </w:rPr>
      </w:pPr>
    </w:p>
    <w:p w:rsidR="00C01713" w:rsidRDefault="001B55E8" w:rsidP="00C01713">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56896" behindDoc="0" locked="0" layoutInCell="1" allowOverlap="1" wp14:anchorId="0083D805" wp14:editId="5D02E97E">
                <wp:simplePos x="0" y="0"/>
                <wp:positionH relativeFrom="column">
                  <wp:posOffset>2385060</wp:posOffset>
                </wp:positionH>
                <wp:positionV relativeFrom="paragraph">
                  <wp:posOffset>145161</wp:posOffset>
                </wp:positionV>
                <wp:extent cx="826135" cy="339090"/>
                <wp:effectExtent l="0" t="0" r="0" b="3810"/>
                <wp:wrapNone/>
                <wp:docPr id="53" name="正方形/長方形 53"/>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17</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D805" id="正方形/長方形 53" o:spid="_x0000_s1057" style="position:absolute;left:0;text-align:left;margin-left:187.8pt;margin-top:11.45pt;width:65.05pt;height:2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17</w:t>
                      </w:r>
                      <w:r w:rsidRPr="00D514E3">
                        <w:rPr>
                          <w:rFonts w:eastAsia="ＭＳ ゴシック"/>
                          <w:color w:val="000000" w:themeColor="text1"/>
                          <w:sz w:val="20"/>
                          <w:szCs w:val="20"/>
                        </w:rPr>
                        <w:t>－</w:t>
                      </w:r>
                    </w:p>
                  </w:txbxContent>
                </v:textbox>
              </v:rect>
            </w:pict>
          </mc:Fallback>
        </mc:AlternateContent>
      </w:r>
    </w:p>
    <w:p w:rsidR="00CD4CA3" w:rsidRPr="002F2993" w:rsidRDefault="00CD4CA3" w:rsidP="00CD4CA3">
      <w:pPr>
        <w:spacing w:line="280" w:lineRule="exact"/>
        <w:jc w:val="center"/>
        <w:rPr>
          <w:rFonts w:ascii="ＭＳ 明朝" w:eastAsia="ＭＳ 明朝"/>
          <w:sz w:val="28"/>
        </w:rPr>
      </w:pPr>
      <w:r>
        <w:rPr>
          <w:rFonts w:ascii="ＭＳ 明朝" w:eastAsia="ＭＳ 明朝" w:hint="eastAsia"/>
          <w:sz w:val="28"/>
        </w:rPr>
        <w:lastRenderedPageBreak/>
        <w:t>資　料　編</w:t>
      </w: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ind w:firstLineChars="200" w:firstLine="560"/>
        <w:rPr>
          <w:rFonts w:ascii="ＭＳ 明朝" w:eastAsia="ＭＳ 明朝"/>
          <w:sz w:val="28"/>
        </w:rPr>
      </w:pPr>
      <w:r>
        <w:rPr>
          <w:rFonts w:ascii="ＭＳ 明朝" w:eastAsia="ＭＳ 明朝" w:hint="eastAsia"/>
          <w:sz w:val="28"/>
        </w:rPr>
        <w:t>１　高知市子ども読書活動推進計画検討委員会設置要綱</w:t>
      </w: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1A725F" w:rsidP="00CD4CA3">
      <w:pPr>
        <w:spacing w:line="280" w:lineRule="exact"/>
        <w:ind w:firstLineChars="200" w:firstLine="560"/>
        <w:rPr>
          <w:rFonts w:ascii="ＭＳ 明朝" w:eastAsia="ＭＳ 明朝"/>
          <w:sz w:val="28"/>
        </w:rPr>
      </w:pPr>
      <w:r>
        <w:rPr>
          <w:rFonts w:ascii="ＭＳ 明朝" w:eastAsia="ＭＳ 明朝" w:hint="eastAsia"/>
          <w:sz w:val="28"/>
        </w:rPr>
        <w:t>２</w:t>
      </w:r>
      <w:r w:rsidR="00CD4CA3">
        <w:rPr>
          <w:rFonts w:ascii="ＭＳ 明朝" w:eastAsia="ＭＳ 明朝" w:hint="eastAsia"/>
          <w:sz w:val="28"/>
        </w:rPr>
        <w:t xml:space="preserve">　子どもの読書活動の推進に関する法律</w:t>
      </w:r>
    </w:p>
    <w:p w:rsidR="00CD4CA3" w:rsidRP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1A725F" w:rsidP="00CD4CA3">
      <w:pPr>
        <w:spacing w:line="280" w:lineRule="exact"/>
        <w:ind w:firstLineChars="200" w:firstLine="560"/>
        <w:rPr>
          <w:rFonts w:ascii="ＭＳ 明朝" w:eastAsia="ＭＳ 明朝"/>
          <w:sz w:val="28"/>
        </w:rPr>
      </w:pPr>
      <w:r>
        <w:rPr>
          <w:rFonts w:ascii="ＭＳ 明朝" w:eastAsia="ＭＳ 明朝" w:hint="eastAsia"/>
          <w:sz w:val="28"/>
        </w:rPr>
        <w:t>３</w:t>
      </w:r>
      <w:r w:rsidR="00CD4CA3">
        <w:rPr>
          <w:rFonts w:ascii="ＭＳ 明朝" w:eastAsia="ＭＳ 明朝" w:hint="eastAsia"/>
          <w:sz w:val="28"/>
        </w:rPr>
        <w:t xml:space="preserve">　学校図書館法</w:t>
      </w: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1A725F" w:rsidP="00CD4CA3">
      <w:pPr>
        <w:spacing w:line="280" w:lineRule="exact"/>
        <w:ind w:firstLineChars="200" w:firstLine="560"/>
        <w:rPr>
          <w:rFonts w:ascii="ＭＳ 明朝" w:eastAsia="ＭＳ 明朝"/>
          <w:sz w:val="28"/>
        </w:rPr>
      </w:pPr>
      <w:r>
        <w:rPr>
          <w:rFonts w:ascii="ＭＳ 明朝" w:eastAsia="ＭＳ 明朝" w:hint="eastAsia"/>
          <w:sz w:val="28"/>
        </w:rPr>
        <w:t>４</w:t>
      </w:r>
      <w:r w:rsidR="00CD4CA3">
        <w:rPr>
          <w:rFonts w:ascii="ＭＳ 明朝" w:eastAsia="ＭＳ 明朝" w:hint="eastAsia"/>
          <w:sz w:val="28"/>
        </w:rPr>
        <w:t xml:space="preserve">　文字・活字文化振興法</w:t>
      </w:r>
    </w:p>
    <w:p w:rsidR="00CD4CA3" w:rsidRP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P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1A725F" w:rsidP="00CD4CA3">
      <w:pPr>
        <w:spacing w:line="280" w:lineRule="exact"/>
        <w:ind w:firstLineChars="200" w:firstLine="560"/>
        <w:rPr>
          <w:rFonts w:ascii="ＭＳ 明朝" w:eastAsia="ＭＳ 明朝"/>
          <w:sz w:val="28"/>
        </w:rPr>
      </w:pPr>
      <w:r>
        <w:rPr>
          <w:rFonts w:ascii="ＭＳ 明朝" w:eastAsia="ＭＳ 明朝" w:hint="eastAsia"/>
          <w:sz w:val="28"/>
        </w:rPr>
        <w:t>５</w:t>
      </w:r>
      <w:r w:rsidR="00CD4CA3">
        <w:rPr>
          <w:rFonts w:ascii="ＭＳ 明朝" w:eastAsia="ＭＳ 明朝" w:hint="eastAsia"/>
          <w:sz w:val="28"/>
        </w:rPr>
        <w:t xml:space="preserve">　</w:t>
      </w:r>
      <w:r w:rsidR="00310CF5" w:rsidRPr="00310CF5">
        <w:rPr>
          <w:rFonts w:ascii="ＭＳ 明朝" w:eastAsia="ＭＳ 明朝" w:hint="eastAsia"/>
          <w:sz w:val="28"/>
        </w:rPr>
        <w:t>視覚障害者等の読書環境の整備の推進に関する法律</w:t>
      </w: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01713">
      <w:pPr>
        <w:spacing w:line="280" w:lineRule="exact"/>
        <w:rPr>
          <w:rFonts w:ascii="ＭＳ 明朝" w:eastAsia="ＭＳ 明朝"/>
          <w:sz w:val="28"/>
        </w:rPr>
      </w:pPr>
    </w:p>
    <w:p w:rsidR="00310CF5" w:rsidRDefault="00CD1803" w:rsidP="00310CF5">
      <w:pPr>
        <w:spacing w:line="280" w:lineRule="exact"/>
        <w:rPr>
          <w:rFonts w:ascii="ＭＳ 明朝" w:eastAsia="ＭＳ 明朝"/>
          <w:sz w:val="28"/>
        </w:rPr>
      </w:pPr>
      <w:r>
        <w:rPr>
          <w:rFonts w:ascii="ＭＳ 明朝" w:eastAsia="ＭＳ 明朝" w:hint="eastAsia"/>
          <w:sz w:val="28"/>
        </w:rPr>
        <w:t xml:space="preserve">　　</w:t>
      </w:r>
      <w:r w:rsidRPr="001C7307">
        <w:rPr>
          <w:rFonts w:ascii="ＭＳ 明朝" w:eastAsia="ＭＳ 明朝" w:hint="eastAsia"/>
          <w:sz w:val="28"/>
        </w:rPr>
        <w:t xml:space="preserve">６　</w:t>
      </w:r>
      <w:r w:rsidR="00310CF5">
        <w:rPr>
          <w:rFonts w:ascii="ＭＳ 明朝" w:eastAsia="ＭＳ 明朝" w:hint="eastAsia"/>
          <w:sz w:val="28"/>
        </w:rPr>
        <w:t>第三次高知市子ども読書活動推進計画事業一覧</w:t>
      </w:r>
    </w:p>
    <w:p w:rsidR="00CD4CA3" w:rsidRPr="00310CF5"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Default="00CD4CA3" w:rsidP="00CD4CA3">
      <w:pPr>
        <w:spacing w:line="280" w:lineRule="exact"/>
        <w:rPr>
          <w:rFonts w:ascii="ＭＳ 明朝" w:eastAsia="ＭＳ 明朝"/>
          <w:sz w:val="28"/>
        </w:rPr>
      </w:pPr>
    </w:p>
    <w:p w:rsidR="00CD4CA3" w:rsidRPr="002F2993" w:rsidRDefault="00CD4CA3" w:rsidP="00CD4CA3">
      <w:pPr>
        <w:spacing w:line="280" w:lineRule="exact"/>
        <w:rPr>
          <w:rFonts w:ascii="ＭＳ 明朝" w:eastAsia="ＭＳ 明朝"/>
          <w:sz w:val="28"/>
        </w:rPr>
      </w:pPr>
    </w:p>
    <w:p w:rsidR="00D55848" w:rsidRPr="00CD4CA3"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1A725F" w:rsidRDefault="001A725F" w:rsidP="00801FAD">
      <w:pPr>
        <w:spacing w:line="280" w:lineRule="exact"/>
        <w:rPr>
          <w:rFonts w:ascii="ＭＳ 明朝" w:eastAsia="ＭＳ 明朝"/>
        </w:rPr>
      </w:pPr>
    </w:p>
    <w:p w:rsidR="001A725F" w:rsidRDefault="001A725F" w:rsidP="00801FAD">
      <w:pPr>
        <w:spacing w:line="280" w:lineRule="exact"/>
        <w:rPr>
          <w:rFonts w:ascii="ＭＳ 明朝" w:eastAsia="ＭＳ 明朝"/>
        </w:rPr>
      </w:pPr>
    </w:p>
    <w:p w:rsidR="001A725F" w:rsidRDefault="001A725F" w:rsidP="00801FAD">
      <w:pPr>
        <w:spacing w:line="280" w:lineRule="exact"/>
        <w:rPr>
          <w:rFonts w:ascii="ＭＳ 明朝" w:eastAsia="ＭＳ 明朝"/>
        </w:rPr>
      </w:pPr>
    </w:p>
    <w:p w:rsidR="001A725F" w:rsidRDefault="001A725F" w:rsidP="00801FAD">
      <w:pPr>
        <w:spacing w:line="280" w:lineRule="exact"/>
        <w:rPr>
          <w:rFonts w:ascii="ＭＳ 明朝" w:eastAsia="ＭＳ 明朝"/>
        </w:rPr>
      </w:pPr>
    </w:p>
    <w:p w:rsidR="001A725F" w:rsidRDefault="001A725F"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D55848" w:rsidRDefault="00D55848" w:rsidP="00801FAD">
      <w:pPr>
        <w:spacing w:line="280" w:lineRule="exact"/>
        <w:rPr>
          <w:rFonts w:ascii="ＭＳ 明朝" w:eastAsia="ＭＳ 明朝"/>
        </w:rPr>
      </w:pPr>
    </w:p>
    <w:p w:rsidR="00207146" w:rsidRDefault="00207146" w:rsidP="00801FAD">
      <w:pPr>
        <w:spacing w:line="280" w:lineRule="exact"/>
        <w:rPr>
          <w:rFonts w:ascii="ＭＳ 明朝" w:eastAsia="ＭＳ 明朝"/>
        </w:rPr>
      </w:pPr>
    </w:p>
    <w:p w:rsidR="00207146" w:rsidRDefault="00207146" w:rsidP="00801FAD">
      <w:pPr>
        <w:spacing w:line="280" w:lineRule="exact"/>
        <w:rPr>
          <w:rFonts w:ascii="ＭＳ 明朝" w:eastAsia="ＭＳ 明朝"/>
        </w:rPr>
      </w:pPr>
    </w:p>
    <w:p w:rsidR="00D55848" w:rsidRDefault="001B55E8" w:rsidP="00801FAD">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58944" behindDoc="0" locked="0" layoutInCell="1" allowOverlap="1" wp14:anchorId="0E6EA653" wp14:editId="45EF6617">
                <wp:simplePos x="0" y="0"/>
                <wp:positionH relativeFrom="column">
                  <wp:posOffset>2407920</wp:posOffset>
                </wp:positionH>
                <wp:positionV relativeFrom="paragraph">
                  <wp:posOffset>158496</wp:posOffset>
                </wp:positionV>
                <wp:extent cx="826135" cy="339090"/>
                <wp:effectExtent l="0" t="0" r="0" b="3810"/>
                <wp:wrapNone/>
                <wp:docPr id="54" name="正方形/長方形 54"/>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18</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EA653" id="正方形/長方形 54" o:spid="_x0000_s1058" style="position:absolute;left:0;text-align:left;margin-left:189.6pt;margin-top:12.5pt;width:65.05pt;height:2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18</w:t>
                      </w:r>
                      <w:r w:rsidRPr="00D514E3">
                        <w:rPr>
                          <w:rFonts w:eastAsia="ＭＳ ゴシック"/>
                          <w:color w:val="000000" w:themeColor="text1"/>
                          <w:sz w:val="20"/>
                          <w:szCs w:val="20"/>
                        </w:rPr>
                        <w:t>－</w:t>
                      </w:r>
                    </w:p>
                  </w:txbxContent>
                </v:textbox>
              </v:rect>
            </w:pict>
          </mc:Fallback>
        </mc:AlternateContent>
      </w:r>
    </w:p>
    <w:p w:rsidR="00CD4CA3" w:rsidRPr="00CD4CA3" w:rsidRDefault="00CD4CA3" w:rsidP="00AA6882">
      <w:pPr>
        <w:autoSpaceDE w:val="0"/>
        <w:autoSpaceDN w:val="0"/>
        <w:spacing w:line="260" w:lineRule="exact"/>
        <w:jc w:val="center"/>
        <w:rPr>
          <w:rFonts w:ascii="ＭＳ 明朝" w:eastAsia="ＭＳ 明朝"/>
          <w:color w:val="000000"/>
        </w:rPr>
      </w:pPr>
      <w:r w:rsidRPr="00CD4CA3">
        <w:rPr>
          <w:rFonts w:ascii="ＭＳ 明朝" w:eastAsia="ＭＳ 明朝" w:hint="eastAsia"/>
          <w:color w:val="000000"/>
        </w:rPr>
        <w:lastRenderedPageBreak/>
        <w:t>高知市子ども読書活動推進計画検討委員会設置要綱</w:t>
      </w:r>
    </w:p>
    <w:p w:rsidR="00CD4CA3" w:rsidRDefault="00CD4CA3" w:rsidP="00CD4CA3">
      <w:pPr>
        <w:autoSpaceDE w:val="0"/>
        <w:autoSpaceDN w:val="0"/>
        <w:spacing w:line="26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（設置）</w:t>
      </w:r>
    </w:p>
    <w:p w:rsidR="00CD4CA3" w:rsidRPr="00CD4CA3" w:rsidRDefault="00CD4CA3" w:rsidP="00AA6882">
      <w:pPr>
        <w:autoSpaceDE w:val="0"/>
        <w:autoSpaceDN w:val="0"/>
        <w:spacing w:line="280" w:lineRule="exact"/>
        <w:ind w:left="210" w:hangingChars="100" w:hanging="210"/>
        <w:rPr>
          <w:rFonts w:ascii="ＭＳ 明朝" w:eastAsia="ＭＳ 明朝" w:hAnsi="ＭＳ 明朝"/>
          <w:color w:val="000000"/>
          <w:szCs w:val="21"/>
        </w:rPr>
      </w:pPr>
      <w:r w:rsidRPr="00CD4CA3">
        <w:rPr>
          <w:rFonts w:ascii="ＭＳ 明朝" w:eastAsia="ＭＳ 明朝" w:hint="eastAsia"/>
          <w:color w:val="000000"/>
        </w:rPr>
        <w:t xml:space="preserve">第１条　</w:t>
      </w:r>
      <w:r w:rsidRPr="00CD4CA3">
        <w:rPr>
          <w:rFonts w:ascii="ＭＳ 明朝" w:eastAsia="ＭＳ 明朝" w:hAnsi="ＭＳ 明朝" w:hint="eastAsia"/>
          <w:color w:val="000000"/>
          <w:szCs w:val="21"/>
        </w:rPr>
        <w:t>子どもの読書活動の推進に関する法律（平成</w:t>
      </w:r>
      <w:r w:rsidRPr="00CD4CA3">
        <w:rPr>
          <w:rFonts w:ascii="ＭＳ 明朝" w:eastAsia="ＭＳ 明朝" w:hAnsi="ＭＳ 明朝"/>
          <w:color w:val="000000"/>
          <w:szCs w:val="21"/>
        </w:rPr>
        <w:t>13</w:t>
      </w:r>
      <w:r w:rsidRPr="00CD4CA3">
        <w:rPr>
          <w:rFonts w:ascii="ＭＳ 明朝" w:eastAsia="ＭＳ 明朝" w:hAnsi="ＭＳ 明朝" w:hint="eastAsia"/>
          <w:color w:val="000000"/>
          <w:szCs w:val="21"/>
        </w:rPr>
        <w:t>年法律第</w:t>
      </w:r>
      <w:r w:rsidRPr="00CD4CA3">
        <w:rPr>
          <w:rFonts w:ascii="ＭＳ 明朝" w:eastAsia="ＭＳ 明朝" w:hAnsi="ＭＳ 明朝"/>
          <w:color w:val="000000"/>
          <w:szCs w:val="21"/>
        </w:rPr>
        <w:t>154</w:t>
      </w:r>
      <w:r w:rsidRPr="00CD4CA3">
        <w:rPr>
          <w:rFonts w:ascii="ＭＳ 明朝" w:eastAsia="ＭＳ 明朝" w:hAnsi="ＭＳ 明朝" w:hint="eastAsia"/>
          <w:color w:val="000000"/>
          <w:szCs w:val="21"/>
        </w:rPr>
        <w:t>号）第９条第２項の規定に基づき，高知市における子どもの読書活動の推進に関する施策についての計画（以下「読書活動推進計画」という。）</w:t>
      </w:r>
      <w:r w:rsidRPr="00CD4CA3">
        <w:rPr>
          <w:rFonts w:ascii="ＭＳ 明朝" w:eastAsia="ＭＳ 明朝" w:hAnsi="ＭＳ 明朝" w:hint="eastAsia"/>
          <w:color w:val="000000"/>
          <w:szCs w:val="21"/>
          <w:lang w:val="en-ZA"/>
        </w:rPr>
        <w:t>を策定するに当たり，広く意見を求めるため，高知市子ども読書活動推進計画検討委員会（以下「委員会」という。</w:t>
      </w:r>
      <w:r w:rsidRPr="00CD4CA3">
        <w:rPr>
          <w:rFonts w:ascii="ＭＳ 明朝" w:eastAsia="ＭＳ 明朝" w:hAnsi="ＭＳ 明朝" w:hint="eastAsia"/>
          <w:color w:val="000000"/>
          <w:szCs w:val="21"/>
        </w:rPr>
        <w:t>）を置く。</w:t>
      </w:r>
    </w:p>
    <w:p w:rsidR="00CD4CA3" w:rsidRDefault="00CD4CA3" w:rsidP="00AA6882">
      <w:pPr>
        <w:autoSpaceDE w:val="0"/>
        <w:autoSpaceDN w:val="0"/>
        <w:spacing w:line="280" w:lineRule="exact"/>
        <w:ind w:left="210" w:hangingChars="100" w:hanging="210"/>
        <w:rPr>
          <w:rFonts w:ascii="ＭＳ 明朝" w:eastAsia="ＭＳ 明朝" w:hAnsi="ＭＳ 明朝"/>
          <w:color w:val="000000"/>
          <w:szCs w:val="21"/>
        </w:rPr>
      </w:pP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Ansi="ＭＳ 明朝" w:hint="eastAsia"/>
          <w:color w:val="000000"/>
          <w:szCs w:val="21"/>
        </w:rPr>
        <w:t xml:space="preserve">　</w:t>
      </w:r>
      <w:r w:rsidRPr="00CD4CA3">
        <w:rPr>
          <w:rFonts w:ascii="ＭＳ 明朝" w:eastAsia="ＭＳ 明朝" w:hint="eastAsia"/>
          <w:color w:val="000000"/>
        </w:rPr>
        <w:t>（所掌事項）</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第２条　委員会は，次に掲げる事項について検討を行うものとする。</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w:t>
      </w:r>
      <w:r w:rsidRPr="00CD4CA3">
        <w:rPr>
          <w:rFonts w:ascii="ＭＳ 明朝" w:eastAsia="ＭＳ 明朝" w:hAnsi="ＭＳ 明朝" w:hint="eastAsia"/>
          <w:color w:val="000000"/>
        </w:rPr>
        <w:t>⑴</w:t>
      </w:r>
      <w:r w:rsidRPr="00CD4CA3">
        <w:rPr>
          <w:rFonts w:ascii="ＭＳ 明朝" w:eastAsia="ＭＳ 明朝" w:hint="eastAsia"/>
          <w:color w:val="000000"/>
        </w:rPr>
        <w:t xml:space="preserve">　読書活動推進計画の策定に関する事項</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w:t>
      </w:r>
      <w:r w:rsidRPr="00CD4CA3">
        <w:rPr>
          <w:rFonts w:ascii="ＭＳ 明朝" w:eastAsia="ＭＳ 明朝" w:hAnsi="ＭＳ 明朝" w:hint="eastAsia"/>
          <w:color w:val="000000"/>
        </w:rPr>
        <w:t>⑵</w:t>
      </w:r>
      <w:r w:rsidRPr="00CD4CA3">
        <w:rPr>
          <w:rFonts w:ascii="ＭＳ 明朝" w:eastAsia="ＭＳ 明朝" w:hint="eastAsia"/>
          <w:color w:val="000000"/>
        </w:rPr>
        <w:t xml:space="preserve">　その他読書活動推進計画の策定に関し必要な事項</w:t>
      </w:r>
    </w:p>
    <w:p w:rsidR="00CD4CA3" w:rsidRDefault="00CD4CA3" w:rsidP="00AA6882">
      <w:pPr>
        <w:autoSpaceDE w:val="0"/>
        <w:autoSpaceDN w:val="0"/>
        <w:spacing w:line="28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（組織）</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第３条　委員会は，次に掲げる者のうちから高知市教育委員会（以下「教育委員会」という。）が委嘱又は任命する委員８人以内をもって組織する。</w:t>
      </w:r>
    </w:p>
    <w:p w:rsidR="00CD4CA3" w:rsidRPr="00CD4CA3" w:rsidRDefault="00CD4CA3" w:rsidP="00AA6882">
      <w:pPr>
        <w:autoSpaceDE w:val="0"/>
        <w:autoSpaceDN w:val="0"/>
        <w:adjustRightInd w:val="0"/>
        <w:spacing w:line="280" w:lineRule="exact"/>
        <w:rPr>
          <w:rFonts w:ascii="ＭＳ 明朝" w:eastAsia="ＭＳ 明朝" w:hAnsi="ＭＳ 明朝" w:cs="ＭＳ明朝"/>
          <w:color w:val="000000"/>
          <w:szCs w:val="21"/>
          <w:lang w:eastAsia="zh-TW"/>
        </w:rPr>
      </w:pPr>
      <w:r w:rsidRPr="00CD4CA3">
        <w:rPr>
          <w:rFonts w:ascii="ＭＳ 明朝" w:eastAsia="ＭＳ 明朝" w:hint="eastAsia"/>
          <w:color w:val="000000"/>
        </w:rPr>
        <w:t xml:space="preserve">　</w:t>
      </w:r>
      <w:r w:rsidRPr="00CD4CA3">
        <w:rPr>
          <w:rFonts w:ascii="ＭＳ 明朝" w:eastAsia="ＭＳ 明朝" w:hAnsi="ＭＳ 明朝" w:hint="eastAsia"/>
          <w:color w:val="000000"/>
        </w:rPr>
        <w:t>⑴</w:t>
      </w:r>
      <w:r w:rsidRPr="00CD4CA3">
        <w:rPr>
          <w:rFonts w:ascii="ＭＳ 明朝" w:eastAsia="ＭＳ 明朝" w:hint="eastAsia"/>
          <w:color w:val="000000"/>
        </w:rPr>
        <w:t xml:space="preserve">　</w:t>
      </w:r>
      <w:r w:rsidRPr="00CD4CA3">
        <w:rPr>
          <w:rFonts w:ascii="ＭＳ 明朝" w:eastAsia="ＭＳ 明朝" w:hAnsi="ＭＳ 明朝" w:cs="ＭＳ明朝" w:hint="eastAsia"/>
          <w:color w:val="000000"/>
          <w:szCs w:val="21"/>
          <w:lang w:eastAsia="zh-TW"/>
        </w:rPr>
        <w:t>学識経験者</w:t>
      </w:r>
    </w:p>
    <w:p w:rsidR="00CD4CA3" w:rsidRPr="00CD4CA3" w:rsidRDefault="00CD4CA3" w:rsidP="00AA6882">
      <w:pPr>
        <w:autoSpaceDE w:val="0"/>
        <w:autoSpaceDN w:val="0"/>
        <w:adjustRightInd w:val="0"/>
        <w:spacing w:line="280" w:lineRule="exact"/>
        <w:rPr>
          <w:rFonts w:ascii="ＭＳ 明朝" w:eastAsia="ＭＳ 明朝"/>
          <w:color w:val="000000"/>
        </w:rPr>
      </w:pPr>
      <w:r w:rsidRPr="00CD4CA3">
        <w:rPr>
          <w:rFonts w:ascii="ＭＳ 明朝" w:eastAsia="ＭＳ 明朝" w:hAnsi="ＭＳ 明朝" w:cs="ＭＳ明朝" w:hint="eastAsia"/>
          <w:color w:val="000000"/>
          <w:szCs w:val="21"/>
        </w:rPr>
        <w:t xml:space="preserve">　</w:t>
      </w:r>
      <w:r w:rsidRPr="00CD4CA3">
        <w:rPr>
          <w:rFonts w:ascii="ＭＳ 明朝" w:eastAsia="ＭＳ 明朝" w:hAnsi="ＭＳ 明朝" w:hint="eastAsia"/>
          <w:color w:val="000000"/>
        </w:rPr>
        <w:t>⑵</w:t>
      </w:r>
      <w:r w:rsidRPr="00CD4CA3">
        <w:rPr>
          <w:rFonts w:ascii="ＭＳ 明朝" w:eastAsia="ＭＳ 明朝" w:hint="eastAsia"/>
          <w:color w:val="000000"/>
        </w:rPr>
        <w:t xml:space="preserve">　関係行政機関の職員</w:t>
      </w:r>
    </w:p>
    <w:p w:rsidR="00CD4CA3" w:rsidRPr="00CD4CA3" w:rsidRDefault="00CD4CA3" w:rsidP="00AA6882">
      <w:pPr>
        <w:autoSpaceDE w:val="0"/>
        <w:autoSpaceDN w:val="0"/>
        <w:spacing w:line="280" w:lineRule="exact"/>
        <w:rPr>
          <w:rFonts w:ascii="ＭＳ 明朝" w:eastAsia="ＭＳ 明朝" w:hAnsi="ＭＳ 明朝"/>
          <w:color w:val="000000"/>
        </w:rPr>
      </w:pPr>
      <w:r w:rsidRPr="00CD4CA3">
        <w:rPr>
          <w:rFonts w:ascii="ＭＳ 明朝" w:eastAsia="ＭＳ 明朝" w:hint="eastAsia"/>
          <w:color w:val="000000"/>
        </w:rPr>
        <w:t xml:space="preserve">　</w:t>
      </w:r>
      <w:r w:rsidRPr="00CD4CA3">
        <w:rPr>
          <w:rFonts w:ascii="ＭＳ 明朝" w:eastAsia="ＭＳ 明朝" w:hAnsi="ＭＳ 明朝" w:hint="eastAsia"/>
          <w:color w:val="000000"/>
        </w:rPr>
        <w:t>⑶　その他</w:t>
      </w:r>
      <w:r w:rsidRPr="00CD4CA3">
        <w:rPr>
          <w:rFonts w:ascii="ＭＳ 明朝" w:eastAsia="ＭＳ 明朝" w:hint="eastAsia"/>
          <w:color w:val="000000"/>
        </w:rPr>
        <w:t>教育委員会</w:t>
      </w:r>
      <w:r w:rsidRPr="00CD4CA3">
        <w:rPr>
          <w:rFonts w:ascii="ＭＳ 明朝" w:eastAsia="ＭＳ 明朝" w:hAnsi="ＭＳ 明朝" w:hint="eastAsia"/>
          <w:color w:val="000000"/>
        </w:rPr>
        <w:t>が必要と認める者</w:t>
      </w:r>
    </w:p>
    <w:p w:rsidR="00CD4CA3" w:rsidRDefault="00CD4CA3" w:rsidP="00AA6882">
      <w:pPr>
        <w:autoSpaceDE w:val="0"/>
        <w:autoSpaceDN w:val="0"/>
        <w:spacing w:line="280" w:lineRule="exact"/>
        <w:rPr>
          <w:rFonts w:ascii="ＭＳ 明朝" w:eastAsia="ＭＳ 明朝" w:hAnsi="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Ansi="ＭＳ 明朝" w:hint="eastAsia"/>
          <w:color w:val="000000"/>
        </w:rPr>
        <w:t xml:space="preserve">　</w:t>
      </w:r>
      <w:r w:rsidRPr="00CD4CA3">
        <w:rPr>
          <w:rFonts w:ascii="ＭＳ 明朝" w:eastAsia="ＭＳ 明朝" w:hint="eastAsia"/>
          <w:color w:val="000000"/>
        </w:rPr>
        <w:t>（会長及び副会長）</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第４条　委員会に会長及び副会長１人を置き，委員の互選によりこれを定める。</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２　会長は，会務を総理し，委員会を代表する。</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３　副会長は，会長を補佐し，会長に事故があるとき，又は会長が欠けたときは，その職務を行う。</w:t>
      </w:r>
    </w:p>
    <w:p w:rsidR="00CD4CA3" w:rsidRDefault="00CD4CA3" w:rsidP="00AA6882">
      <w:pPr>
        <w:autoSpaceDE w:val="0"/>
        <w:autoSpaceDN w:val="0"/>
        <w:spacing w:line="28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（委員の任期）</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第５条　委員の任期は，委嘱又は任命の日から読書活動推進計画の策定についての検討が終了する日までとする。</w:t>
      </w:r>
    </w:p>
    <w:p w:rsidR="00CD4CA3" w:rsidRDefault="00CD4CA3" w:rsidP="00AA6882">
      <w:pPr>
        <w:autoSpaceDE w:val="0"/>
        <w:autoSpaceDN w:val="0"/>
        <w:spacing w:line="28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（会議）</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第６条　委員会の会議は，会長が必要に応じて招集し，会長が議長となる。</w:t>
      </w:r>
    </w:p>
    <w:p w:rsidR="00CD4CA3" w:rsidRDefault="00CD4CA3" w:rsidP="00AA6882">
      <w:pPr>
        <w:autoSpaceDE w:val="0"/>
        <w:autoSpaceDN w:val="0"/>
        <w:spacing w:line="28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（資料提供その他の協力等）</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第７条　委員会は，その所掌事務を遂行するため必要があると認めるときは，関係部局その他の者に対し，資料の提供，意見の表明，説明その他必要な協力を求めることができる。</w:t>
      </w:r>
    </w:p>
    <w:p w:rsidR="00CD4CA3" w:rsidRDefault="00CD4CA3" w:rsidP="00AA6882">
      <w:pPr>
        <w:autoSpaceDE w:val="0"/>
        <w:autoSpaceDN w:val="0"/>
        <w:spacing w:line="280" w:lineRule="exact"/>
        <w:ind w:left="210" w:hangingChars="100" w:hanging="210"/>
        <w:rPr>
          <w:rFonts w:ascii="ＭＳ 明朝" w:eastAsia="ＭＳ 明朝"/>
          <w:color w:val="000000"/>
        </w:rPr>
      </w:pP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 xml:space="preserve">　（庶務）</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第８条　委員会の庶務は，教育委員会図書館・科学館課において処理する。</w:t>
      </w:r>
    </w:p>
    <w:p w:rsidR="00CD4CA3" w:rsidRDefault="00CD4CA3" w:rsidP="00AA6882">
      <w:pPr>
        <w:autoSpaceDE w:val="0"/>
        <w:autoSpaceDN w:val="0"/>
        <w:spacing w:line="280" w:lineRule="exact"/>
        <w:ind w:firstLineChars="100" w:firstLine="210"/>
        <w:rPr>
          <w:rFonts w:ascii="ＭＳ 明朝" w:eastAsia="ＭＳ 明朝"/>
          <w:color w:val="000000"/>
        </w:rPr>
      </w:pPr>
    </w:p>
    <w:p w:rsidR="00CD4CA3" w:rsidRPr="00CD4CA3" w:rsidRDefault="00CD4CA3" w:rsidP="00AA6882">
      <w:pPr>
        <w:autoSpaceDE w:val="0"/>
        <w:autoSpaceDN w:val="0"/>
        <w:spacing w:line="280" w:lineRule="exact"/>
        <w:ind w:firstLineChars="100" w:firstLine="210"/>
        <w:rPr>
          <w:rFonts w:ascii="ＭＳ 明朝" w:eastAsia="ＭＳ 明朝"/>
          <w:color w:val="000000"/>
        </w:rPr>
      </w:pPr>
      <w:r w:rsidRPr="00CD4CA3">
        <w:rPr>
          <w:rFonts w:ascii="ＭＳ 明朝" w:eastAsia="ＭＳ 明朝" w:hint="eastAsia"/>
          <w:color w:val="000000"/>
        </w:rPr>
        <w:t>（その他）</w:t>
      </w:r>
    </w:p>
    <w:p w:rsidR="00CD4CA3" w:rsidRPr="00CD4CA3" w:rsidRDefault="00CD4CA3" w:rsidP="00B852F0">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第９条　この要綱に定めるもののほか，委員会の運営に関し必要な事項は，会長が委員会に諮って定める。</w:t>
      </w:r>
    </w:p>
    <w:p w:rsidR="00CD4CA3" w:rsidRDefault="00CD4CA3" w:rsidP="00AA6882">
      <w:pPr>
        <w:autoSpaceDE w:val="0"/>
        <w:autoSpaceDN w:val="0"/>
        <w:spacing w:line="280" w:lineRule="exact"/>
        <w:rPr>
          <w:rFonts w:ascii="ＭＳ 明朝" w:eastAsia="ＭＳ 明朝"/>
          <w:color w:val="000000"/>
        </w:rPr>
      </w:pP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附　則</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 xml:space="preserve">　（施行期日）</w:t>
      </w:r>
    </w:p>
    <w:p w:rsidR="00CD4CA3" w:rsidRPr="00CD4CA3" w:rsidRDefault="00CD4CA3" w:rsidP="00AA6882">
      <w:pPr>
        <w:autoSpaceDE w:val="0"/>
        <w:autoSpaceDN w:val="0"/>
        <w:spacing w:line="280" w:lineRule="exact"/>
        <w:rPr>
          <w:rFonts w:ascii="ＭＳ 明朝" w:eastAsia="ＭＳ 明朝"/>
          <w:color w:val="000000"/>
        </w:rPr>
      </w:pPr>
      <w:r w:rsidRPr="00CD4CA3">
        <w:rPr>
          <w:rFonts w:ascii="ＭＳ 明朝" w:eastAsia="ＭＳ 明朝" w:hint="eastAsia"/>
          <w:color w:val="000000"/>
        </w:rPr>
        <w:t>１　この要綱は，令和元年６月10日から施行する。</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 xml:space="preserve">　（この要綱の失効）</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２　この要綱は，読書活動推進計画の策定についての検討が終了した日限り，その効力を失う。</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 xml:space="preserve">　（会議の招集に関する特例）</w:t>
      </w:r>
    </w:p>
    <w:p w:rsidR="00CD4CA3" w:rsidRPr="00CD4CA3" w:rsidRDefault="00CD4CA3" w:rsidP="00AA6882">
      <w:pPr>
        <w:autoSpaceDE w:val="0"/>
        <w:autoSpaceDN w:val="0"/>
        <w:spacing w:line="280" w:lineRule="exact"/>
        <w:ind w:left="210" w:hangingChars="100" w:hanging="210"/>
        <w:rPr>
          <w:rFonts w:ascii="ＭＳ 明朝" w:eastAsia="ＭＳ 明朝"/>
          <w:color w:val="000000"/>
        </w:rPr>
      </w:pPr>
      <w:r w:rsidRPr="00CD4CA3">
        <w:rPr>
          <w:rFonts w:ascii="ＭＳ 明朝" w:eastAsia="ＭＳ 明朝" w:hint="eastAsia"/>
          <w:color w:val="000000"/>
        </w:rPr>
        <w:t>３　この要綱の施行の日以後最初に開催される委員会の会議は，第６条の規定にかかわらず，教育委員会が招集するものとする。</w:t>
      </w:r>
    </w:p>
    <w:p w:rsidR="00CD4CA3" w:rsidRPr="00CD4CA3" w:rsidRDefault="00CD4CA3" w:rsidP="00CD4CA3">
      <w:pPr>
        <w:autoSpaceDE w:val="0"/>
        <w:autoSpaceDN w:val="0"/>
        <w:spacing w:line="280" w:lineRule="exact"/>
        <w:ind w:left="210" w:hangingChars="100" w:hanging="210"/>
        <w:rPr>
          <w:rFonts w:ascii="ＭＳ 明朝" w:eastAsia="ＭＳ 明朝"/>
          <w:color w:val="000000"/>
          <w:highlight w:val="cyan"/>
        </w:rPr>
      </w:pPr>
    </w:p>
    <w:p w:rsidR="00AA6882" w:rsidRDefault="001B55E8" w:rsidP="00CD4CA3">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60992" behindDoc="0" locked="0" layoutInCell="1" allowOverlap="1" wp14:anchorId="56B4390D" wp14:editId="5AFD9259">
                <wp:simplePos x="0" y="0"/>
                <wp:positionH relativeFrom="column">
                  <wp:posOffset>2472690</wp:posOffset>
                </wp:positionH>
                <wp:positionV relativeFrom="paragraph">
                  <wp:posOffset>168021</wp:posOffset>
                </wp:positionV>
                <wp:extent cx="826135" cy="339090"/>
                <wp:effectExtent l="0" t="0" r="0" b="3810"/>
                <wp:wrapNone/>
                <wp:docPr id="55" name="正方形/長方形 55"/>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19</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4390D" id="正方形/長方形 55" o:spid="_x0000_s1059" style="position:absolute;left:0;text-align:left;margin-left:194.7pt;margin-top:13.25pt;width:65.05pt;height:26.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19</w:t>
                      </w:r>
                      <w:r w:rsidRPr="00D514E3">
                        <w:rPr>
                          <w:rFonts w:eastAsia="ＭＳ ゴシック"/>
                          <w:color w:val="000000" w:themeColor="text1"/>
                          <w:sz w:val="20"/>
                          <w:szCs w:val="20"/>
                        </w:rPr>
                        <w:t>－</w:t>
                      </w:r>
                    </w:p>
                  </w:txbxContent>
                </v:textbox>
              </v:rect>
            </w:pict>
          </mc:Fallback>
        </mc:AlternateContent>
      </w:r>
    </w:p>
    <w:p w:rsidR="0054342A" w:rsidRPr="0054342A" w:rsidRDefault="0054342A" w:rsidP="0054342A">
      <w:pPr>
        <w:spacing w:line="280" w:lineRule="exact"/>
        <w:jc w:val="center"/>
        <w:rPr>
          <w:rFonts w:ascii="ＭＳ 明朝" w:eastAsia="ＭＳ 明朝"/>
        </w:rPr>
      </w:pPr>
      <w:r w:rsidRPr="0054342A">
        <w:rPr>
          <w:rFonts w:ascii="ＭＳ 明朝" w:eastAsia="ＭＳ 明朝" w:hint="eastAsia"/>
        </w:rPr>
        <w:lastRenderedPageBreak/>
        <w:t>子どもの読書活動の推進に関する法律（平成13年法律第154号）</w:t>
      </w:r>
    </w:p>
    <w:p w:rsidR="0054342A" w:rsidRP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（目的）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第１条　この法律は，子どもの読書活動の推進に関し，基本理念を定め，並びに国及び地方公共団体の責務等を明らかにするとともに，子どもの読書活動の推進に関する必要な事項を定めることにより，子どもの読書活動の推進に関する施策を総合的かつ計画的に推進し，もって子どもの健やかな成長に資することを目的とする。 </w:t>
      </w:r>
    </w:p>
    <w:p w:rsidR="0054342A" w:rsidRDefault="0054342A" w:rsidP="0054342A">
      <w:pPr>
        <w:spacing w:line="280" w:lineRule="exact"/>
        <w:rPr>
          <w:rFonts w:ascii="ＭＳ 明朝" w:eastAsia="ＭＳ 明朝"/>
        </w:rPr>
      </w:pPr>
      <w:r w:rsidRPr="0054342A">
        <w:rPr>
          <w:rFonts w:ascii="ＭＳ 明朝" w:eastAsia="ＭＳ 明朝" w:hint="eastAsia"/>
        </w:rPr>
        <w:t xml:space="preserve">　</w:t>
      </w:r>
    </w:p>
    <w:p w:rsidR="0054342A" w:rsidRPr="0054342A" w:rsidRDefault="0054342A" w:rsidP="0054342A">
      <w:pPr>
        <w:spacing w:line="280" w:lineRule="exact"/>
        <w:ind w:firstLineChars="100" w:firstLine="210"/>
        <w:rPr>
          <w:rFonts w:ascii="ＭＳ 明朝" w:eastAsia="ＭＳ 明朝"/>
        </w:rPr>
      </w:pPr>
      <w:r w:rsidRPr="0054342A">
        <w:rPr>
          <w:rFonts w:ascii="ＭＳ 明朝" w:eastAsia="ＭＳ 明朝" w:hint="eastAsia"/>
        </w:rPr>
        <w:t xml:space="preserve">（基本理念）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第２条　子ども（おおむね18歳以下の者をいう。以下同じ。）の読書活動は，子どもが，言葉を学び，感性を磨き，表現力を高め，創造力を豊かなものにし，人生をより深く生きる力を身に付けていく上で欠くことのできないものであることにかんがみ，すべての子どもがあらゆる機会とあらゆる場所において自主的に読書活動を行うことができるよう，積極的にそのための環境の整備が推進されなければならない。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（国の責務）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第３条　国は，前条の基本理念（以下「基本理念」という。）にのっとり，子どもの読書活動の推進に関する施策を総合的に策定し，及び実施する責務を有する。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（地方公共団体の責務） </w:t>
      </w:r>
    </w:p>
    <w:p w:rsidR="0054342A" w:rsidRPr="0054342A" w:rsidRDefault="0054342A" w:rsidP="0054342A">
      <w:pPr>
        <w:spacing w:line="280" w:lineRule="exact"/>
        <w:ind w:left="210" w:hangingChars="100" w:hanging="210"/>
        <w:rPr>
          <w:rFonts w:ascii="ＭＳ 明朝" w:eastAsia="ＭＳ 明朝"/>
        </w:rPr>
      </w:pPr>
      <w:r>
        <w:rPr>
          <w:rFonts w:ascii="ＭＳ 明朝" w:eastAsia="ＭＳ 明朝" w:hint="eastAsia"/>
        </w:rPr>
        <w:t>第４</w:t>
      </w:r>
      <w:r w:rsidRPr="0054342A">
        <w:rPr>
          <w:rFonts w:ascii="ＭＳ 明朝" w:eastAsia="ＭＳ 明朝" w:hint="eastAsia"/>
        </w:rPr>
        <w:t xml:space="preserve">条　地方公共団体は，基本理念にのっとり，国との連携を図りつつ，その地域の実情を踏まえ，子どもの読書活動の推進に関する施策を策定し，及び実施する責務を有する。 </w:t>
      </w:r>
    </w:p>
    <w:p w:rsidR="0054342A" w:rsidRDefault="0054342A" w:rsidP="0054342A">
      <w:pPr>
        <w:spacing w:line="280" w:lineRule="exact"/>
        <w:rPr>
          <w:rFonts w:ascii="ＭＳ 明朝" w:eastAsia="ＭＳ 明朝"/>
        </w:rPr>
      </w:pPr>
      <w:r w:rsidRPr="0054342A">
        <w:rPr>
          <w:rFonts w:ascii="ＭＳ 明朝" w:eastAsia="ＭＳ 明朝" w:hint="eastAsia"/>
        </w:rPr>
        <w:t xml:space="preserve">　</w:t>
      </w:r>
    </w:p>
    <w:p w:rsidR="0054342A" w:rsidRPr="0054342A" w:rsidRDefault="0054342A" w:rsidP="0054342A">
      <w:pPr>
        <w:spacing w:line="280" w:lineRule="exact"/>
        <w:ind w:firstLineChars="100" w:firstLine="210"/>
        <w:rPr>
          <w:rFonts w:ascii="ＭＳ 明朝" w:eastAsia="ＭＳ 明朝"/>
        </w:rPr>
      </w:pPr>
      <w:r w:rsidRPr="0054342A">
        <w:rPr>
          <w:rFonts w:ascii="ＭＳ 明朝" w:eastAsia="ＭＳ 明朝" w:hint="eastAsia"/>
        </w:rPr>
        <w:t xml:space="preserve">（事業者の努力）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第５条　事業者は，その事業活動を行うに当たっては，基本理念にのっとり，子どもの読書活動が推進されるよう，子どもの健やかな成長に資する書籍等の提供に努めるものとする。 </w:t>
      </w:r>
    </w:p>
    <w:p w:rsidR="0054342A" w:rsidRDefault="0054342A" w:rsidP="0054342A">
      <w:pPr>
        <w:spacing w:line="280" w:lineRule="exact"/>
        <w:rPr>
          <w:rFonts w:ascii="ＭＳ 明朝" w:eastAsia="ＭＳ 明朝"/>
        </w:rPr>
      </w:pPr>
      <w:r w:rsidRPr="0054342A">
        <w:rPr>
          <w:rFonts w:ascii="ＭＳ 明朝" w:eastAsia="ＭＳ 明朝" w:hint="eastAsia"/>
        </w:rPr>
        <w:t xml:space="preserve">　</w:t>
      </w:r>
    </w:p>
    <w:p w:rsidR="0054342A" w:rsidRPr="0054342A" w:rsidRDefault="0054342A" w:rsidP="0054342A">
      <w:pPr>
        <w:spacing w:line="280" w:lineRule="exact"/>
        <w:ind w:firstLineChars="100" w:firstLine="210"/>
        <w:rPr>
          <w:rFonts w:ascii="ＭＳ 明朝" w:eastAsia="ＭＳ 明朝"/>
        </w:rPr>
      </w:pPr>
      <w:r w:rsidRPr="0054342A">
        <w:rPr>
          <w:rFonts w:ascii="ＭＳ 明朝" w:eastAsia="ＭＳ 明朝" w:hint="eastAsia"/>
        </w:rPr>
        <w:t xml:space="preserve">（保護者の役割）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第６条　父母その他の保護者は，子どもの読書活動の機会の充実及び読書活動の習慣化に積極的な役割を果たすものとする。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（関係機関等との連携強化）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第７条　国及び地方公共団体は，子どもの読書活動の推進に関する施策が円滑に実施されるよう，学校，図書館その他の関係機関及び民間団体との連携の強化その他必要な体制の整備に努めるものとする。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（子ども読書活動推進基本計画）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第８条　政府は，子どもの読書活動の推進に関する施策の総合的かつ計画的な推進を図るため，子どもの読書活動の推進に関する基本的な計画（以下「子ども読書活動推進基本計画」という。）を策定しなければならない。</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２　政府は，子ども読書活動推進基本計画を策定したときは，遅滞なく，これを国会に報告するとともに，公表しなければならない。</w:t>
      </w: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３　前項の規定は，子ども読書活動推進基本計画の変更について準用する。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（都道府県子ども読書活動推進計画等）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第９条　都道府県は，子ども読書活動推進基本計画を基本とするとともに，当該都道府県における子どもの読書活動の推進の状況等を踏まえ，当該都道府県における子どもの読書活動の推進に関する施策についての計画（以下「都道府県子ども読書活動推進計画」という。）を策定するよう努めなければならない。 </w:t>
      </w:r>
    </w:p>
    <w:p w:rsidR="0054342A" w:rsidRPr="0054342A" w:rsidRDefault="001B55E8" w:rsidP="001B55E8">
      <w:pPr>
        <w:spacing w:line="280" w:lineRule="exact"/>
        <w:ind w:left="281" w:hangingChars="100" w:hanging="281"/>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63040" behindDoc="0" locked="0" layoutInCell="1" allowOverlap="1" wp14:anchorId="4E24D952" wp14:editId="76B1F661">
                <wp:simplePos x="0" y="0"/>
                <wp:positionH relativeFrom="column">
                  <wp:posOffset>2350135</wp:posOffset>
                </wp:positionH>
                <wp:positionV relativeFrom="paragraph">
                  <wp:posOffset>678561</wp:posOffset>
                </wp:positionV>
                <wp:extent cx="826135" cy="339090"/>
                <wp:effectExtent l="0" t="0" r="0" b="3810"/>
                <wp:wrapNone/>
                <wp:docPr id="56" name="正方形/長方形 56"/>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20</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4D952" id="正方形/長方形 56" o:spid="_x0000_s1060" style="position:absolute;left:0;text-align:left;margin-left:185.05pt;margin-top:53.45pt;width:65.05pt;height:26.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20</w:t>
                      </w:r>
                      <w:r w:rsidRPr="00D514E3">
                        <w:rPr>
                          <w:rFonts w:eastAsia="ＭＳ ゴシック"/>
                          <w:color w:val="000000" w:themeColor="text1"/>
                          <w:sz w:val="20"/>
                          <w:szCs w:val="20"/>
                        </w:rPr>
                        <w:t>－</w:t>
                      </w:r>
                    </w:p>
                  </w:txbxContent>
                </v:textbox>
              </v:rect>
            </w:pict>
          </mc:Fallback>
        </mc:AlternateContent>
      </w:r>
      <w:r w:rsidR="0054342A" w:rsidRPr="0054342A">
        <w:rPr>
          <w:rFonts w:ascii="ＭＳ 明朝" w:eastAsia="ＭＳ 明朝" w:hint="eastAsia"/>
        </w:rPr>
        <w:t>２　市町村は，子ども読書活動推進基本計画（都道府県子ども読書活動推進計画が策定されているときは，子ども読書活動推進基本計画及び都道府県子ども読書活動推進計画）を基本とするとともに，当該市町村におけ</w:t>
      </w:r>
      <w:r>
        <w:rPr>
          <w:rFonts w:ascii="ＭＳ 明朝" w:eastAsia="ＭＳ 明朝" w:hint="eastAsia"/>
        </w:rPr>
        <w:t>る子どもの読書活動の推進の状況等を踏まえ，当該市町村における子ども</w:t>
      </w:r>
      <w:r w:rsidR="0054342A" w:rsidRPr="0054342A">
        <w:rPr>
          <w:rFonts w:ascii="ＭＳ 明朝" w:eastAsia="ＭＳ 明朝" w:hint="eastAsia"/>
        </w:rPr>
        <w:t>の読書活動の推進に関する施策についての計画（以下「市町村子ども読書活動推進計画」とい</w:t>
      </w:r>
      <w:r w:rsidR="0054342A" w:rsidRPr="0054342A">
        <w:rPr>
          <w:rFonts w:ascii="ＭＳ 明朝" w:eastAsia="ＭＳ 明朝" w:hint="eastAsia"/>
        </w:rPr>
        <w:lastRenderedPageBreak/>
        <w:t>う。）を策定するよう努めなければならない。</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３　都道府県又は市町村は，都道府県子ども読書活動推進計画又は市町村子ども読書活動推進計画を策定したときは，これを公表しなければならない。</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４　前項の規定は，都道府県子ども読書活動推進計画又は市町村子ども読書活動推進計画の変更について準用する。 </w:t>
      </w:r>
    </w:p>
    <w:p w:rsidR="0054342A" w:rsidRDefault="0054342A" w:rsidP="0054342A">
      <w:pPr>
        <w:spacing w:line="280" w:lineRule="exact"/>
        <w:rPr>
          <w:rFonts w:ascii="ＭＳ 明朝" w:eastAsia="ＭＳ 明朝"/>
        </w:rPr>
      </w:pPr>
    </w:p>
    <w:p w:rsidR="0054342A" w:rsidRPr="0054342A" w:rsidRDefault="0054342A" w:rsidP="0054342A">
      <w:pPr>
        <w:spacing w:line="280" w:lineRule="exact"/>
        <w:rPr>
          <w:rFonts w:ascii="ＭＳ 明朝" w:eastAsia="ＭＳ 明朝"/>
        </w:rPr>
      </w:pPr>
      <w:r w:rsidRPr="0054342A">
        <w:rPr>
          <w:rFonts w:ascii="ＭＳ 明朝" w:eastAsia="ＭＳ 明朝" w:hint="eastAsia"/>
        </w:rPr>
        <w:t xml:space="preserve">　（子ども読書の日） </w:t>
      </w:r>
    </w:p>
    <w:p w:rsidR="0054342A" w:rsidRP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第10条　国民の間に広く子どもの読書活動についての関心と理解を深めるとともに，子どもが積極的に読書活動を行う意欲を高めるため，子ども読書の日を設ける。</w:t>
      </w:r>
    </w:p>
    <w:p w:rsidR="0054342A" w:rsidRPr="0054342A" w:rsidRDefault="0054342A" w:rsidP="0054342A">
      <w:pPr>
        <w:spacing w:line="280" w:lineRule="exact"/>
        <w:rPr>
          <w:rFonts w:ascii="ＭＳ 明朝" w:eastAsia="ＭＳ 明朝"/>
        </w:rPr>
      </w:pPr>
      <w:r w:rsidRPr="0054342A">
        <w:rPr>
          <w:rFonts w:ascii="ＭＳ 明朝" w:eastAsia="ＭＳ 明朝" w:hint="eastAsia"/>
        </w:rPr>
        <w:t>２　子ども読書の日は，４月23日とする。</w:t>
      </w:r>
    </w:p>
    <w:p w:rsidR="0054342A" w:rsidRDefault="0054342A" w:rsidP="0054342A">
      <w:pPr>
        <w:spacing w:line="280" w:lineRule="exact"/>
        <w:ind w:left="210" w:hangingChars="100" w:hanging="210"/>
        <w:rPr>
          <w:rFonts w:ascii="ＭＳ 明朝" w:eastAsia="ＭＳ 明朝"/>
        </w:rPr>
      </w:pPr>
      <w:r w:rsidRPr="0054342A">
        <w:rPr>
          <w:rFonts w:ascii="ＭＳ 明朝" w:eastAsia="ＭＳ 明朝" w:hint="eastAsia"/>
        </w:rPr>
        <w:t xml:space="preserve">３　国及び地方公共団体は，子ども読書の日の趣旨にふさわしい事業を実施するよう努めなければならない。 </w:t>
      </w:r>
    </w:p>
    <w:p w:rsidR="0054342A" w:rsidRPr="0054342A" w:rsidRDefault="0054342A" w:rsidP="0054342A">
      <w:pPr>
        <w:spacing w:line="280" w:lineRule="exact"/>
        <w:ind w:left="210" w:hangingChars="100" w:hanging="210"/>
        <w:rPr>
          <w:rFonts w:ascii="ＭＳ 明朝" w:eastAsia="ＭＳ 明朝"/>
        </w:rPr>
      </w:pPr>
    </w:p>
    <w:p w:rsidR="0054342A" w:rsidRPr="0054342A" w:rsidRDefault="0054342A" w:rsidP="0054342A">
      <w:pPr>
        <w:spacing w:line="280" w:lineRule="exact"/>
        <w:ind w:firstLineChars="100" w:firstLine="210"/>
        <w:rPr>
          <w:rFonts w:ascii="ＭＳ 明朝" w:eastAsia="ＭＳ 明朝"/>
        </w:rPr>
      </w:pPr>
      <w:r w:rsidRPr="0054342A">
        <w:rPr>
          <w:rFonts w:ascii="ＭＳ 明朝" w:eastAsia="ＭＳ 明朝" w:hint="eastAsia"/>
        </w:rPr>
        <w:t xml:space="preserve">（財政上の措置等） </w:t>
      </w:r>
    </w:p>
    <w:p w:rsidR="0054342A" w:rsidRPr="0054342A" w:rsidRDefault="0054342A" w:rsidP="00B852F0">
      <w:pPr>
        <w:spacing w:line="280" w:lineRule="exact"/>
        <w:ind w:left="210" w:hangingChars="100" w:hanging="210"/>
        <w:rPr>
          <w:rFonts w:ascii="ＭＳ 明朝" w:eastAsia="ＭＳ 明朝"/>
        </w:rPr>
      </w:pPr>
      <w:r w:rsidRPr="0054342A">
        <w:rPr>
          <w:rFonts w:ascii="ＭＳ 明朝" w:eastAsia="ＭＳ 明朝" w:hint="eastAsia"/>
        </w:rPr>
        <w:t>第11条　国及び地方公共団体は，子どもの読書活動の推進に関する施策を実施するため必要な財政上の措置その他の措置を講ずるよう努めるものとする。</w:t>
      </w:r>
    </w:p>
    <w:p w:rsidR="0054342A" w:rsidRPr="0054342A" w:rsidRDefault="0054342A" w:rsidP="0054342A">
      <w:pPr>
        <w:spacing w:line="280" w:lineRule="exact"/>
        <w:rPr>
          <w:rFonts w:ascii="ＭＳ 明朝" w:eastAsia="ＭＳ 明朝"/>
        </w:rPr>
      </w:pPr>
    </w:p>
    <w:p w:rsidR="0054342A" w:rsidRPr="0054342A" w:rsidRDefault="0054342A" w:rsidP="0054342A">
      <w:pPr>
        <w:spacing w:line="280" w:lineRule="exact"/>
        <w:ind w:firstLineChars="400" w:firstLine="840"/>
        <w:rPr>
          <w:rFonts w:ascii="ＭＳ 明朝" w:eastAsia="ＭＳ 明朝"/>
        </w:rPr>
      </w:pPr>
      <w:r w:rsidRPr="0054342A">
        <w:rPr>
          <w:rFonts w:ascii="ＭＳ 明朝" w:eastAsia="ＭＳ 明朝" w:hint="eastAsia"/>
        </w:rPr>
        <w:t>附　則</w:t>
      </w:r>
    </w:p>
    <w:p w:rsidR="0054342A" w:rsidRDefault="0054342A" w:rsidP="0054342A">
      <w:pPr>
        <w:spacing w:line="280" w:lineRule="exact"/>
        <w:ind w:firstLineChars="200" w:firstLine="420"/>
        <w:rPr>
          <w:rFonts w:ascii="ＭＳ 明朝" w:eastAsia="ＭＳ 明朝"/>
        </w:rPr>
      </w:pPr>
      <w:r w:rsidRPr="0054342A">
        <w:rPr>
          <w:rFonts w:ascii="ＭＳ 明朝" w:eastAsia="ＭＳ 明朝" w:hint="eastAsia"/>
        </w:rPr>
        <w:t>この法律は，公布の日から施行する。</w:t>
      </w: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C33E37" w:rsidRDefault="00C33E37"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54342A" w:rsidP="0054342A">
      <w:pPr>
        <w:spacing w:line="280" w:lineRule="exact"/>
        <w:rPr>
          <w:rFonts w:ascii="ＭＳ 明朝" w:eastAsia="ＭＳ 明朝"/>
        </w:rPr>
      </w:pPr>
    </w:p>
    <w:p w:rsidR="0054342A" w:rsidRDefault="001B55E8" w:rsidP="0054342A">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65088" behindDoc="0" locked="0" layoutInCell="1" allowOverlap="1" wp14:anchorId="1936A9B1" wp14:editId="61189E1A">
                <wp:simplePos x="0" y="0"/>
                <wp:positionH relativeFrom="column">
                  <wp:posOffset>2432050</wp:posOffset>
                </wp:positionH>
                <wp:positionV relativeFrom="paragraph">
                  <wp:posOffset>140081</wp:posOffset>
                </wp:positionV>
                <wp:extent cx="826135" cy="339090"/>
                <wp:effectExtent l="0" t="0" r="0" b="3810"/>
                <wp:wrapNone/>
                <wp:docPr id="57" name="正方形/長方形 57"/>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21</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A9B1" id="正方形/長方形 57" o:spid="_x0000_s1061" style="position:absolute;left:0;text-align:left;margin-left:191.5pt;margin-top:11.05pt;width:65.05pt;height:26.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21</w:t>
                      </w:r>
                      <w:r w:rsidRPr="00D514E3">
                        <w:rPr>
                          <w:rFonts w:eastAsia="ＭＳ ゴシック"/>
                          <w:color w:val="000000" w:themeColor="text1"/>
                          <w:sz w:val="20"/>
                          <w:szCs w:val="20"/>
                        </w:rPr>
                        <w:t>－</w:t>
                      </w:r>
                    </w:p>
                  </w:txbxContent>
                </v:textbox>
              </v:rect>
            </w:pict>
          </mc:Fallback>
        </mc:AlternateContent>
      </w:r>
    </w:p>
    <w:p w:rsidR="00B04008" w:rsidRPr="001C7307" w:rsidRDefault="00B04008" w:rsidP="00912E2E">
      <w:pPr>
        <w:spacing w:line="280" w:lineRule="exact"/>
        <w:jc w:val="center"/>
        <w:rPr>
          <w:rFonts w:ascii="ＭＳ 明朝" w:eastAsia="ＭＳ 明朝"/>
        </w:rPr>
      </w:pPr>
      <w:r w:rsidRPr="001C7307">
        <w:rPr>
          <w:rFonts w:ascii="ＭＳ 明朝" w:eastAsia="ＭＳ 明朝" w:hint="eastAsia"/>
        </w:rPr>
        <w:lastRenderedPageBreak/>
        <w:t>学校図書館法（昭和28年法律第185号）抄</w:t>
      </w:r>
    </w:p>
    <w:p w:rsidR="00B04008" w:rsidRPr="0000799F" w:rsidRDefault="00B04008" w:rsidP="00B04008">
      <w:pPr>
        <w:spacing w:line="280" w:lineRule="exact"/>
        <w:rPr>
          <w:rFonts w:ascii="ＭＳ 明朝" w:eastAsia="ＭＳ 明朝"/>
        </w:rPr>
      </w:pPr>
      <w:r w:rsidRPr="0000799F">
        <w:rPr>
          <w:rFonts w:ascii="ＭＳ 明朝" w:eastAsia="ＭＳ 明朝"/>
        </w:rPr>
        <w:t xml:space="preserve">   </w:t>
      </w:r>
    </w:p>
    <w:p w:rsidR="00B04008" w:rsidRPr="0000799F" w:rsidRDefault="00B04008" w:rsidP="00B04008">
      <w:pPr>
        <w:spacing w:line="280" w:lineRule="exact"/>
        <w:ind w:firstLineChars="100" w:firstLine="210"/>
        <w:rPr>
          <w:rFonts w:ascii="ＭＳ 明朝" w:eastAsia="ＭＳ 明朝"/>
        </w:rPr>
      </w:pPr>
      <w:r w:rsidRPr="0000799F">
        <w:rPr>
          <w:rFonts w:ascii="ＭＳ 明朝" w:eastAsia="ＭＳ 明朝" w:hint="eastAsia"/>
        </w:rPr>
        <w:t xml:space="preserve">（この法律の目的）    </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第１条　この法律は，学校図書館が，学校教育において欠くことのできない基礎的な設備であることにかんがみ，その健全な発達を図り，もつて学校教育を充実することを目的とする。</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（定義）</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第２条　この法律において「学校図書館」とは，小学校（義務教育学校の前期課程及び特別支援学校の小学部を含む。），中学校（義務教育学校の後期課程，中等教育学校の前期課程及び特別支援学校の中学部を含む。）及び高等学校（中等教育学校の後期課程及び特別支援学校の高等部を含む。）（以下「学校」という。）において，図書，視覚聴覚教育の資料その他学校教育に必要な資料（以下「図書館資料」という。）を収集し，整理し，及び保存し，これを児童又は生徒及び教員の利用に供することによって，学校の教育課程の展開に寄与するとともに，児童又は生徒の健全な教養を育成することを目的として設けられる学校の設備をいう。</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（設置義務）</w:t>
      </w:r>
    </w:p>
    <w:p w:rsidR="00A46FE6" w:rsidRPr="00A46FE6" w:rsidRDefault="00A46FE6" w:rsidP="00A46FE6">
      <w:pPr>
        <w:spacing w:line="280" w:lineRule="exact"/>
        <w:rPr>
          <w:rFonts w:ascii="ＭＳ 明朝" w:eastAsia="ＭＳ 明朝"/>
        </w:rPr>
      </w:pPr>
      <w:r w:rsidRPr="00A46FE6">
        <w:rPr>
          <w:rFonts w:ascii="ＭＳ 明朝" w:eastAsia="ＭＳ 明朝" w:hint="eastAsia"/>
        </w:rPr>
        <w:t>第３条　学校には，学校図書館を設けなければならない。</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（学校図書館の運営）</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第４条　学校は，おおむね左の各号に掲げるような方法によって，学校図書館を児童又は生徒及び教員の利用に供するものとする。</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⑴　図書館資料を収集し，児童又は生徒及び教員の利用に供すること。</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⑵　図書館資料の分類排列を適切にし，及びその目録を整備すること。</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⑶　読書会，研究会，鑑賞会，映写会，資料展示会等を行うこと。</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⑷　図書館資料の利用その他学校図書館の利用に関し，児童又は生徒に対し指導を行うこと。</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⑸　他の学校の学校図書館，図書館，博物館，公民館等と緊密に連絡し，及び協力すること。</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２　学校図書館は，その目的を達成するのに支障のない限度において，一般公衆に利用させることができる。</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（司書教諭）</w:t>
      </w:r>
    </w:p>
    <w:p w:rsidR="00A46FE6" w:rsidRPr="00A46FE6" w:rsidRDefault="00071555" w:rsidP="00A46FE6">
      <w:pPr>
        <w:spacing w:line="280" w:lineRule="exact"/>
        <w:rPr>
          <w:rFonts w:ascii="ＭＳ 明朝" w:eastAsia="ＭＳ 明朝"/>
        </w:rPr>
      </w:pPr>
      <w:r>
        <w:rPr>
          <w:rFonts w:ascii="ＭＳ 明朝" w:eastAsia="ＭＳ 明朝" w:hint="eastAsia"/>
        </w:rPr>
        <w:t>第５条　学校には，学校図書館の専門的職務を掌らせるため，</w:t>
      </w:r>
      <w:r w:rsidR="00A46FE6" w:rsidRPr="00A46FE6">
        <w:rPr>
          <w:rFonts w:ascii="ＭＳ 明朝" w:eastAsia="ＭＳ 明朝" w:hint="eastAsia"/>
        </w:rPr>
        <w:t>司書教諭を置かなければならない。</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２　前項の司書教諭は，主幹教諭（養護又は栄養の指導及び管理をつかさどる主幹教諭を除く。），指導教諭又は教諭（以下この項において「主幹教諭等」という。）をもって充てる。この場合において，当該主幹教諭等は，司書教諭の講習を修了した者でなければならない。</w:t>
      </w:r>
    </w:p>
    <w:p w:rsidR="00A46FE6" w:rsidRPr="00A46FE6" w:rsidRDefault="00A46FE6" w:rsidP="00A46FE6">
      <w:pPr>
        <w:spacing w:line="280" w:lineRule="exact"/>
        <w:rPr>
          <w:rFonts w:ascii="ＭＳ 明朝" w:eastAsia="ＭＳ 明朝"/>
        </w:rPr>
      </w:pPr>
      <w:r w:rsidRPr="00A46FE6">
        <w:rPr>
          <w:rFonts w:ascii="ＭＳ 明朝" w:eastAsia="ＭＳ 明朝" w:hint="eastAsia"/>
        </w:rPr>
        <w:t>３　前項に規定する司書教諭の講習は，大学その他の教育機関が文部科学大臣の委嘱を受けて行う。</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４　前項に規定するものを除くほか，司書教諭の講習に関し，履修すべき科目及び単位その他必要な事項は，文部科学省令で定める。</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（学校司書）</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第６条　学校には，前条第一項の司書教諭のほか，学校図書館の運営の改善及び向上を図り，児童又は生徒及び教員による学校図書館の利用の一層の促進に資するため，専ら学校図書館の職務に従事する職員（次項において「学校司書」という。）を置くよう努めなければならない。</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２　国及び地方公共団体は，学校司書の資質の向上を図るため，研修の実施その他の必要な措置を講ずるよう努めなければならない。</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（設置者の任務）</w:t>
      </w:r>
    </w:p>
    <w:p w:rsidR="00A46FE6" w:rsidRPr="00A46FE6" w:rsidRDefault="00A46FE6" w:rsidP="00A46FE6">
      <w:pPr>
        <w:spacing w:line="280" w:lineRule="exact"/>
        <w:ind w:left="210" w:hangingChars="100" w:hanging="210"/>
        <w:rPr>
          <w:rFonts w:ascii="ＭＳ 明朝" w:eastAsia="ＭＳ 明朝"/>
        </w:rPr>
      </w:pPr>
      <w:r w:rsidRPr="00A46FE6">
        <w:rPr>
          <w:rFonts w:ascii="ＭＳ 明朝" w:eastAsia="ＭＳ 明朝" w:hint="eastAsia"/>
        </w:rPr>
        <w:t>第７条　学校の設置者は，この法律の目的が十分に達成されるようその設置する学校の学校図書館を整備し，及び充実を図ることに努めなければならない。</w:t>
      </w:r>
    </w:p>
    <w:p w:rsidR="00A46FE6" w:rsidRPr="00A46FE6" w:rsidRDefault="00A46FE6" w:rsidP="00A46FE6">
      <w:pPr>
        <w:spacing w:line="280" w:lineRule="exact"/>
        <w:rPr>
          <w:rFonts w:ascii="ＭＳ 明朝" w:eastAsia="ＭＳ 明朝"/>
        </w:rPr>
      </w:pP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t>（国の任務）</w:t>
      </w:r>
    </w:p>
    <w:p w:rsidR="00A46FE6" w:rsidRPr="00A46FE6" w:rsidRDefault="00071555" w:rsidP="00A46FE6">
      <w:pPr>
        <w:spacing w:line="280" w:lineRule="exact"/>
        <w:ind w:left="210" w:hangingChars="100" w:hanging="210"/>
        <w:rPr>
          <w:rFonts w:ascii="ＭＳ 明朝" w:eastAsia="ＭＳ 明朝"/>
        </w:rPr>
      </w:pPr>
      <w:r>
        <w:rPr>
          <w:rFonts w:ascii="ＭＳ 明朝" w:eastAsia="ＭＳ 明朝" w:hint="eastAsia"/>
        </w:rPr>
        <w:t>第８条　国は，第六条第二項に規定するもののほか，学校図書館を整備し，</w:t>
      </w:r>
      <w:r w:rsidR="00A46FE6" w:rsidRPr="00A46FE6">
        <w:rPr>
          <w:rFonts w:ascii="ＭＳ 明朝" w:eastAsia="ＭＳ 明朝" w:hint="eastAsia"/>
        </w:rPr>
        <w:t>及びその充実を図るため，次の各号に掲げる事項の実施に努めなければならない。</w:t>
      </w:r>
    </w:p>
    <w:p w:rsidR="00A46FE6" w:rsidRPr="00A46FE6" w:rsidRDefault="001B55E8" w:rsidP="001B55E8">
      <w:pPr>
        <w:spacing w:line="280" w:lineRule="exact"/>
        <w:ind w:firstLineChars="100" w:firstLine="281"/>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67136" behindDoc="0" locked="0" layoutInCell="1" allowOverlap="1" wp14:anchorId="2CC923C5" wp14:editId="3B6E05C6">
                <wp:simplePos x="0" y="0"/>
                <wp:positionH relativeFrom="column">
                  <wp:posOffset>2308860</wp:posOffset>
                </wp:positionH>
                <wp:positionV relativeFrom="paragraph">
                  <wp:posOffset>134366</wp:posOffset>
                </wp:positionV>
                <wp:extent cx="826135" cy="339090"/>
                <wp:effectExtent l="0" t="0" r="0" b="3810"/>
                <wp:wrapNone/>
                <wp:docPr id="58" name="正方形/長方形 58"/>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22</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23C5" id="正方形/長方形 58" o:spid="_x0000_s1062" style="position:absolute;left:0;text-align:left;margin-left:181.8pt;margin-top:10.6pt;width:65.05pt;height:26.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22</w:t>
                      </w:r>
                      <w:r w:rsidRPr="00D514E3">
                        <w:rPr>
                          <w:rFonts w:eastAsia="ＭＳ ゴシック"/>
                          <w:color w:val="000000" w:themeColor="text1"/>
                          <w:sz w:val="20"/>
                          <w:szCs w:val="20"/>
                        </w:rPr>
                        <w:t>－</w:t>
                      </w:r>
                    </w:p>
                  </w:txbxContent>
                </v:textbox>
              </v:rect>
            </w:pict>
          </mc:Fallback>
        </mc:AlternateContent>
      </w:r>
      <w:r w:rsidR="00A46FE6" w:rsidRPr="00A46FE6">
        <w:rPr>
          <w:rFonts w:ascii="ＭＳ 明朝" w:eastAsia="ＭＳ 明朝" w:hint="eastAsia"/>
        </w:rPr>
        <w:t>⑴　学校図書館の整備及び充実並びに司書教諭の養成に関する総合的計画を樹立すること。</w:t>
      </w:r>
    </w:p>
    <w:p w:rsidR="00A46FE6" w:rsidRPr="00A46FE6" w:rsidRDefault="00A46FE6" w:rsidP="00A46FE6">
      <w:pPr>
        <w:spacing w:line="280" w:lineRule="exact"/>
        <w:ind w:firstLineChars="100" w:firstLine="210"/>
        <w:rPr>
          <w:rFonts w:ascii="ＭＳ 明朝" w:eastAsia="ＭＳ 明朝"/>
        </w:rPr>
      </w:pPr>
      <w:r w:rsidRPr="00A46FE6">
        <w:rPr>
          <w:rFonts w:ascii="ＭＳ 明朝" w:eastAsia="ＭＳ 明朝" w:hint="eastAsia"/>
        </w:rPr>
        <w:lastRenderedPageBreak/>
        <w:t>⑵　学校図書館の設置及び運営に関し，専門的，技術的な指導及び勧告を与えること。</w:t>
      </w:r>
    </w:p>
    <w:p w:rsidR="00A46FE6" w:rsidRPr="00A46FE6" w:rsidRDefault="00A46FE6" w:rsidP="00A46FE6">
      <w:pPr>
        <w:spacing w:line="280" w:lineRule="exact"/>
        <w:ind w:leftChars="100" w:left="420" w:hangingChars="100" w:hanging="210"/>
        <w:rPr>
          <w:rFonts w:ascii="ＭＳ 明朝" w:eastAsia="ＭＳ 明朝"/>
        </w:rPr>
      </w:pPr>
      <w:r w:rsidRPr="00A46FE6">
        <w:rPr>
          <w:rFonts w:ascii="ＭＳ 明朝" w:eastAsia="ＭＳ 明朝" w:hint="eastAsia"/>
        </w:rPr>
        <w:t>⑶　前二号に掲げるもののほか，学校図書館の整備及び充実のため必要と認められる措置を講ずること。</w:t>
      </w:r>
    </w:p>
    <w:p w:rsidR="0054342A" w:rsidRPr="00A46FE6" w:rsidRDefault="0054342A" w:rsidP="00B04008">
      <w:pPr>
        <w:spacing w:line="280" w:lineRule="exact"/>
        <w:rPr>
          <w:rFonts w:ascii="ＭＳ 明朝" w:eastAsia="ＭＳ 明朝"/>
        </w:rPr>
      </w:pPr>
    </w:p>
    <w:p w:rsidR="0054342A" w:rsidRDefault="0054342A" w:rsidP="00B04008">
      <w:pPr>
        <w:spacing w:line="280" w:lineRule="exact"/>
        <w:rPr>
          <w:rFonts w:ascii="ＭＳ 明朝" w:eastAsia="ＭＳ 明朝"/>
        </w:rPr>
      </w:pPr>
    </w:p>
    <w:p w:rsidR="0054342A" w:rsidRDefault="0054342A" w:rsidP="00B04008">
      <w:pPr>
        <w:spacing w:line="280" w:lineRule="exact"/>
        <w:rPr>
          <w:rFonts w:ascii="ＭＳ 明朝" w:eastAsia="ＭＳ 明朝"/>
        </w:rPr>
      </w:pPr>
    </w:p>
    <w:p w:rsidR="0054342A" w:rsidRDefault="0054342A" w:rsidP="00B04008">
      <w:pPr>
        <w:spacing w:line="280" w:lineRule="exact"/>
        <w:rPr>
          <w:rFonts w:ascii="ＭＳ 明朝" w:eastAsia="ＭＳ 明朝"/>
        </w:rPr>
      </w:pPr>
    </w:p>
    <w:p w:rsidR="0054342A" w:rsidRDefault="0054342A" w:rsidP="00B04008">
      <w:pPr>
        <w:spacing w:line="280" w:lineRule="exact"/>
        <w:rPr>
          <w:rFonts w:ascii="ＭＳ 明朝" w:eastAsia="ＭＳ 明朝"/>
        </w:rPr>
      </w:pPr>
    </w:p>
    <w:p w:rsidR="0054342A" w:rsidRDefault="0054342A"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A46FE6" w:rsidRDefault="00A46FE6" w:rsidP="00B04008">
      <w:pPr>
        <w:spacing w:line="280" w:lineRule="exact"/>
        <w:rPr>
          <w:rFonts w:ascii="ＭＳ 明朝" w:eastAsia="ＭＳ 明朝"/>
        </w:rPr>
      </w:pPr>
    </w:p>
    <w:p w:rsidR="00B04008" w:rsidRDefault="001B55E8" w:rsidP="00B04008">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69184" behindDoc="0" locked="0" layoutInCell="1" allowOverlap="1" wp14:anchorId="645A0ECE" wp14:editId="6DF6DB7C">
                <wp:simplePos x="0" y="0"/>
                <wp:positionH relativeFrom="column">
                  <wp:posOffset>2443480</wp:posOffset>
                </wp:positionH>
                <wp:positionV relativeFrom="paragraph">
                  <wp:posOffset>163576</wp:posOffset>
                </wp:positionV>
                <wp:extent cx="826135" cy="339090"/>
                <wp:effectExtent l="0" t="0" r="0" b="3810"/>
                <wp:wrapNone/>
                <wp:docPr id="59" name="正方形/長方形 59"/>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23</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0ECE" id="正方形/長方形 59" o:spid="_x0000_s1063" style="position:absolute;left:0;text-align:left;margin-left:192.4pt;margin-top:12.9pt;width:65.05pt;height:2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23</w:t>
                      </w:r>
                      <w:r w:rsidRPr="00D514E3">
                        <w:rPr>
                          <w:rFonts w:eastAsia="ＭＳ ゴシック"/>
                          <w:color w:val="000000" w:themeColor="text1"/>
                          <w:sz w:val="20"/>
                          <w:szCs w:val="20"/>
                        </w:rPr>
                        <w:t>－</w:t>
                      </w:r>
                    </w:p>
                  </w:txbxContent>
                </v:textbox>
              </v:rect>
            </w:pict>
          </mc:Fallback>
        </mc:AlternateContent>
      </w:r>
    </w:p>
    <w:p w:rsidR="00B04008" w:rsidRPr="00B04008" w:rsidRDefault="00B04008" w:rsidP="00B04008">
      <w:pPr>
        <w:spacing w:line="280" w:lineRule="exact"/>
        <w:jc w:val="center"/>
        <w:rPr>
          <w:rFonts w:ascii="ＭＳ 明朝" w:eastAsia="ＭＳ 明朝"/>
        </w:rPr>
      </w:pPr>
      <w:r w:rsidRPr="00B04008">
        <w:rPr>
          <w:rFonts w:ascii="ＭＳ 明朝" w:eastAsia="ＭＳ 明朝" w:hint="eastAsia"/>
        </w:rPr>
        <w:lastRenderedPageBreak/>
        <w:t>文字・活字文化振興法（平成17年法律第91号）</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（目的）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第１条　この法律は，文字・活字文化が，人類が長い歴史の中で蓄積してきた知識及び知恵の継承及び向上，豊かな人間性の涵養並びに健全な民主主義の発達に欠くことのできないものであることにかんがみ，文字・活字文化の振興に関する基本理念を定め，並びに国及び地方公共団体の責務を明らかにするとともに，文字・活字文化の振興に関する必要な事項を定めることにより，我が国における文字・活字文化の振興に関する施策の総合的な推進を図り，もって知的で心豊かな国民生活及び活力ある社会の実現に寄与することを目的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（定義）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第２条　この法律において「文字・活字文化」とは，活字その他の文字を用いて表現されたもの（以下この条において「文章」という。）を読み，及び書くことを中心として行われる精神的な活動，出版活動その他の文章を人に提供するための活動並びに出版物その他のこれらの活動の文化的所産をいう。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（基本理念）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第３条　文字・活字文化の振興に関する施策の推進は，すべての国民が，その</w:t>
      </w:r>
      <w:r w:rsidR="00171794">
        <w:rPr>
          <w:rFonts w:ascii="ＭＳ 明朝" w:eastAsia="ＭＳ 明朝" w:hint="eastAsia"/>
        </w:rPr>
        <w:t>自主性を尊重されつつ，生涯にわたり，地域，学校，家庭その他のさまざま</w:t>
      </w:r>
      <w:r w:rsidRPr="00B04008">
        <w:rPr>
          <w:rFonts w:ascii="ＭＳ 明朝" w:eastAsia="ＭＳ 明朝" w:hint="eastAsia"/>
        </w:rPr>
        <w:t xml:space="preserve">な場において，居住する地域，身体的な条件その他の要因にかかわらず，等しく豊かな文字・活字文化の恵沢を享受できる環境を整備することを旨として，行われなければならない。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２　文字・活字文化の振興に当たっては，国語が日本文化の基盤であることに十分配慮されなければならない。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３　学校教育においては，すべての国民が文字・活字文化の恵沢を享受することができるようにするため，その教育の課程の全体を通じて，読む力及び書く力並びにこれらの力を基礎とする言語に関する能力（以下「言語力」という。）の涵養に十分配慮されなければならない。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（国の責務）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第４条　国は，前条の基本理念（次条において「基本理念」という。）にのっとり，文字・活字文化の振興に関する施策を総合的に策定し，及び実施する責務を有する。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（地方公共団体の責務）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第５条　地方公共団体は，基本理念にのっとり，国との連携を図りつつ，その地域の実情を踏まえ，文字・活字文化の振興に関する施策を策定し，及び実施する責務を有する。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（関係機関等との連携強化）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第６条　国及び地方公共団体は，文字・活字文化の振興に関する施策が円滑に実施されるよう，図書館，教育機関その他の関係機関及び民間団体との連携の強化その他必要な体制の整備に努めるものとする。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（地域における文字・活字文化の振興）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第７条　市町村は，図書館奉仕に対する住民の需要に適切に対応できるようにするため，必要な数の公立図書館を設置し，及び適切に配置するよう努めるものとする。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２　国及び地方公共団体は，公立図書館が住民に対して適切な図書館奉仕を提供することができるよう，司書の充実等の人的体制の整備，図書館資料の充実，情報化の推進等の物的条件の整備その他の公立図書館の運営の改善及び向上のために必要な施策を講ずるものとする。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３　国及び地方公共団体は，大学その他の教育機関が行う図書館の一般公衆への開放，文字・活字文化に係る公開講座の開設その他の地域における文字・活字文化の振興に貢献する活動を促進するため，必要な施策を講ずるよう努めるものとする。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４　前３項に定めるもののほか，国及び地方公共団体は，地域における文字・活字文化の振興を図るため，文字・活字文化の振興に資する活動を行う民間団体の支援その他の必要な施策を講ずるものとする。 </w:t>
      </w:r>
    </w:p>
    <w:p w:rsidR="00B04008" w:rsidRPr="00B04008" w:rsidRDefault="001B55E8" w:rsidP="00B04008">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71232" behindDoc="0" locked="0" layoutInCell="1" allowOverlap="1" wp14:anchorId="6A3AD8DD" wp14:editId="6E9E931D">
                <wp:simplePos x="0" y="0"/>
                <wp:positionH relativeFrom="column">
                  <wp:posOffset>2291080</wp:posOffset>
                </wp:positionH>
                <wp:positionV relativeFrom="paragraph">
                  <wp:posOffset>166116</wp:posOffset>
                </wp:positionV>
                <wp:extent cx="826135" cy="339090"/>
                <wp:effectExtent l="0" t="0" r="0" b="3810"/>
                <wp:wrapNone/>
                <wp:docPr id="60" name="正方形/長方形 60"/>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24</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AD8DD" id="正方形/長方形 60" o:spid="_x0000_s1064" style="position:absolute;left:0;text-align:left;margin-left:180.4pt;margin-top:13.1pt;width:65.05pt;height:2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24</w:t>
                      </w:r>
                      <w:r w:rsidRPr="00D514E3">
                        <w:rPr>
                          <w:rFonts w:eastAsia="ＭＳ ゴシック"/>
                          <w:color w:val="000000" w:themeColor="text1"/>
                          <w:sz w:val="20"/>
                          <w:szCs w:val="20"/>
                        </w:rPr>
                        <w:t>－</w:t>
                      </w:r>
                    </w:p>
                  </w:txbxContent>
                </v:textbox>
              </v:rect>
            </w:pict>
          </mc:Fallback>
        </mc:AlternateContent>
      </w: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lastRenderedPageBreak/>
        <w:t xml:space="preserve">（学校教育における言語力の涵養）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第８条　国及び地方公共団体は，学校教育において言語力の涵養が十分に図られるよう，効果的な手法の普及その他の教育方法の改善のために必要な施策を講ずるとともに，教育職員の養成及び研修の内容の充実その他のその資質の向上のために必要な施策を講ずるものとする。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２　国及び地方公共団体は，学校教育における言語力の涵養に資する環境の整備充実を図るため，司書教諭及び学校図書館に関する業務を担当するその他の職員の充実等の人的体制の整備，学校図書館の図書館資料の充実及び情報化の推進等の物的条件の整備等に関し必要な施策を講ずるもの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（文字・活字文化の国際交流）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第９条　国は，できる限り多様な国の文字・活字文化が国民に提供されるようにするとともに我が国の文字・活字文化の海外への発信を促進するため，我が国においてその文化が広く知られていない外国の出版物の日本語への翻訳の支援，日本語の出版物の外国語への翻訳の支援その他の文字・活字文化の国際交流を促進するために必要な施策を講ずるもの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（学術的出版物の普及）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第10条　国は，学術的出版物の普及が一般に困難であることにかんがみ，学術研究の成果についての出版の支援その他の必要な施策を講ずるものとする。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（文字・活字文化の日）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第11条 　国民の間に広く文字・活字文化についての関心と理解を深めるようにするため，文字・活字文化の日を設ける。 </w:t>
      </w:r>
    </w:p>
    <w:p w:rsidR="00B04008" w:rsidRPr="00B04008" w:rsidRDefault="00B04008" w:rsidP="00B04008">
      <w:pPr>
        <w:spacing w:line="280" w:lineRule="exact"/>
        <w:rPr>
          <w:rFonts w:ascii="ＭＳ 明朝" w:eastAsia="ＭＳ 明朝"/>
        </w:rPr>
      </w:pPr>
      <w:r w:rsidRPr="00B04008">
        <w:rPr>
          <w:rFonts w:ascii="ＭＳ 明朝" w:eastAsia="ＭＳ 明朝" w:hint="eastAsia"/>
        </w:rPr>
        <w:t xml:space="preserve">２　文字・活字文化の日は，10月27日とする。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３　国及び地方公共団体は，文字・活字文化の日には，その趣旨にふさわしい行事が実施されるよう努めるものとする。 </w:t>
      </w:r>
    </w:p>
    <w:p w:rsidR="00B04008" w:rsidRPr="00B04008" w:rsidRDefault="00B04008" w:rsidP="00B04008">
      <w:pPr>
        <w:spacing w:line="280" w:lineRule="exact"/>
        <w:rPr>
          <w:rFonts w:ascii="ＭＳ 明朝" w:eastAsia="ＭＳ 明朝"/>
        </w:rPr>
      </w:pPr>
    </w:p>
    <w:p w:rsidR="00B04008" w:rsidRPr="00B04008" w:rsidRDefault="00B04008" w:rsidP="003472F3">
      <w:pPr>
        <w:spacing w:line="280" w:lineRule="exact"/>
        <w:ind w:firstLineChars="100" w:firstLine="210"/>
        <w:rPr>
          <w:rFonts w:ascii="ＭＳ 明朝" w:eastAsia="ＭＳ 明朝"/>
        </w:rPr>
      </w:pPr>
      <w:r w:rsidRPr="00B04008">
        <w:rPr>
          <w:rFonts w:ascii="ＭＳ 明朝" w:eastAsia="ＭＳ 明朝" w:hint="eastAsia"/>
        </w:rPr>
        <w:t xml:space="preserve">（財政上の措置等） </w:t>
      </w:r>
    </w:p>
    <w:p w:rsidR="00B04008" w:rsidRPr="00B04008" w:rsidRDefault="00B04008" w:rsidP="003472F3">
      <w:pPr>
        <w:spacing w:line="280" w:lineRule="exact"/>
        <w:ind w:left="210" w:hangingChars="100" w:hanging="210"/>
        <w:rPr>
          <w:rFonts w:ascii="ＭＳ 明朝" w:eastAsia="ＭＳ 明朝"/>
        </w:rPr>
      </w:pPr>
      <w:r w:rsidRPr="00B04008">
        <w:rPr>
          <w:rFonts w:ascii="ＭＳ 明朝" w:eastAsia="ＭＳ 明朝" w:hint="eastAsia"/>
        </w:rPr>
        <w:t xml:space="preserve">第12条　国及び地方公共団体は，文字・活字文化の振興に関する施策を実施するため必要な財政上の措置その他の措置を講ずるよう努めるものとする。 </w:t>
      </w:r>
    </w:p>
    <w:p w:rsidR="00B04008" w:rsidRPr="00B04008" w:rsidRDefault="00B04008" w:rsidP="00B04008">
      <w:pPr>
        <w:spacing w:line="280" w:lineRule="exact"/>
        <w:rPr>
          <w:rFonts w:ascii="ＭＳ 明朝" w:eastAsia="ＭＳ 明朝"/>
        </w:rPr>
      </w:pPr>
    </w:p>
    <w:p w:rsidR="00B04008" w:rsidRPr="00B04008" w:rsidRDefault="00B04008" w:rsidP="00B04008">
      <w:pPr>
        <w:spacing w:line="280" w:lineRule="exact"/>
        <w:rPr>
          <w:rFonts w:ascii="ＭＳ 明朝" w:eastAsia="ＭＳ 明朝"/>
        </w:rPr>
      </w:pPr>
      <w:r w:rsidRPr="00B04008">
        <w:rPr>
          <w:rFonts w:ascii="ＭＳ 明朝" w:eastAsia="ＭＳ 明朝" w:hint="eastAsia"/>
        </w:rPr>
        <w:t xml:space="preserve">　　　附　則 </w:t>
      </w:r>
    </w:p>
    <w:p w:rsidR="00B04008" w:rsidRPr="00B04008" w:rsidRDefault="00B04008" w:rsidP="00B04008">
      <w:pPr>
        <w:spacing w:line="280" w:lineRule="exact"/>
        <w:rPr>
          <w:rFonts w:ascii="ＭＳ 明朝" w:eastAsia="ＭＳ 明朝"/>
        </w:rPr>
      </w:pPr>
      <w:r w:rsidRPr="00B04008">
        <w:rPr>
          <w:rFonts w:ascii="ＭＳ 明朝" w:eastAsia="ＭＳ 明朝" w:hint="eastAsia"/>
        </w:rPr>
        <w:t xml:space="preserve">　この法律は，公布の日から施行する。 </w:t>
      </w:r>
    </w:p>
    <w:p w:rsidR="00B04008" w:rsidRP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B04008" w:rsidRDefault="00B04008" w:rsidP="00B04008">
      <w:pPr>
        <w:spacing w:line="280" w:lineRule="exact"/>
        <w:rPr>
          <w:rFonts w:ascii="ＭＳ 明朝" w:eastAsia="ＭＳ 明朝"/>
        </w:rPr>
      </w:pPr>
    </w:p>
    <w:p w:rsidR="003472F3" w:rsidRDefault="003472F3" w:rsidP="00B04008">
      <w:pPr>
        <w:spacing w:line="280" w:lineRule="exact"/>
        <w:rPr>
          <w:rFonts w:ascii="ＭＳ 明朝" w:eastAsia="ＭＳ 明朝"/>
        </w:rPr>
      </w:pPr>
    </w:p>
    <w:p w:rsidR="003472F3" w:rsidRDefault="003472F3" w:rsidP="00B04008">
      <w:pPr>
        <w:spacing w:line="280" w:lineRule="exact"/>
        <w:rPr>
          <w:rFonts w:ascii="ＭＳ 明朝" w:eastAsia="ＭＳ 明朝"/>
        </w:rPr>
      </w:pPr>
    </w:p>
    <w:p w:rsidR="003472F3" w:rsidRDefault="003472F3" w:rsidP="00B04008">
      <w:pPr>
        <w:spacing w:line="280" w:lineRule="exact"/>
        <w:rPr>
          <w:rFonts w:ascii="ＭＳ 明朝" w:eastAsia="ＭＳ 明朝"/>
        </w:rPr>
      </w:pPr>
    </w:p>
    <w:p w:rsidR="003472F3" w:rsidRDefault="003472F3" w:rsidP="00B04008">
      <w:pPr>
        <w:spacing w:line="280" w:lineRule="exact"/>
        <w:rPr>
          <w:rFonts w:ascii="ＭＳ 明朝" w:eastAsia="ＭＳ 明朝"/>
        </w:rPr>
      </w:pPr>
    </w:p>
    <w:p w:rsidR="003542A3" w:rsidRDefault="003542A3" w:rsidP="00B04008">
      <w:pPr>
        <w:spacing w:line="280" w:lineRule="exact"/>
        <w:rPr>
          <w:rFonts w:ascii="ＭＳ 明朝" w:eastAsia="ＭＳ 明朝"/>
        </w:rPr>
      </w:pPr>
    </w:p>
    <w:p w:rsidR="003542A3" w:rsidRDefault="003542A3" w:rsidP="00B04008">
      <w:pPr>
        <w:spacing w:line="280" w:lineRule="exact"/>
        <w:rPr>
          <w:rFonts w:ascii="ＭＳ 明朝" w:eastAsia="ＭＳ 明朝"/>
        </w:rPr>
      </w:pPr>
    </w:p>
    <w:p w:rsidR="003472F3" w:rsidRDefault="001B55E8" w:rsidP="00B04008">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73280" behindDoc="0" locked="0" layoutInCell="1" allowOverlap="1" wp14:anchorId="0273DA3F" wp14:editId="31886400">
                <wp:simplePos x="0" y="0"/>
                <wp:positionH relativeFrom="column">
                  <wp:posOffset>2261870</wp:posOffset>
                </wp:positionH>
                <wp:positionV relativeFrom="paragraph">
                  <wp:posOffset>162941</wp:posOffset>
                </wp:positionV>
                <wp:extent cx="826135" cy="339090"/>
                <wp:effectExtent l="0" t="0" r="0" b="3810"/>
                <wp:wrapNone/>
                <wp:docPr id="61" name="正方形/長方形 61"/>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25</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DA3F" id="正方形/長方形 61" o:spid="_x0000_s1065" style="position:absolute;left:0;text-align:left;margin-left:178.1pt;margin-top:12.85pt;width:65.05pt;height:2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25</w:t>
                      </w:r>
                      <w:r w:rsidRPr="00D514E3">
                        <w:rPr>
                          <w:rFonts w:eastAsia="ＭＳ ゴシック"/>
                          <w:color w:val="000000" w:themeColor="text1"/>
                          <w:sz w:val="20"/>
                          <w:szCs w:val="20"/>
                        </w:rPr>
                        <w:t>－</w:t>
                      </w:r>
                    </w:p>
                  </w:txbxContent>
                </v:textbox>
              </v:rect>
            </w:pict>
          </mc:Fallback>
        </mc:AlternateContent>
      </w:r>
    </w:p>
    <w:p w:rsidR="0017626A" w:rsidRPr="0017626A" w:rsidRDefault="0017626A" w:rsidP="0017626A">
      <w:pPr>
        <w:spacing w:line="280" w:lineRule="exact"/>
        <w:rPr>
          <w:rFonts w:ascii="ＭＳ 明朝" w:eastAsia="ＭＳ 明朝"/>
        </w:rPr>
      </w:pPr>
      <w:r>
        <w:rPr>
          <w:rFonts w:ascii="ＭＳ 明朝" w:eastAsia="ＭＳ 明朝" w:hint="eastAsia"/>
        </w:rPr>
        <w:lastRenderedPageBreak/>
        <w:t>法律第49</w:t>
      </w:r>
      <w:r w:rsidRPr="0017626A">
        <w:rPr>
          <w:rFonts w:ascii="ＭＳ 明朝" w:eastAsia="ＭＳ 明朝" w:hint="eastAsia"/>
        </w:rPr>
        <w:t>号（令</w:t>
      </w:r>
      <w:r>
        <w:rPr>
          <w:rFonts w:ascii="ＭＳ 明朝" w:eastAsia="ＭＳ 明朝" w:hint="eastAsia"/>
        </w:rPr>
        <w:t>和</w:t>
      </w:r>
      <w:r w:rsidRPr="0017626A">
        <w:rPr>
          <w:rFonts w:ascii="ＭＳ 明朝" w:eastAsia="ＭＳ 明朝" w:hint="eastAsia"/>
        </w:rPr>
        <w:t>元</w:t>
      </w:r>
      <w:r>
        <w:rPr>
          <w:rFonts w:ascii="ＭＳ 明朝" w:eastAsia="ＭＳ 明朝" w:hint="eastAsia"/>
        </w:rPr>
        <w:t>年６月28日）</w:t>
      </w:r>
    </w:p>
    <w:p w:rsidR="0017626A" w:rsidRDefault="0017626A" w:rsidP="0017626A">
      <w:pPr>
        <w:spacing w:line="280" w:lineRule="exact"/>
        <w:rPr>
          <w:rFonts w:ascii="ＭＳ 明朝" w:eastAsia="ＭＳ 明朝"/>
        </w:rPr>
      </w:pPr>
    </w:p>
    <w:p w:rsidR="0017626A" w:rsidRDefault="0017626A" w:rsidP="00431012">
      <w:pPr>
        <w:spacing w:line="280" w:lineRule="exact"/>
        <w:jc w:val="center"/>
        <w:rPr>
          <w:rFonts w:ascii="ＭＳ 明朝" w:eastAsia="ＭＳ 明朝"/>
        </w:rPr>
      </w:pPr>
      <w:r w:rsidRPr="0017626A">
        <w:rPr>
          <w:rFonts w:ascii="ＭＳ 明朝" w:eastAsia="ＭＳ 明朝" w:hint="eastAsia"/>
        </w:rPr>
        <w:t>◎視覚障害者等の読書環境の整備の推進に関する法律</w:t>
      </w:r>
    </w:p>
    <w:p w:rsidR="0017626A" w:rsidRDefault="0017626A" w:rsidP="0017626A">
      <w:pPr>
        <w:spacing w:line="280" w:lineRule="exact"/>
        <w:rPr>
          <w:rFonts w:ascii="ＭＳ 明朝" w:eastAsia="ＭＳ 明朝"/>
        </w:rPr>
      </w:pPr>
    </w:p>
    <w:p w:rsidR="00590914" w:rsidRDefault="00F35BFC" w:rsidP="0017626A">
      <w:pPr>
        <w:spacing w:line="280" w:lineRule="exact"/>
        <w:rPr>
          <w:rFonts w:ascii="ＭＳ 明朝" w:eastAsia="ＭＳ 明朝"/>
        </w:rPr>
      </w:pPr>
      <w:r>
        <w:rPr>
          <w:rFonts w:ascii="ＭＳ 明朝" w:eastAsia="ＭＳ 明朝" w:hint="eastAsia"/>
        </w:rPr>
        <w:t>第１</w:t>
      </w:r>
      <w:r w:rsidR="0017626A" w:rsidRPr="0017626A">
        <w:rPr>
          <w:rFonts w:ascii="ＭＳ 明朝" w:eastAsia="ＭＳ 明朝" w:hint="eastAsia"/>
        </w:rPr>
        <w:t>章</w:t>
      </w:r>
      <w:r>
        <w:rPr>
          <w:rFonts w:ascii="ＭＳ 明朝" w:eastAsia="ＭＳ 明朝" w:hint="eastAsia"/>
        </w:rPr>
        <w:t xml:space="preserve">　</w:t>
      </w:r>
      <w:r w:rsidR="0017626A" w:rsidRPr="0017626A">
        <w:rPr>
          <w:rFonts w:ascii="ＭＳ 明朝" w:eastAsia="ＭＳ 明朝" w:hint="eastAsia"/>
        </w:rPr>
        <w:t>総則</w:t>
      </w:r>
      <w:r w:rsidR="00590914">
        <w:rPr>
          <w:rFonts w:ascii="ＭＳ 明朝" w:eastAsia="ＭＳ 明朝" w:hint="eastAsia"/>
        </w:rPr>
        <w:t xml:space="preserve"> </w:t>
      </w: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（目的）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第１</w:t>
      </w:r>
      <w:r w:rsidRPr="0017626A">
        <w:rPr>
          <w:rFonts w:ascii="ＭＳ 明朝" w:eastAsia="ＭＳ 明朝" w:hint="eastAsia"/>
        </w:rPr>
        <w:t>条</w:t>
      </w:r>
      <w:r>
        <w:rPr>
          <w:rFonts w:ascii="ＭＳ 明朝" w:eastAsia="ＭＳ 明朝" w:hint="eastAsia"/>
        </w:rPr>
        <w:t xml:space="preserve">　この法律は，視覚障害者等の読書環境の整備の推進に関し，基本理念を定め，</w:t>
      </w:r>
      <w:r w:rsidRPr="0017626A">
        <w:rPr>
          <w:rFonts w:ascii="ＭＳ 明朝" w:eastAsia="ＭＳ 明朝" w:hint="eastAsia"/>
        </w:rPr>
        <w:t>並</w:t>
      </w:r>
      <w:r>
        <w:rPr>
          <w:rFonts w:ascii="ＭＳ 明朝" w:eastAsia="ＭＳ 明朝" w:hint="eastAsia"/>
        </w:rPr>
        <w:t>びに国及び地方公共団体の責務を明らかにするとともに，</w:t>
      </w:r>
      <w:r w:rsidRPr="0017626A">
        <w:rPr>
          <w:rFonts w:ascii="ＭＳ 明朝" w:eastAsia="ＭＳ 明朝" w:hint="eastAsia"/>
        </w:rPr>
        <w:t>基本計画の策定その他の視覚障害者等の読書環</w:t>
      </w:r>
      <w:r>
        <w:rPr>
          <w:rFonts w:ascii="ＭＳ 明朝" w:eastAsia="ＭＳ 明朝" w:hint="eastAsia"/>
        </w:rPr>
        <w:t>境の整備の推進に関する施策の基本となる事項を定めること等により，視覚障害者等の読書環境の整備を総合的かつ計画的に推進し，</w:t>
      </w:r>
      <w:r w:rsidRPr="0017626A">
        <w:rPr>
          <w:rFonts w:ascii="ＭＳ 明朝" w:eastAsia="ＭＳ 明朝" w:hint="eastAsia"/>
        </w:rPr>
        <w:t>もって障害の有無にかかわらず全ての国民が等しく読書を通じて文字・活字文化（文字・活字文化振興法（平成</w:t>
      </w:r>
      <w:r>
        <w:rPr>
          <w:rFonts w:ascii="ＭＳ 明朝" w:eastAsia="ＭＳ 明朝" w:hint="eastAsia"/>
        </w:rPr>
        <w:t>17年法律第91号）第２</w:t>
      </w:r>
      <w:r w:rsidRPr="0017626A">
        <w:rPr>
          <w:rFonts w:ascii="ＭＳ 明朝" w:eastAsia="ＭＳ 明朝" w:hint="eastAsia"/>
        </w:rPr>
        <w:t xml:space="preserve">条に規定する文字・活字文化をいう。）の恵沢を享受することができる社会の実現に寄与することを目的とする。 </w:t>
      </w:r>
    </w:p>
    <w:p w:rsidR="00590914" w:rsidRDefault="00590914" w:rsidP="0017626A">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（定義）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第２</w:t>
      </w:r>
      <w:r w:rsidRPr="0017626A">
        <w:rPr>
          <w:rFonts w:ascii="ＭＳ 明朝" w:eastAsia="ＭＳ 明朝" w:hint="eastAsia"/>
        </w:rPr>
        <w:t>条</w:t>
      </w:r>
      <w:r>
        <w:rPr>
          <w:rFonts w:ascii="ＭＳ 明朝" w:eastAsia="ＭＳ 明朝" w:hint="eastAsia"/>
        </w:rPr>
        <w:t xml:space="preserve">　</w:t>
      </w:r>
      <w:r w:rsidRPr="0017626A">
        <w:rPr>
          <w:rFonts w:ascii="ＭＳ 明朝" w:eastAsia="ＭＳ 明朝" w:hint="eastAsia"/>
        </w:rPr>
        <w:t>この法律において「視覚障害者等」と</w:t>
      </w:r>
      <w:r>
        <w:rPr>
          <w:rFonts w:ascii="ＭＳ 明朝" w:eastAsia="ＭＳ 明朝" w:hint="eastAsia"/>
        </w:rPr>
        <w:t>は，視覚障害，発達障害，</w:t>
      </w:r>
      <w:r w:rsidRPr="0017626A">
        <w:rPr>
          <w:rFonts w:ascii="ＭＳ 明朝" w:eastAsia="ＭＳ 明朝" w:hint="eastAsia"/>
        </w:rPr>
        <w:t>肢体不自由その</w:t>
      </w:r>
      <w:r w:rsidR="00071555">
        <w:rPr>
          <w:rFonts w:ascii="ＭＳ 明朝" w:eastAsia="ＭＳ 明朝" w:hint="eastAsia"/>
        </w:rPr>
        <w:t>他の障害により，書籍（雑誌，</w:t>
      </w:r>
      <w:r>
        <w:rPr>
          <w:rFonts w:ascii="ＭＳ 明朝" w:eastAsia="ＭＳ 明朝" w:hint="eastAsia"/>
        </w:rPr>
        <w:t>新聞その他の刊行物を含む。以下同じ。）について，</w:t>
      </w:r>
      <w:r w:rsidRPr="0017626A">
        <w:rPr>
          <w:rFonts w:ascii="ＭＳ 明朝" w:eastAsia="ＭＳ 明朝" w:hint="eastAsia"/>
        </w:rPr>
        <w:t xml:space="preserve">視覚による表現の認識が困難な者をいう。 </w:t>
      </w:r>
    </w:p>
    <w:p w:rsidR="0017626A" w:rsidRPr="0017626A" w:rsidRDefault="0017626A" w:rsidP="0017626A">
      <w:pPr>
        <w:spacing w:line="280" w:lineRule="exact"/>
        <w:ind w:left="210" w:hangingChars="100" w:hanging="210"/>
        <w:rPr>
          <w:rFonts w:ascii="ＭＳ 明朝" w:eastAsia="ＭＳ 明朝"/>
        </w:rPr>
      </w:pPr>
      <w:r w:rsidRPr="0017626A">
        <w:rPr>
          <w:rFonts w:ascii="ＭＳ 明朝" w:eastAsia="ＭＳ 明朝" w:hint="eastAsia"/>
        </w:rPr>
        <w:t>２</w:t>
      </w:r>
      <w:r>
        <w:rPr>
          <w:rFonts w:ascii="ＭＳ 明朝" w:eastAsia="ＭＳ 明朝" w:hint="eastAsia"/>
        </w:rPr>
        <w:t xml:space="preserve">　この法律において「視覚障害者等が利用しやすい書籍」とは，点字図書，</w:t>
      </w:r>
      <w:r w:rsidRPr="0017626A">
        <w:rPr>
          <w:rFonts w:ascii="ＭＳ 明朝" w:eastAsia="ＭＳ 明朝" w:hint="eastAsia"/>
        </w:rPr>
        <w:t xml:space="preserve">拡大図書その他の視覚障害者等がその内容を容易に認識することができる書籍をいう。 </w:t>
      </w:r>
    </w:p>
    <w:p w:rsidR="0017626A" w:rsidRPr="0017626A" w:rsidRDefault="0017626A" w:rsidP="0017626A">
      <w:pPr>
        <w:spacing w:line="280" w:lineRule="exact"/>
        <w:ind w:left="210" w:hangingChars="100" w:hanging="210"/>
        <w:rPr>
          <w:rFonts w:ascii="ＭＳ 明朝" w:eastAsia="ＭＳ 明朝"/>
        </w:rPr>
      </w:pPr>
      <w:r w:rsidRPr="0017626A">
        <w:rPr>
          <w:rFonts w:ascii="ＭＳ 明朝" w:eastAsia="ＭＳ 明朝" w:hint="eastAsia"/>
        </w:rPr>
        <w:t>３</w:t>
      </w:r>
      <w:r>
        <w:rPr>
          <w:rFonts w:ascii="ＭＳ 明朝" w:eastAsia="ＭＳ 明朝" w:hint="eastAsia"/>
        </w:rPr>
        <w:t xml:space="preserve">　この法律において「視覚障害者等が利用しやすい電子書籍等」とは，</w:t>
      </w:r>
      <w:r w:rsidRPr="0017626A">
        <w:rPr>
          <w:rFonts w:ascii="ＭＳ 明朝" w:eastAsia="ＭＳ 明朝" w:hint="eastAsia"/>
        </w:rPr>
        <w:t>電子書籍その他</w:t>
      </w:r>
      <w:r>
        <w:rPr>
          <w:rFonts w:ascii="ＭＳ 明朝" w:eastAsia="ＭＳ 明朝" w:hint="eastAsia"/>
        </w:rPr>
        <w:t>の書籍に相当する文字，音声，点字等の電磁的記録（電子的方式，</w:t>
      </w:r>
      <w:r w:rsidRPr="0017626A">
        <w:rPr>
          <w:rFonts w:ascii="ＭＳ 明朝" w:eastAsia="ＭＳ 明朝" w:hint="eastAsia"/>
        </w:rPr>
        <w:t>磁気的方式その他人の知覚によっては認識することができな</w:t>
      </w:r>
      <w:r>
        <w:rPr>
          <w:rFonts w:ascii="ＭＳ 明朝" w:eastAsia="ＭＳ 明朝" w:hint="eastAsia"/>
        </w:rPr>
        <w:t>い方式で作られる記録をいう。第11条第２</w:t>
      </w:r>
      <w:r w:rsidRPr="0017626A">
        <w:rPr>
          <w:rFonts w:ascii="ＭＳ 明朝" w:eastAsia="ＭＳ 明朝" w:hint="eastAsia"/>
        </w:rPr>
        <w:t>項</w:t>
      </w:r>
      <w:r>
        <w:rPr>
          <w:rFonts w:ascii="ＭＳ 明朝" w:eastAsia="ＭＳ 明朝" w:hint="eastAsia"/>
        </w:rPr>
        <w:t>及び第12条第２項において同じ。）であって，</w:t>
      </w:r>
      <w:r w:rsidRPr="0017626A">
        <w:rPr>
          <w:rFonts w:ascii="ＭＳ 明朝" w:eastAsia="ＭＳ 明朝" w:hint="eastAsia"/>
        </w:rPr>
        <w:t xml:space="preserve">電子計算機等を利用して視覚障害者等がその内容を容易に認識することができるものをいう。 </w:t>
      </w:r>
    </w:p>
    <w:p w:rsidR="00590914" w:rsidRDefault="00590914" w:rsidP="0017626A">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（基本理念）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第３</w:t>
      </w:r>
      <w:r w:rsidRPr="0017626A">
        <w:rPr>
          <w:rFonts w:ascii="ＭＳ 明朝" w:eastAsia="ＭＳ 明朝" w:hint="eastAsia"/>
        </w:rPr>
        <w:t>条</w:t>
      </w:r>
      <w:r>
        <w:rPr>
          <w:rFonts w:ascii="ＭＳ 明朝" w:eastAsia="ＭＳ 明朝" w:hint="eastAsia"/>
        </w:rPr>
        <w:t xml:space="preserve">　視覚障害者等の読書環境の整備の推進は，</w:t>
      </w:r>
      <w:r w:rsidRPr="0017626A">
        <w:rPr>
          <w:rFonts w:ascii="ＭＳ 明朝" w:eastAsia="ＭＳ 明朝" w:hint="eastAsia"/>
        </w:rPr>
        <w:t xml:space="preserve">次に掲げる事項を旨として行われなければならない。 </w:t>
      </w:r>
    </w:p>
    <w:p w:rsidR="0017626A" w:rsidRDefault="0017626A" w:rsidP="0017626A">
      <w:pPr>
        <w:spacing w:line="280" w:lineRule="exact"/>
        <w:ind w:leftChars="100" w:left="420" w:hangingChars="100" w:hanging="210"/>
        <w:rPr>
          <w:rFonts w:ascii="ＭＳ 明朝" w:eastAsia="ＭＳ 明朝"/>
        </w:rPr>
      </w:pPr>
      <w:r>
        <w:rPr>
          <w:rFonts w:ascii="ＭＳ 明朝" w:eastAsia="ＭＳ 明朝" w:hAnsi="ＭＳ 明朝" w:hint="eastAsia"/>
        </w:rPr>
        <w:t>⑴</w:t>
      </w:r>
      <w:r>
        <w:rPr>
          <w:rFonts w:ascii="ＭＳ 明朝" w:eastAsia="ＭＳ 明朝" w:hint="eastAsia"/>
        </w:rPr>
        <w:t xml:space="preserve">　</w:t>
      </w:r>
      <w:r w:rsidRPr="0017626A">
        <w:rPr>
          <w:rFonts w:ascii="ＭＳ 明朝" w:eastAsia="ＭＳ 明朝" w:hint="eastAsia"/>
        </w:rPr>
        <w:t>視覚障害者等が利用しやすい電子書籍等が視覚障害者等の読書に係る利便性の向上</w:t>
      </w:r>
      <w:r>
        <w:rPr>
          <w:rFonts w:ascii="ＭＳ 明朝" w:eastAsia="ＭＳ 明朝" w:hint="eastAsia"/>
        </w:rPr>
        <w:t>に著しく資する特性を有することに鑑み，</w:t>
      </w:r>
      <w:r w:rsidRPr="0017626A">
        <w:rPr>
          <w:rFonts w:ascii="ＭＳ 明朝" w:eastAsia="ＭＳ 明朝" w:hint="eastAsia"/>
        </w:rPr>
        <w:t>情報通信その他の分野における先端的な技術等を活用し</w:t>
      </w:r>
      <w:r>
        <w:rPr>
          <w:rFonts w:ascii="ＭＳ 明朝" w:eastAsia="ＭＳ 明朝" w:hint="eastAsia"/>
        </w:rPr>
        <w:t>て視覚障害者等が利用しやすい電子書籍等の普及が図られるとともに，</w:t>
      </w:r>
      <w:r w:rsidR="00071555">
        <w:rPr>
          <w:rFonts w:ascii="ＭＳ 明朝" w:eastAsia="ＭＳ 明朝" w:hint="eastAsia"/>
        </w:rPr>
        <w:t>視覚障害者等の需要を踏まえ，引き続き，</w:t>
      </w:r>
      <w:r w:rsidRPr="0017626A">
        <w:rPr>
          <w:rFonts w:ascii="ＭＳ 明朝" w:eastAsia="ＭＳ 明朝" w:hint="eastAsia"/>
        </w:rPr>
        <w:t xml:space="preserve">視覚障害者等が利用しやすい書籍が提供されること。 </w:t>
      </w:r>
    </w:p>
    <w:p w:rsidR="0017626A" w:rsidRDefault="0017626A" w:rsidP="0017626A">
      <w:pPr>
        <w:spacing w:line="280" w:lineRule="exact"/>
        <w:ind w:leftChars="100" w:left="420" w:hangingChars="100" w:hanging="210"/>
        <w:rPr>
          <w:rFonts w:ascii="ＭＳ 明朝" w:eastAsia="ＭＳ 明朝"/>
        </w:rPr>
      </w:pPr>
      <w:r>
        <w:rPr>
          <w:rFonts w:ascii="ＭＳ 明朝" w:eastAsia="ＭＳ 明朝" w:hAnsi="ＭＳ 明朝" w:hint="eastAsia"/>
        </w:rPr>
        <w:t>⑵</w:t>
      </w:r>
      <w:r>
        <w:rPr>
          <w:rFonts w:ascii="ＭＳ 明朝" w:eastAsia="ＭＳ 明朝" w:hint="eastAsia"/>
        </w:rPr>
        <w:t xml:space="preserve">　</w:t>
      </w:r>
      <w:r w:rsidRPr="0017626A">
        <w:rPr>
          <w:rFonts w:ascii="ＭＳ 明朝" w:eastAsia="ＭＳ 明朝" w:hint="eastAsia"/>
        </w:rPr>
        <w:t>視覚障害者等が利用しやすい書籍及び視覚障害者等が利用しやすい電子書籍等（以下「視覚障害者等が利用しやすい書籍等」という。）の量的拡充及び質の向上が図られること。</w:t>
      </w:r>
      <w:r>
        <w:rPr>
          <w:rFonts w:ascii="ＭＳ 明朝" w:eastAsia="ＭＳ 明朝" w:hint="eastAsia"/>
        </w:rPr>
        <w:t xml:space="preserve"> </w:t>
      </w:r>
    </w:p>
    <w:p w:rsidR="0017626A" w:rsidRPr="0017626A" w:rsidRDefault="0017626A" w:rsidP="0017626A">
      <w:pPr>
        <w:spacing w:line="280" w:lineRule="exact"/>
        <w:ind w:leftChars="100" w:left="420" w:hangingChars="100" w:hanging="210"/>
        <w:rPr>
          <w:rFonts w:ascii="ＭＳ 明朝" w:eastAsia="ＭＳ 明朝"/>
        </w:rPr>
      </w:pPr>
      <w:r>
        <w:rPr>
          <w:rFonts w:ascii="ＭＳ 明朝" w:eastAsia="ＭＳ 明朝" w:hAnsi="ＭＳ 明朝" w:hint="eastAsia"/>
        </w:rPr>
        <w:t>⑶</w:t>
      </w:r>
      <w:r>
        <w:rPr>
          <w:rFonts w:ascii="ＭＳ 明朝" w:eastAsia="ＭＳ 明朝" w:hint="eastAsia"/>
        </w:rPr>
        <w:t xml:space="preserve">　</w:t>
      </w:r>
      <w:r w:rsidRPr="0017626A">
        <w:rPr>
          <w:rFonts w:ascii="ＭＳ 明朝" w:eastAsia="ＭＳ 明朝" w:hint="eastAsia"/>
        </w:rPr>
        <w:t xml:space="preserve">視覚障害者等の障害の種類及び程度に応じた配慮がなされること。 </w:t>
      </w:r>
    </w:p>
    <w:p w:rsidR="00590914" w:rsidRDefault="00590914" w:rsidP="0017626A">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（国の責務）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第４</w:t>
      </w:r>
      <w:r w:rsidRPr="0017626A">
        <w:rPr>
          <w:rFonts w:ascii="ＭＳ 明朝" w:eastAsia="ＭＳ 明朝" w:hint="eastAsia"/>
        </w:rPr>
        <w:t>条</w:t>
      </w:r>
      <w:r>
        <w:rPr>
          <w:rFonts w:ascii="ＭＳ 明朝" w:eastAsia="ＭＳ 明朝" w:hint="eastAsia"/>
        </w:rPr>
        <w:t xml:space="preserve">　国は，前条の基本理念にのっとり，</w:t>
      </w:r>
      <w:r w:rsidRPr="0017626A">
        <w:rPr>
          <w:rFonts w:ascii="ＭＳ 明朝" w:eastAsia="ＭＳ 明朝" w:hint="eastAsia"/>
        </w:rPr>
        <w:t>視覚障害者等の読書環境の整備の推進に関す</w:t>
      </w:r>
      <w:r>
        <w:rPr>
          <w:rFonts w:ascii="ＭＳ 明朝" w:eastAsia="ＭＳ 明朝" w:hint="eastAsia"/>
        </w:rPr>
        <w:t>る施策を総合的に策定し，</w:t>
      </w:r>
      <w:r w:rsidRPr="0017626A">
        <w:rPr>
          <w:rFonts w:ascii="ＭＳ 明朝" w:eastAsia="ＭＳ 明朝" w:hint="eastAsia"/>
        </w:rPr>
        <w:t xml:space="preserve">及び実施する責務を有する。 </w:t>
      </w:r>
    </w:p>
    <w:p w:rsidR="0017626A" w:rsidRDefault="0017626A" w:rsidP="0017626A">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（地方公共団体の責務）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第５</w:t>
      </w:r>
      <w:r w:rsidRPr="0017626A">
        <w:rPr>
          <w:rFonts w:ascii="ＭＳ 明朝" w:eastAsia="ＭＳ 明朝" w:hint="eastAsia"/>
        </w:rPr>
        <w:t>条</w:t>
      </w:r>
      <w:r>
        <w:rPr>
          <w:rFonts w:ascii="ＭＳ 明朝" w:eastAsia="ＭＳ 明朝" w:hint="eastAsia"/>
        </w:rPr>
        <w:t xml:space="preserve">　地方公共団体は，第三条の基本理念にのっとり，国との連携を図りつつ，</w:t>
      </w:r>
      <w:r w:rsidRPr="0017626A">
        <w:rPr>
          <w:rFonts w:ascii="ＭＳ 明朝" w:eastAsia="ＭＳ 明朝" w:hint="eastAsia"/>
        </w:rPr>
        <w:t>その地</w:t>
      </w:r>
      <w:r>
        <w:rPr>
          <w:rFonts w:ascii="ＭＳ 明朝" w:eastAsia="ＭＳ 明朝" w:hint="eastAsia"/>
        </w:rPr>
        <w:t>域の実情を踏まえ，視覚障害者等の読書環境の整備の推進に関する施策を策定し，</w:t>
      </w:r>
      <w:r w:rsidRPr="0017626A">
        <w:rPr>
          <w:rFonts w:ascii="ＭＳ 明朝" w:eastAsia="ＭＳ 明朝" w:hint="eastAsia"/>
        </w:rPr>
        <w:t xml:space="preserve">及び実施する責務を有する。 </w:t>
      </w:r>
    </w:p>
    <w:p w:rsidR="00590914" w:rsidRDefault="00590914" w:rsidP="0017626A">
      <w:pPr>
        <w:spacing w:line="280" w:lineRule="exact"/>
        <w:rPr>
          <w:rFonts w:ascii="ＭＳ 明朝" w:eastAsia="ＭＳ 明朝"/>
        </w:rPr>
      </w:pPr>
    </w:p>
    <w:p w:rsidR="0017626A" w:rsidRPr="0017626A" w:rsidRDefault="00590914" w:rsidP="00590914">
      <w:pPr>
        <w:spacing w:line="280" w:lineRule="exact"/>
        <w:ind w:firstLineChars="100" w:firstLine="210"/>
        <w:rPr>
          <w:rFonts w:ascii="ＭＳ 明朝" w:eastAsia="ＭＳ 明朝"/>
        </w:rPr>
      </w:pPr>
      <w:r>
        <w:rPr>
          <w:rFonts w:ascii="ＭＳ 明朝" w:eastAsia="ＭＳ 明朝" w:hint="eastAsia"/>
        </w:rPr>
        <w:t>（</w:t>
      </w:r>
      <w:r w:rsidR="0017626A" w:rsidRPr="0017626A">
        <w:rPr>
          <w:rFonts w:ascii="ＭＳ 明朝" w:eastAsia="ＭＳ 明朝" w:hint="eastAsia"/>
        </w:rPr>
        <w:t xml:space="preserve">財政上の措置等） </w:t>
      </w:r>
    </w:p>
    <w:p w:rsidR="0017626A" w:rsidRPr="0017626A" w:rsidRDefault="0017626A" w:rsidP="0017626A">
      <w:pPr>
        <w:spacing w:line="280" w:lineRule="exact"/>
        <w:ind w:left="210" w:hangingChars="100" w:hanging="210"/>
        <w:rPr>
          <w:rFonts w:ascii="ＭＳ 明朝" w:eastAsia="ＭＳ 明朝"/>
        </w:rPr>
      </w:pPr>
      <w:r>
        <w:rPr>
          <w:rFonts w:ascii="ＭＳ 明朝" w:eastAsia="ＭＳ 明朝" w:hint="eastAsia"/>
        </w:rPr>
        <w:t>第６</w:t>
      </w:r>
      <w:r w:rsidRPr="0017626A">
        <w:rPr>
          <w:rFonts w:ascii="ＭＳ 明朝" w:eastAsia="ＭＳ 明朝" w:hint="eastAsia"/>
        </w:rPr>
        <w:t xml:space="preserve">条 </w:t>
      </w:r>
      <w:r>
        <w:rPr>
          <w:rFonts w:ascii="ＭＳ 明朝" w:eastAsia="ＭＳ 明朝" w:hint="eastAsia"/>
        </w:rPr>
        <w:t>政府は，</w:t>
      </w:r>
      <w:r w:rsidRPr="0017626A">
        <w:rPr>
          <w:rFonts w:ascii="ＭＳ 明朝" w:eastAsia="ＭＳ 明朝" w:hint="eastAsia"/>
        </w:rPr>
        <w:t xml:space="preserve">視覚障害者等の読書環境の整備の推進に関する施策を実施するため必要な財政上の措置その他の措置を講じなければならない。 </w:t>
      </w:r>
    </w:p>
    <w:p w:rsidR="0017626A" w:rsidRDefault="0017626A" w:rsidP="0017626A">
      <w:pPr>
        <w:spacing w:line="280" w:lineRule="exact"/>
        <w:rPr>
          <w:rFonts w:ascii="ＭＳ 明朝" w:eastAsia="ＭＳ 明朝"/>
        </w:rPr>
      </w:pPr>
    </w:p>
    <w:p w:rsidR="00590914" w:rsidRDefault="00F35BFC" w:rsidP="0017626A">
      <w:pPr>
        <w:spacing w:line="280" w:lineRule="exact"/>
        <w:rPr>
          <w:rFonts w:ascii="ＭＳ 明朝" w:eastAsia="ＭＳ 明朝"/>
        </w:rPr>
      </w:pPr>
      <w:r>
        <w:rPr>
          <w:rFonts w:ascii="ＭＳ 明朝" w:eastAsia="ＭＳ 明朝" w:hint="eastAsia"/>
        </w:rPr>
        <w:t>第２</w:t>
      </w:r>
      <w:r w:rsidR="0017626A" w:rsidRPr="0017626A">
        <w:rPr>
          <w:rFonts w:ascii="ＭＳ 明朝" w:eastAsia="ＭＳ 明朝" w:hint="eastAsia"/>
        </w:rPr>
        <w:t>章</w:t>
      </w:r>
      <w:r>
        <w:rPr>
          <w:rFonts w:ascii="ＭＳ 明朝" w:eastAsia="ＭＳ 明朝" w:hint="eastAsia"/>
        </w:rPr>
        <w:t xml:space="preserve">　</w:t>
      </w:r>
      <w:r w:rsidR="0017626A" w:rsidRPr="0017626A">
        <w:rPr>
          <w:rFonts w:ascii="ＭＳ 明朝" w:eastAsia="ＭＳ 明朝" w:hint="eastAsia"/>
        </w:rPr>
        <w:t>基本計画等</w:t>
      </w:r>
      <w:r w:rsidR="00590914">
        <w:rPr>
          <w:rFonts w:ascii="ＭＳ 明朝" w:eastAsia="ＭＳ 明朝" w:hint="eastAsia"/>
        </w:rPr>
        <w:t xml:space="preserve"> </w:t>
      </w: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（基本計画） </w:t>
      </w:r>
    </w:p>
    <w:p w:rsidR="001B55E8" w:rsidRDefault="0017626A" w:rsidP="00590914">
      <w:pPr>
        <w:spacing w:line="280" w:lineRule="exact"/>
        <w:ind w:left="210" w:hangingChars="100" w:hanging="210"/>
        <w:rPr>
          <w:rFonts w:ascii="ＭＳ 明朝" w:eastAsia="ＭＳ 明朝"/>
        </w:rPr>
      </w:pPr>
      <w:r>
        <w:rPr>
          <w:rFonts w:ascii="ＭＳ 明朝" w:eastAsia="ＭＳ 明朝" w:hint="eastAsia"/>
        </w:rPr>
        <w:t>第７</w:t>
      </w:r>
      <w:r w:rsidRPr="0017626A">
        <w:rPr>
          <w:rFonts w:ascii="ＭＳ 明朝" w:eastAsia="ＭＳ 明朝" w:hint="eastAsia"/>
        </w:rPr>
        <w:t>条</w:t>
      </w:r>
      <w:r>
        <w:rPr>
          <w:rFonts w:ascii="ＭＳ 明朝" w:eastAsia="ＭＳ 明朝" w:hint="eastAsia"/>
        </w:rPr>
        <w:t xml:space="preserve">　</w:t>
      </w:r>
      <w:r w:rsidRPr="0017626A">
        <w:rPr>
          <w:rFonts w:ascii="ＭＳ 明朝" w:eastAsia="ＭＳ 明朝" w:hint="eastAsia"/>
        </w:rPr>
        <w:t>文部科学大臣及び厚生労働大</w:t>
      </w:r>
      <w:r>
        <w:rPr>
          <w:rFonts w:ascii="ＭＳ 明朝" w:eastAsia="ＭＳ 明朝" w:hint="eastAsia"/>
        </w:rPr>
        <w:t>臣は，</w:t>
      </w:r>
      <w:r w:rsidRPr="0017626A">
        <w:rPr>
          <w:rFonts w:ascii="ＭＳ 明朝" w:eastAsia="ＭＳ 明朝" w:hint="eastAsia"/>
        </w:rPr>
        <w:t>視覚障害者等の読書環境の整備の推進に関す</w:t>
      </w:r>
      <w:r>
        <w:rPr>
          <w:rFonts w:ascii="ＭＳ 明朝" w:eastAsia="ＭＳ 明朝" w:hint="eastAsia"/>
        </w:rPr>
        <w:t>る施策の</w:t>
      </w:r>
    </w:p>
    <w:p w:rsidR="00590914" w:rsidRDefault="00822FAE" w:rsidP="001B55E8">
      <w:pPr>
        <w:spacing w:line="280" w:lineRule="exact"/>
        <w:ind w:leftChars="100" w:left="210"/>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75328" behindDoc="0" locked="0" layoutInCell="1" allowOverlap="1" wp14:anchorId="3642E9B9" wp14:editId="400D2251">
                <wp:simplePos x="0" y="0"/>
                <wp:positionH relativeFrom="column">
                  <wp:posOffset>2296160</wp:posOffset>
                </wp:positionH>
                <wp:positionV relativeFrom="paragraph">
                  <wp:posOffset>145796</wp:posOffset>
                </wp:positionV>
                <wp:extent cx="826135" cy="339090"/>
                <wp:effectExtent l="0" t="0" r="0" b="3810"/>
                <wp:wrapNone/>
                <wp:docPr id="62" name="正方形/長方形 62"/>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26</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2E9B9" id="正方形/長方形 62" o:spid="_x0000_s1066" style="position:absolute;left:0;text-align:left;margin-left:180.8pt;margin-top:11.5pt;width:65.05pt;height:2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26</w:t>
                      </w:r>
                      <w:r w:rsidRPr="00D514E3">
                        <w:rPr>
                          <w:rFonts w:eastAsia="ＭＳ ゴシック"/>
                          <w:color w:val="000000" w:themeColor="text1"/>
                          <w:sz w:val="20"/>
                          <w:szCs w:val="20"/>
                        </w:rPr>
                        <w:t>－</w:t>
                      </w:r>
                    </w:p>
                  </w:txbxContent>
                </v:textbox>
              </v:rect>
            </w:pict>
          </mc:Fallback>
        </mc:AlternateContent>
      </w:r>
      <w:r w:rsidR="0017626A">
        <w:rPr>
          <w:rFonts w:ascii="ＭＳ 明朝" w:eastAsia="ＭＳ 明朝" w:hint="eastAsia"/>
        </w:rPr>
        <w:t>総合的かつ計画的な推進を図るため，</w:t>
      </w:r>
      <w:r w:rsidR="0017626A" w:rsidRPr="0017626A">
        <w:rPr>
          <w:rFonts w:ascii="ＭＳ 明朝" w:eastAsia="ＭＳ 明朝" w:hint="eastAsia"/>
        </w:rPr>
        <w:t>視覚障害者等の読書環境の整備の推進に関する基本的な計</w:t>
      </w:r>
      <w:r w:rsidR="0017626A" w:rsidRPr="0017626A">
        <w:rPr>
          <w:rFonts w:ascii="ＭＳ 明朝" w:eastAsia="ＭＳ 明朝" w:hint="eastAsia"/>
        </w:rPr>
        <w:lastRenderedPageBreak/>
        <w:t>画（以下この章において「基本計画」という。）を定めなければならない。</w:t>
      </w:r>
      <w:r w:rsidR="00590914">
        <w:rPr>
          <w:rFonts w:ascii="ＭＳ 明朝" w:eastAsia="ＭＳ 明朝" w:hint="eastAsia"/>
        </w:rPr>
        <w:t xml:space="preserve"> </w:t>
      </w:r>
    </w:p>
    <w:p w:rsidR="00590914"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２</w:t>
      </w:r>
      <w:r w:rsidR="00590914">
        <w:rPr>
          <w:rFonts w:ascii="ＭＳ 明朝" w:eastAsia="ＭＳ 明朝" w:hint="eastAsia"/>
        </w:rPr>
        <w:t xml:space="preserve">　基本計画は，</w:t>
      </w:r>
      <w:r w:rsidRPr="0017626A">
        <w:rPr>
          <w:rFonts w:ascii="ＭＳ 明朝" w:eastAsia="ＭＳ 明朝" w:hint="eastAsia"/>
        </w:rPr>
        <w:t>次に掲げる事項について定めるものとする。</w:t>
      </w:r>
      <w:r w:rsidR="00590914">
        <w:rPr>
          <w:rFonts w:ascii="ＭＳ 明朝" w:eastAsia="ＭＳ 明朝" w:hint="eastAsia"/>
        </w:rPr>
        <w:t xml:space="preserve"> </w:t>
      </w:r>
    </w:p>
    <w:p w:rsidR="00590914" w:rsidRDefault="00590914" w:rsidP="00590914">
      <w:pPr>
        <w:spacing w:line="280" w:lineRule="exact"/>
        <w:ind w:leftChars="100" w:left="210"/>
        <w:rPr>
          <w:rFonts w:ascii="ＭＳ 明朝" w:eastAsia="ＭＳ 明朝"/>
        </w:rPr>
      </w:pPr>
      <w:r>
        <w:rPr>
          <w:rFonts w:ascii="ＭＳ 明朝" w:eastAsia="ＭＳ 明朝" w:hAnsi="ＭＳ 明朝" w:hint="eastAsia"/>
        </w:rPr>
        <w:t>⑴</w:t>
      </w:r>
      <w:r>
        <w:rPr>
          <w:rFonts w:ascii="ＭＳ 明朝" w:eastAsia="ＭＳ 明朝" w:hint="eastAsia"/>
        </w:rPr>
        <w:t xml:space="preserve">　</w:t>
      </w:r>
      <w:r w:rsidR="0017626A" w:rsidRPr="0017626A">
        <w:rPr>
          <w:rFonts w:ascii="ＭＳ 明朝" w:eastAsia="ＭＳ 明朝" w:hint="eastAsia"/>
        </w:rPr>
        <w:t xml:space="preserve">視覚障害者等の読書環境の整備の推進に関する施策についての基本的な方針 </w:t>
      </w:r>
    </w:p>
    <w:p w:rsidR="0017626A" w:rsidRPr="0017626A" w:rsidRDefault="00590914" w:rsidP="00590914">
      <w:pPr>
        <w:spacing w:line="280" w:lineRule="exact"/>
        <w:ind w:leftChars="100" w:left="210"/>
        <w:rPr>
          <w:rFonts w:ascii="ＭＳ 明朝" w:eastAsia="ＭＳ 明朝"/>
        </w:rPr>
      </w:pPr>
      <w:r>
        <w:rPr>
          <w:rFonts w:ascii="ＭＳ 明朝" w:eastAsia="ＭＳ 明朝" w:hAnsi="ＭＳ 明朝" w:hint="eastAsia"/>
        </w:rPr>
        <w:t>⑵</w:t>
      </w:r>
      <w:r>
        <w:rPr>
          <w:rFonts w:ascii="ＭＳ 明朝" w:eastAsia="ＭＳ 明朝" w:hint="eastAsia"/>
        </w:rPr>
        <w:t xml:space="preserve">　</w:t>
      </w:r>
      <w:r w:rsidR="0017626A" w:rsidRPr="0017626A">
        <w:rPr>
          <w:rFonts w:ascii="ＭＳ 明朝" w:eastAsia="ＭＳ 明朝" w:hint="eastAsia"/>
        </w:rPr>
        <w:t xml:space="preserve">視覚障害者等の読書環境の整備の推進に関し政府が総合的かつ計画的に講ずべき施策 </w:t>
      </w:r>
    </w:p>
    <w:p w:rsidR="0017626A" w:rsidRPr="0017626A" w:rsidRDefault="00590914" w:rsidP="00590914">
      <w:pPr>
        <w:spacing w:line="280" w:lineRule="exact"/>
        <w:ind w:leftChars="100" w:left="420" w:hangingChars="100" w:hanging="210"/>
        <w:rPr>
          <w:rFonts w:ascii="ＭＳ 明朝" w:eastAsia="ＭＳ 明朝"/>
        </w:rPr>
      </w:pPr>
      <w:r>
        <w:rPr>
          <w:rFonts w:ascii="ＭＳ 明朝" w:eastAsia="ＭＳ 明朝" w:hAnsi="ＭＳ 明朝" w:hint="eastAsia"/>
        </w:rPr>
        <w:t>⑶</w:t>
      </w:r>
      <w:r>
        <w:rPr>
          <w:rFonts w:ascii="ＭＳ 明朝" w:eastAsia="ＭＳ 明朝" w:hint="eastAsia"/>
        </w:rPr>
        <w:t xml:space="preserve">　前２号に掲げるもののほか，</w:t>
      </w:r>
      <w:r w:rsidR="0017626A" w:rsidRPr="0017626A">
        <w:rPr>
          <w:rFonts w:ascii="ＭＳ 明朝" w:eastAsia="ＭＳ 明朝" w:hint="eastAsia"/>
        </w:rPr>
        <w:t xml:space="preserve">視覚障害者等の読書環境の整備の推進に関する施策を総合的かつ計画的に推進するために必要な事項 </w:t>
      </w:r>
    </w:p>
    <w:p w:rsidR="0017626A" w:rsidRPr="0017626A"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３</w:t>
      </w:r>
      <w:r w:rsidR="00590914">
        <w:rPr>
          <w:rFonts w:ascii="ＭＳ 明朝" w:eastAsia="ＭＳ 明朝" w:hint="eastAsia"/>
        </w:rPr>
        <w:t xml:space="preserve">　文</w:t>
      </w:r>
      <w:r w:rsidR="00071555">
        <w:rPr>
          <w:rFonts w:ascii="ＭＳ 明朝" w:eastAsia="ＭＳ 明朝" w:hint="eastAsia"/>
        </w:rPr>
        <w:t>部科学大臣及び厚生労働大臣は，基本計画を策定しようとするときは，</w:t>
      </w:r>
      <w:r w:rsidR="00590914">
        <w:rPr>
          <w:rFonts w:ascii="ＭＳ 明朝" w:eastAsia="ＭＳ 明朝" w:hint="eastAsia"/>
        </w:rPr>
        <w:t>あらかじめ，経済産業大臣，</w:t>
      </w:r>
      <w:r w:rsidRPr="0017626A">
        <w:rPr>
          <w:rFonts w:ascii="ＭＳ 明朝" w:eastAsia="ＭＳ 明朝" w:hint="eastAsia"/>
        </w:rPr>
        <w:t xml:space="preserve">総務大臣その他の関係行政機関の長に協議しなければならない。 </w:t>
      </w:r>
    </w:p>
    <w:p w:rsidR="0017626A" w:rsidRPr="0017626A"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４</w:t>
      </w:r>
      <w:r w:rsidR="00590914">
        <w:rPr>
          <w:rFonts w:ascii="ＭＳ 明朝" w:eastAsia="ＭＳ 明朝" w:hint="eastAsia"/>
        </w:rPr>
        <w:t xml:space="preserve">　文部科学大臣及び厚生労働大臣は，基本計画を策定しようとするときは，あらかじめ，</w:t>
      </w:r>
      <w:r w:rsidRPr="0017626A">
        <w:rPr>
          <w:rFonts w:ascii="ＭＳ 明朝" w:eastAsia="ＭＳ 明朝" w:hint="eastAsia"/>
        </w:rPr>
        <w:t xml:space="preserve">視覚障害者等その他の関係者の意見を反映させるために必要な措置を講ずるものとする。 </w:t>
      </w:r>
    </w:p>
    <w:p w:rsidR="0017626A" w:rsidRPr="0017626A"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５</w:t>
      </w:r>
      <w:r w:rsidR="00590914">
        <w:rPr>
          <w:rFonts w:ascii="ＭＳ 明朝" w:eastAsia="ＭＳ 明朝" w:hint="eastAsia"/>
        </w:rPr>
        <w:t xml:space="preserve">　文部科学大臣及び厚生労働大臣は，</w:t>
      </w:r>
      <w:r w:rsidRPr="0017626A">
        <w:rPr>
          <w:rFonts w:ascii="ＭＳ 明朝" w:eastAsia="ＭＳ 明朝" w:hint="eastAsia"/>
        </w:rPr>
        <w:t>基本計画を策定したと</w:t>
      </w:r>
      <w:r w:rsidR="00590914">
        <w:rPr>
          <w:rFonts w:ascii="ＭＳ 明朝" w:eastAsia="ＭＳ 明朝" w:hint="eastAsia"/>
        </w:rPr>
        <w:t>きは，遅滞なく，</w:t>
      </w:r>
      <w:r w:rsidRPr="0017626A">
        <w:rPr>
          <w:rFonts w:ascii="ＭＳ 明朝" w:eastAsia="ＭＳ 明朝" w:hint="eastAsia"/>
        </w:rPr>
        <w:t xml:space="preserve">これをインターネットの利用その他適切な方法により公表しなければならない。 </w:t>
      </w:r>
    </w:p>
    <w:p w:rsidR="0017626A" w:rsidRPr="0017626A" w:rsidRDefault="0017626A" w:rsidP="0017626A">
      <w:pPr>
        <w:spacing w:line="280" w:lineRule="exact"/>
        <w:rPr>
          <w:rFonts w:ascii="ＭＳ 明朝" w:eastAsia="ＭＳ 明朝"/>
        </w:rPr>
      </w:pPr>
      <w:r w:rsidRPr="0017626A">
        <w:rPr>
          <w:rFonts w:ascii="ＭＳ 明朝" w:eastAsia="ＭＳ 明朝" w:hint="eastAsia"/>
        </w:rPr>
        <w:t>６</w:t>
      </w:r>
      <w:r w:rsidR="00590914">
        <w:rPr>
          <w:rFonts w:ascii="ＭＳ 明朝" w:eastAsia="ＭＳ 明朝" w:hint="eastAsia"/>
        </w:rPr>
        <w:t xml:space="preserve">　前３項の規定は，</w:t>
      </w:r>
      <w:r w:rsidRPr="0017626A">
        <w:rPr>
          <w:rFonts w:ascii="ＭＳ 明朝" w:eastAsia="ＭＳ 明朝" w:hint="eastAsia"/>
        </w:rPr>
        <w:t xml:space="preserve">基本計画の変更について準用する。 </w:t>
      </w:r>
    </w:p>
    <w:p w:rsidR="00590914" w:rsidRPr="00590914" w:rsidRDefault="00590914" w:rsidP="0017626A">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（地方公共団体の計画） </w:t>
      </w:r>
    </w:p>
    <w:p w:rsidR="0017626A" w:rsidRPr="0017626A" w:rsidRDefault="00590914" w:rsidP="00590914">
      <w:pPr>
        <w:spacing w:line="280" w:lineRule="exact"/>
        <w:ind w:left="210" w:hangingChars="100" w:hanging="210"/>
        <w:rPr>
          <w:rFonts w:ascii="ＭＳ 明朝" w:eastAsia="ＭＳ 明朝"/>
        </w:rPr>
      </w:pPr>
      <w:r>
        <w:rPr>
          <w:rFonts w:ascii="ＭＳ 明朝" w:eastAsia="ＭＳ 明朝" w:hint="eastAsia"/>
        </w:rPr>
        <w:t>第８</w:t>
      </w:r>
      <w:r w:rsidR="0017626A" w:rsidRPr="0017626A">
        <w:rPr>
          <w:rFonts w:ascii="ＭＳ 明朝" w:eastAsia="ＭＳ 明朝" w:hint="eastAsia"/>
        </w:rPr>
        <w:t>条</w:t>
      </w:r>
      <w:r>
        <w:rPr>
          <w:rFonts w:ascii="ＭＳ 明朝" w:eastAsia="ＭＳ 明朝" w:hint="eastAsia"/>
        </w:rPr>
        <w:t xml:space="preserve">　地方公共団体は，基本計画を勘案して，</w:t>
      </w:r>
      <w:r w:rsidR="0017626A" w:rsidRPr="0017626A">
        <w:rPr>
          <w:rFonts w:ascii="ＭＳ 明朝" w:eastAsia="ＭＳ 明朝" w:hint="eastAsia"/>
        </w:rPr>
        <w:t>当該地方公共団体における視覚障害者等</w:t>
      </w:r>
      <w:r>
        <w:rPr>
          <w:rFonts w:ascii="ＭＳ 明朝" w:eastAsia="ＭＳ 明朝" w:hint="eastAsia"/>
        </w:rPr>
        <w:t>の読書環境の整備の状況等を踏まえ，</w:t>
      </w:r>
      <w:r w:rsidR="0017626A" w:rsidRPr="0017626A">
        <w:rPr>
          <w:rFonts w:ascii="ＭＳ 明朝" w:eastAsia="ＭＳ 明朝" w:hint="eastAsia"/>
        </w:rPr>
        <w:t xml:space="preserve">当該地方公共団体における視覚障害者等の読書環境の整備の推進に関する計画を定めるよう努めなければならない。 </w:t>
      </w:r>
    </w:p>
    <w:p w:rsidR="0017626A" w:rsidRPr="0017626A"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２</w:t>
      </w:r>
      <w:r w:rsidR="00590914">
        <w:rPr>
          <w:rFonts w:ascii="ＭＳ 明朝" w:eastAsia="ＭＳ 明朝" w:hint="eastAsia"/>
        </w:rPr>
        <w:t xml:space="preserve">　地方公共団体は，前項の計画を定めようとするときは，あらかじめ，</w:t>
      </w:r>
      <w:r w:rsidRPr="0017626A">
        <w:rPr>
          <w:rFonts w:ascii="ＭＳ 明朝" w:eastAsia="ＭＳ 明朝" w:hint="eastAsia"/>
        </w:rPr>
        <w:t xml:space="preserve">視覚障害者等その他の関係者の意見を反映させるために必要な措置を講ずるよう努めるものとする。 </w:t>
      </w:r>
    </w:p>
    <w:p w:rsidR="0017626A" w:rsidRPr="0017626A"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３</w:t>
      </w:r>
      <w:r w:rsidR="00590914">
        <w:rPr>
          <w:rFonts w:ascii="ＭＳ 明朝" w:eastAsia="ＭＳ 明朝" w:hint="eastAsia"/>
        </w:rPr>
        <w:t xml:space="preserve">　地方公共団体は，第一項の計画を定めたときは，遅滞なく，</w:t>
      </w:r>
      <w:r w:rsidRPr="0017626A">
        <w:rPr>
          <w:rFonts w:ascii="ＭＳ 明朝" w:eastAsia="ＭＳ 明朝" w:hint="eastAsia"/>
        </w:rPr>
        <w:t xml:space="preserve">これを公表するよう努めなければならない。 </w:t>
      </w:r>
    </w:p>
    <w:p w:rsidR="0017626A" w:rsidRPr="0017626A" w:rsidRDefault="0017626A" w:rsidP="0017626A">
      <w:pPr>
        <w:spacing w:line="280" w:lineRule="exact"/>
        <w:rPr>
          <w:rFonts w:ascii="ＭＳ 明朝" w:eastAsia="ＭＳ 明朝"/>
        </w:rPr>
      </w:pPr>
      <w:r w:rsidRPr="0017626A">
        <w:rPr>
          <w:rFonts w:ascii="ＭＳ 明朝" w:eastAsia="ＭＳ 明朝" w:hint="eastAsia"/>
        </w:rPr>
        <w:t>４</w:t>
      </w:r>
      <w:r w:rsidR="00590914">
        <w:rPr>
          <w:rFonts w:ascii="ＭＳ 明朝" w:eastAsia="ＭＳ 明朝" w:hint="eastAsia"/>
        </w:rPr>
        <w:t xml:space="preserve">　前２項の規定は，第１</w:t>
      </w:r>
      <w:r w:rsidRPr="0017626A">
        <w:rPr>
          <w:rFonts w:ascii="ＭＳ 明朝" w:eastAsia="ＭＳ 明朝" w:hint="eastAsia"/>
        </w:rPr>
        <w:t xml:space="preserve">項の計画の変更について準用する。 </w:t>
      </w:r>
    </w:p>
    <w:p w:rsidR="00590914" w:rsidRDefault="0017626A" w:rsidP="0017626A">
      <w:pPr>
        <w:spacing w:line="280" w:lineRule="exact"/>
        <w:rPr>
          <w:rFonts w:ascii="ＭＳ 明朝" w:eastAsia="ＭＳ 明朝"/>
        </w:rPr>
      </w:pPr>
      <w:r w:rsidRPr="0017626A">
        <w:rPr>
          <w:rFonts w:ascii="ＭＳ 明朝" w:eastAsia="ＭＳ 明朝" w:hint="eastAsia"/>
        </w:rPr>
        <w:t xml:space="preserve">   </w:t>
      </w:r>
    </w:p>
    <w:p w:rsidR="00590914" w:rsidRDefault="00F35BFC" w:rsidP="0017626A">
      <w:pPr>
        <w:spacing w:line="280" w:lineRule="exact"/>
        <w:rPr>
          <w:rFonts w:ascii="ＭＳ 明朝" w:eastAsia="ＭＳ 明朝"/>
        </w:rPr>
      </w:pPr>
      <w:r>
        <w:rPr>
          <w:rFonts w:ascii="ＭＳ 明朝" w:eastAsia="ＭＳ 明朝" w:hint="eastAsia"/>
        </w:rPr>
        <w:t>第３</w:t>
      </w:r>
      <w:r w:rsidR="0017626A" w:rsidRPr="0017626A">
        <w:rPr>
          <w:rFonts w:ascii="ＭＳ 明朝" w:eastAsia="ＭＳ 明朝" w:hint="eastAsia"/>
        </w:rPr>
        <w:t>章</w:t>
      </w:r>
      <w:r>
        <w:rPr>
          <w:rFonts w:ascii="ＭＳ 明朝" w:eastAsia="ＭＳ 明朝" w:hint="eastAsia"/>
        </w:rPr>
        <w:t xml:space="preserve">　</w:t>
      </w:r>
      <w:r w:rsidR="0017626A" w:rsidRPr="0017626A">
        <w:rPr>
          <w:rFonts w:ascii="ＭＳ 明朝" w:eastAsia="ＭＳ 明朝" w:hint="eastAsia"/>
        </w:rPr>
        <w:t>基本的施策</w:t>
      </w:r>
      <w:r w:rsidR="00590914">
        <w:rPr>
          <w:rFonts w:ascii="ＭＳ 明朝" w:eastAsia="ＭＳ 明朝" w:hint="eastAsia"/>
        </w:rPr>
        <w:t xml:space="preserve"> </w:t>
      </w: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（視覚障害者等による図書館の利用に係る体制の整備等） </w:t>
      </w:r>
    </w:p>
    <w:p w:rsidR="0017626A" w:rsidRPr="0017626A" w:rsidRDefault="00590914" w:rsidP="00590914">
      <w:pPr>
        <w:spacing w:line="280" w:lineRule="exact"/>
        <w:ind w:left="210" w:hangingChars="100" w:hanging="210"/>
        <w:rPr>
          <w:rFonts w:ascii="ＭＳ 明朝" w:eastAsia="ＭＳ 明朝"/>
        </w:rPr>
      </w:pPr>
      <w:r>
        <w:rPr>
          <w:rFonts w:ascii="ＭＳ 明朝" w:eastAsia="ＭＳ 明朝" w:hint="eastAsia"/>
        </w:rPr>
        <w:t>第９</w:t>
      </w:r>
      <w:r w:rsidR="0017626A" w:rsidRPr="0017626A">
        <w:rPr>
          <w:rFonts w:ascii="ＭＳ 明朝" w:eastAsia="ＭＳ 明朝" w:hint="eastAsia"/>
        </w:rPr>
        <w:t>条</w:t>
      </w:r>
      <w:r>
        <w:rPr>
          <w:rFonts w:ascii="ＭＳ 明朝" w:eastAsia="ＭＳ 明朝" w:hint="eastAsia"/>
        </w:rPr>
        <w:t xml:space="preserve">　国及び地方公共団体は，公立図書館，</w:t>
      </w:r>
      <w:r w:rsidR="0017626A" w:rsidRPr="0017626A">
        <w:rPr>
          <w:rFonts w:ascii="ＭＳ 明朝" w:eastAsia="ＭＳ 明朝" w:hint="eastAsia"/>
        </w:rPr>
        <w:t>大学及び高等専門学校の附属図書館並びに学校図書</w:t>
      </w:r>
      <w:r>
        <w:rPr>
          <w:rFonts w:ascii="ＭＳ 明朝" w:eastAsia="ＭＳ 明朝" w:hint="eastAsia"/>
        </w:rPr>
        <w:t>館（以下「公立図書館等」という。）並びに国立国会図書館について，</w:t>
      </w:r>
      <w:r w:rsidR="0017626A" w:rsidRPr="0017626A">
        <w:rPr>
          <w:rFonts w:ascii="ＭＳ 明朝" w:eastAsia="ＭＳ 明朝" w:hint="eastAsia"/>
        </w:rPr>
        <w:t>各々の</w:t>
      </w:r>
      <w:r>
        <w:rPr>
          <w:rFonts w:ascii="ＭＳ 明朝" w:eastAsia="ＭＳ 明朝" w:hint="eastAsia"/>
        </w:rPr>
        <w:t>果たすべき役割に応じ，点字図書館とも連携して，</w:t>
      </w:r>
      <w:r w:rsidR="0017626A" w:rsidRPr="0017626A">
        <w:rPr>
          <w:rFonts w:ascii="ＭＳ 明朝" w:eastAsia="ＭＳ 明朝" w:hint="eastAsia"/>
        </w:rPr>
        <w:t>視覚障害者等が利用しやすい書籍等</w:t>
      </w:r>
      <w:r>
        <w:rPr>
          <w:rFonts w:ascii="ＭＳ 明朝" w:eastAsia="ＭＳ 明朝" w:hint="eastAsia"/>
        </w:rPr>
        <w:t>の充実，</w:t>
      </w:r>
      <w:r w:rsidR="0017626A" w:rsidRPr="0017626A">
        <w:rPr>
          <w:rFonts w:ascii="ＭＳ 明朝" w:eastAsia="ＭＳ 明朝" w:hint="eastAsia"/>
        </w:rPr>
        <w:t>視覚障害者等が利用しやすい書籍等の円滑な利用のための支援の充実その他の視覚障</w:t>
      </w:r>
      <w:r>
        <w:rPr>
          <w:rFonts w:ascii="ＭＳ 明朝" w:eastAsia="ＭＳ 明朝" w:hint="eastAsia"/>
        </w:rPr>
        <w:t>害者等によるこれらの図書館の利用に係る体制の整備が行われるよう，</w:t>
      </w:r>
      <w:r w:rsidR="0017626A" w:rsidRPr="0017626A">
        <w:rPr>
          <w:rFonts w:ascii="ＭＳ 明朝" w:eastAsia="ＭＳ 明朝" w:hint="eastAsia"/>
        </w:rPr>
        <w:t xml:space="preserve">必要な施策を講ずるものとする。 </w:t>
      </w:r>
    </w:p>
    <w:p w:rsidR="00590914"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２</w:t>
      </w:r>
      <w:r w:rsidR="00590914">
        <w:rPr>
          <w:rFonts w:ascii="ＭＳ 明朝" w:eastAsia="ＭＳ 明朝" w:hint="eastAsia"/>
        </w:rPr>
        <w:t xml:space="preserve">　国及び地方公共団体は，点字図書館について，</w:t>
      </w:r>
      <w:r w:rsidRPr="0017626A">
        <w:rPr>
          <w:rFonts w:ascii="ＭＳ 明朝" w:eastAsia="ＭＳ 明朝" w:hint="eastAsia"/>
        </w:rPr>
        <w:t>視覚障害者等が利用しやすい書籍等の</w:t>
      </w:r>
      <w:r w:rsidR="00590914">
        <w:rPr>
          <w:rFonts w:ascii="ＭＳ 明朝" w:eastAsia="ＭＳ 明朝" w:hint="eastAsia"/>
        </w:rPr>
        <w:t>充実，</w:t>
      </w:r>
      <w:r w:rsidRPr="0017626A">
        <w:rPr>
          <w:rFonts w:ascii="ＭＳ 明朝" w:eastAsia="ＭＳ 明朝" w:hint="eastAsia"/>
        </w:rPr>
        <w:t>公立図書館等に対する視覚障害者等が利用しやすい書籍等の利用に関する情報提供その他の視覚障害者等が利用しやすい書籍等を視覚障害者が十分かつ円滑に利用することができるようにするための取組の促進に必要な施策を講ずるものとする。</w:t>
      </w:r>
      <w:r w:rsidR="00590914">
        <w:rPr>
          <w:rFonts w:ascii="ＭＳ 明朝" w:eastAsia="ＭＳ 明朝" w:hint="eastAsia"/>
        </w:rPr>
        <w:t xml:space="preserve"> </w:t>
      </w:r>
    </w:p>
    <w:p w:rsidR="00590914" w:rsidRDefault="00590914" w:rsidP="00590914">
      <w:pPr>
        <w:spacing w:line="280" w:lineRule="exact"/>
        <w:ind w:leftChars="100" w:left="210"/>
        <w:rPr>
          <w:rFonts w:ascii="ＭＳ 明朝" w:eastAsia="ＭＳ 明朝"/>
        </w:rPr>
      </w:pPr>
    </w:p>
    <w:p w:rsidR="0017626A" w:rsidRPr="0017626A" w:rsidRDefault="0017626A" w:rsidP="00590914">
      <w:pPr>
        <w:spacing w:line="280" w:lineRule="exact"/>
        <w:ind w:leftChars="100" w:left="210"/>
        <w:rPr>
          <w:rFonts w:ascii="ＭＳ 明朝" w:eastAsia="ＭＳ 明朝"/>
        </w:rPr>
      </w:pPr>
      <w:r w:rsidRPr="0017626A">
        <w:rPr>
          <w:rFonts w:ascii="ＭＳ 明朝" w:eastAsia="ＭＳ 明朝" w:hint="eastAsia"/>
        </w:rPr>
        <w:t xml:space="preserve">（インターネットを利用したサービスの提供体制の強化） </w:t>
      </w:r>
    </w:p>
    <w:p w:rsidR="0017626A" w:rsidRPr="0017626A" w:rsidRDefault="00590914" w:rsidP="00590914">
      <w:pPr>
        <w:spacing w:line="280" w:lineRule="exact"/>
        <w:ind w:left="210" w:hangingChars="100" w:hanging="210"/>
        <w:rPr>
          <w:rFonts w:ascii="ＭＳ 明朝" w:eastAsia="ＭＳ 明朝"/>
        </w:rPr>
      </w:pPr>
      <w:r>
        <w:rPr>
          <w:rFonts w:ascii="ＭＳ 明朝" w:eastAsia="ＭＳ 明朝" w:hint="eastAsia"/>
        </w:rPr>
        <w:t>第10</w:t>
      </w:r>
      <w:r w:rsidR="0017626A" w:rsidRPr="0017626A">
        <w:rPr>
          <w:rFonts w:ascii="ＭＳ 明朝" w:eastAsia="ＭＳ 明朝" w:hint="eastAsia"/>
        </w:rPr>
        <w:t>条</w:t>
      </w:r>
      <w:r>
        <w:rPr>
          <w:rFonts w:ascii="ＭＳ 明朝" w:eastAsia="ＭＳ 明朝" w:hint="eastAsia"/>
        </w:rPr>
        <w:t xml:space="preserve">　</w:t>
      </w:r>
      <w:r w:rsidR="00071555">
        <w:rPr>
          <w:rFonts w:ascii="ＭＳ 明朝" w:eastAsia="ＭＳ 明朝" w:hint="eastAsia"/>
        </w:rPr>
        <w:t>国及び地方公共団体は，</w:t>
      </w:r>
      <w:r w:rsidR="0017626A" w:rsidRPr="0017626A">
        <w:rPr>
          <w:rFonts w:ascii="ＭＳ 明朝" w:eastAsia="ＭＳ 明朝" w:hint="eastAsia"/>
        </w:rPr>
        <w:t>視覚障害者等がインターネットを利用して全国各地に存する視覚障害者等が利用しやすい書籍等を十分かつ円滑に利用することができるように</w:t>
      </w:r>
      <w:r>
        <w:rPr>
          <w:rFonts w:ascii="ＭＳ 明朝" w:eastAsia="ＭＳ 明朝" w:hint="eastAsia"/>
        </w:rPr>
        <w:t>するため，</w:t>
      </w:r>
      <w:r w:rsidR="0017626A" w:rsidRPr="0017626A">
        <w:rPr>
          <w:rFonts w:ascii="ＭＳ 明朝" w:eastAsia="ＭＳ 明朝" w:hint="eastAsia"/>
        </w:rPr>
        <w:t xml:space="preserve">次に掲げる施策その他の必要な施策を講ずるものとする。 </w:t>
      </w:r>
    </w:p>
    <w:p w:rsidR="0017626A" w:rsidRPr="0017626A" w:rsidRDefault="00590914" w:rsidP="00590914">
      <w:pPr>
        <w:spacing w:line="280" w:lineRule="exact"/>
        <w:ind w:leftChars="100" w:left="420" w:hangingChars="100" w:hanging="210"/>
        <w:rPr>
          <w:rFonts w:ascii="ＭＳ 明朝" w:eastAsia="ＭＳ 明朝"/>
        </w:rPr>
      </w:pPr>
      <w:r>
        <w:rPr>
          <w:rFonts w:ascii="ＭＳ 明朝" w:eastAsia="ＭＳ 明朝" w:hAnsi="ＭＳ 明朝" w:hint="eastAsia"/>
        </w:rPr>
        <w:t>⑴</w:t>
      </w:r>
      <w:r>
        <w:rPr>
          <w:rFonts w:ascii="ＭＳ 明朝" w:eastAsia="ＭＳ 明朝" w:hint="eastAsia"/>
        </w:rPr>
        <w:t xml:space="preserve">　点字図書館等から著作権法（昭和45年法律第48号）第37条第２</w:t>
      </w:r>
      <w:r w:rsidR="0017626A" w:rsidRPr="0017626A">
        <w:rPr>
          <w:rFonts w:ascii="ＭＳ 明朝" w:eastAsia="ＭＳ 明朝" w:hint="eastAsia"/>
        </w:rPr>
        <w:t>項又は</w:t>
      </w:r>
      <w:r>
        <w:rPr>
          <w:rFonts w:ascii="ＭＳ 明朝" w:eastAsia="ＭＳ 明朝" w:hint="eastAsia"/>
        </w:rPr>
        <w:t>第３</w:t>
      </w:r>
      <w:r w:rsidR="0017626A" w:rsidRPr="0017626A">
        <w:rPr>
          <w:rFonts w:ascii="ＭＳ 明朝" w:eastAsia="ＭＳ 明朝" w:hint="eastAsia"/>
        </w:rPr>
        <w:t>項本文の規定により製作される視覚障害者等が利用しやすい電子書籍等（以下「特定電子書籍等」という。）であってインターネットにより送信することができるもの及び当該点字図書館等の有する視覚障害者等が利用しやすい書籍等に関する情報</w:t>
      </w:r>
      <w:r>
        <w:rPr>
          <w:rFonts w:ascii="ＭＳ 明朝" w:eastAsia="ＭＳ 明朝" w:hint="eastAsia"/>
        </w:rPr>
        <w:t>の提供を受け，</w:t>
      </w:r>
      <w:r w:rsidR="0017626A" w:rsidRPr="0017626A">
        <w:rPr>
          <w:rFonts w:ascii="ＭＳ 明朝" w:eastAsia="ＭＳ 明朝" w:hint="eastAsia"/>
        </w:rPr>
        <w:t xml:space="preserve">これらをインターネットにより視覚障害者等に提供する全国的なネットワークの運営に対する支援 </w:t>
      </w:r>
    </w:p>
    <w:p w:rsidR="00590914" w:rsidRDefault="00590914" w:rsidP="00590914">
      <w:pPr>
        <w:spacing w:line="280" w:lineRule="exact"/>
        <w:ind w:leftChars="100" w:left="420" w:hangingChars="100" w:hanging="210"/>
        <w:rPr>
          <w:rFonts w:ascii="ＭＳ 明朝" w:eastAsia="ＭＳ 明朝"/>
        </w:rPr>
      </w:pPr>
      <w:r>
        <w:rPr>
          <w:rFonts w:ascii="ＭＳ 明朝" w:eastAsia="ＭＳ 明朝" w:hAnsi="ＭＳ 明朝" w:hint="eastAsia"/>
        </w:rPr>
        <w:t>⑵</w:t>
      </w:r>
      <w:r>
        <w:rPr>
          <w:rFonts w:ascii="ＭＳ 明朝" w:eastAsia="ＭＳ 明朝" w:hint="eastAsia"/>
        </w:rPr>
        <w:t xml:space="preserve">　</w:t>
      </w:r>
      <w:r w:rsidR="0017626A" w:rsidRPr="0017626A">
        <w:rPr>
          <w:rFonts w:ascii="ＭＳ 明朝" w:eastAsia="ＭＳ 明朝" w:hint="eastAsia"/>
        </w:rPr>
        <w:t>視覚障害者等が利用しやすい書籍等に係るインターネットを利用したサービスの提</w:t>
      </w:r>
      <w:r>
        <w:rPr>
          <w:rFonts w:ascii="ＭＳ 明朝" w:eastAsia="ＭＳ 明朝" w:hint="eastAsia"/>
        </w:rPr>
        <w:t>供についての国立国会図書館，前号のネットワークを運営する者，公立図書館等，</w:t>
      </w:r>
      <w:r w:rsidR="0017626A" w:rsidRPr="0017626A">
        <w:rPr>
          <w:rFonts w:ascii="ＭＳ 明朝" w:eastAsia="ＭＳ 明朝" w:hint="eastAsia"/>
        </w:rPr>
        <w:t>点字図書館及び特定電子書籍等の製作を行う者の間の連携の強化</w:t>
      </w:r>
      <w:r>
        <w:rPr>
          <w:rFonts w:ascii="ＭＳ 明朝" w:eastAsia="ＭＳ 明朝" w:hint="eastAsia"/>
        </w:rPr>
        <w:t xml:space="preserve"> </w:t>
      </w:r>
    </w:p>
    <w:p w:rsidR="00590914" w:rsidRDefault="00590914" w:rsidP="00590914">
      <w:pPr>
        <w:spacing w:line="280" w:lineRule="exact"/>
        <w:rPr>
          <w:rFonts w:ascii="ＭＳ 明朝" w:eastAsia="ＭＳ 明朝"/>
        </w:rPr>
      </w:pPr>
    </w:p>
    <w:p w:rsidR="0017626A" w:rsidRPr="0017626A" w:rsidRDefault="0017626A" w:rsidP="00590914">
      <w:pPr>
        <w:spacing w:line="280" w:lineRule="exact"/>
        <w:ind w:firstLineChars="100" w:firstLine="210"/>
        <w:rPr>
          <w:rFonts w:ascii="ＭＳ 明朝" w:eastAsia="ＭＳ 明朝"/>
        </w:rPr>
      </w:pPr>
      <w:r w:rsidRPr="0017626A">
        <w:rPr>
          <w:rFonts w:ascii="ＭＳ 明朝" w:eastAsia="ＭＳ 明朝" w:hint="eastAsia"/>
        </w:rPr>
        <w:t xml:space="preserve">（特定書籍及び特定電子書籍等の製作の支援） </w:t>
      </w:r>
    </w:p>
    <w:p w:rsidR="001B55E8" w:rsidRDefault="00590914" w:rsidP="00590914">
      <w:pPr>
        <w:spacing w:line="280" w:lineRule="exact"/>
        <w:ind w:left="210" w:hangingChars="100" w:hanging="210"/>
        <w:rPr>
          <w:rFonts w:ascii="ＭＳ 明朝" w:eastAsia="ＭＳ 明朝"/>
        </w:rPr>
      </w:pPr>
      <w:r>
        <w:rPr>
          <w:rFonts w:ascii="ＭＳ 明朝" w:eastAsia="ＭＳ 明朝" w:hint="eastAsia"/>
        </w:rPr>
        <w:t>第11</w:t>
      </w:r>
      <w:r w:rsidR="0017626A" w:rsidRPr="0017626A">
        <w:rPr>
          <w:rFonts w:ascii="ＭＳ 明朝" w:eastAsia="ＭＳ 明朝" w:hint="eastAsia"/>
        </w:rPr>
        <w:t>条</w:t>
      </w:r>
      <w:r>
        <w:rPr>
          <w:rFonts w:ascii="ＭＳ 明朝" w:eastAsia="ＭＳ 明朝" w:hint="eastAsia"/>
        </w:rPr>
        <w:t xml:space="preserve">　国及び地方公共団体は，著作権法第37条第１項又は第３</w:t>
      </w:r>
      <w:r w:rsidR="0017626A" w:rsidRPr="0017626A">
        <w:rPr>
          <w:rFonts w:ascii="ＭＳ 明朝" w:eastAsia="ＭＳ 明朝" w:hint="eastAsia"/>
        </w:rPr>
        <w:t>項本文の規定により製作される</w:t>
      </w:r>
    </w:p>
    <w:p w:rsidR="0017626A" w:rsidRPr="0017626A" w:rsidRDefault="00822FAE" w:rsidP="001B55E8">
      <w:pPr>
        <w:spacing w:line="280" w:lineRule="exact"/>
        <w:ind w:leftChars="100" w:left="210"/>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77376" behindDoc="0" locked="0" layoutInCell="1" allowOverlap="1" wp14:anchorId="37E122E1" wp14:editId="5303E7E8">
                <wp:simplePos x="0" y="0"/>
                <wp:positionH relativeFrom="column">
                  <wp:posOffset>2202815</wp:posOffset>
                </wp:positionH>
                <wp:positionV relativeFrom="paragraph">
                  <wp:posOffset>328041</wp:posOffset>
                </wp:positionV>
                <wp:extent cx="826135" cy="339090"/>
                <wp:effectExtent l="0" t="0" r="0" b="3810"/>
                <wp:wrapNone/>
                <wp:docPr id="63" name="正方形/長方形 63"/>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27</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122E1" id="正方形/長方形 63" o:spid="_x0000_s1067" style="position:absolute;left:0;text-align:left;margin-left:173.45pt;margin-top:25.85pt;width:65.05pt;height:2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27</w:t>
                      </w:r>
                      <w:r w:rsidRPr="00D514E3">
                        <w:rPr>
                          <w:rFonts w:eastAsia="ＭＳ ゴシック"/>
                          <w:color w:val="000000" w:themeColor="text1"/>
                          <w:sz w:val="20"/>
                          <w:szCs w:val="20"/>
                        </w:rPr>
                        <w:t>－</w:t>
                      </w:r>
                    </w:p>
                  </w:txbxContent>
                </v:textbox>
              </v:rect>
            </w:pict>
          </mc:Fallback>
        </mc:AlternateContent>
      </w:r>
      <w:r w:rsidR="0017626A" w:rsidRPr="0017626A">
        <w:rPr>
          <w:rFonts w:ascii="ＭＳ 明朝" w:eastAsia="ＭＳ 明朝" w:hint="eastAsia"/>
        </w:rPr>
        <w:t>視覚障害者等が利用しやすい書籍（以下「特定書籍」とい</w:t>
      </w:r>
      <w:r w:rsidR="002D40C5">
        <w:rPr>
          <w:rFonts w:ascii="ＭＳ 明朝" w:eastAsia="ＭＳ 明朝" w:hint="eastAsia"/>
        </w:rPr>
        <w:t>う。）及び特定電子書籍等の製作を支援するため，</w:t>
      </w:r>
      <w:r w:rsidR="0017626A" w:rsidRPr="0017626A">
        <w:rPr>
          <w:rFonts w:ascii="ＭＳ 明朝" w:eastAsia="ＭＳ 明朝" w:hint="eastAsia"/>
        </w:rPr>
        <w:t>製作に係る基準の作成等のこれらの質の向上を図るための取組に対する支援その他の</w:t>
      </w:r>
      <w:r w:rsidR="0017626A" w:rsidRPr="0017626A">
        <w:rPr>
          <w:rFonts w:ascii="ＭＳ 明朝" w:eastAsia="ＭＳ 明朝" w:hint="eastAsia"/>
        </w:rPr>
        <w:lastRenderedPageBreak/>
        <w:t xml:space="preserve">必要な施策を講ずるものとする。 </w:t>
      </w:r>
    </w:p>
    <w:p w:rsidR="00590914"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２</w:t>
      </w:r>
      <w:r w:rsidR="00590914">
        <w:rPr>
          <w:rFonts w:ascii="ＭＳ 明朝" w:eastAsia="ＭＳ 明朝" w:hint="eastAsia"/>
        </w:rPr>
        <w:t xml:space="preserve">　国は，</w:t>
      </w:r>
      <w:r w:rsidR="002D40C5">
        <w:rPr>
          <w:rFonts w:ascii="ＭＳ 明朝" w:eastAsia="ＭＳ 明朝" w:hint="eastAsia"/>
        </w:rPr>
        <w:t>特定書籍及び特定電子書籍等の効率的な製作を促進するため，</w:t>
      </w:r>
      <w:r w:rsidRPr="0017626A">
        <w:rPr>
          <w:rFonts w:ascii="ＭＳ 明朝" w:eastAsia="ＭＳ 明朝" w:hint="eastAsia"/>
        </w:rPr>
        <w:t>出版を行う者</w:t>
      </w:r>
      <w:r w:rsidR="00590914">
        <w:rPr>
          <w:rFonts w:ascii="ＭＳ 明朝" w:eastAsia="ＭＳ 明朝" w:hint="eastAsia"/>
        </w:rPr>
        <w:t>（次条及び第18</w:t>
      </w:r>
      <w:r w:rsidRPr="0017626A">
        <w:rPr>
          <w:rFonts w:ascii="ＭＳ 明朝" w:eastAsia="ＭＳ 明朝" w:hint="eastAsia"/>
        </w:rPr>
        <w:t>条において「出版者」という。）からの特定書籍又は特定電子書籍等の製作を行う者に対する書籍に係る電磁的記録の提供を促進するための環境の整備に必要な支援その他の必要な施策を講ずるものとする。</w:t>
      </w:r>
      <w:r w:rsidR="00590914">
        <w:rPr>
          <w:rFonts w:ascii="ＭＳ 明朝" w:eastAsia="ＭＳ 明朝" w:hint="eastAsia"/>
        </w:rPr>
        <w:t xml:space="preserve"> </w:t>
      </w:r>
    </w:p>
    <w:p w:rsidR="00590914" w:rsidRDefault="00590914" w:rsidP="00590914">
      <w:pPr>
        <w:spacing w:line="280" w:lineRule="exact"/>
        <w:ind w:left="210" w:hangingChars="100" w:hanging="210"/>
        <w:rPr>
          <w:rFonts w:ascii="ＭＳ 明朝" w:eastAsia="ＭＳ 明朝"/>
        </w:rPr>
      </w:pPr>
    </w:p>
    <w:p w:rsidR="0017626A" w:rsidRPr="0017626A" w:rsidRDefault="0017626A" w:rsidP="00590914">
      <w:pPr>
        <w:spacing w:line="280" w:lineRule="exact"/>
        <w:ind w:leftChars="100" w:left="210"/>
        <w:rPr>
          <w:rFonts w:ascii="ＭＳ 明朝" w:eastAsia="ＭＳ 明朝"/>
        </w:rPr>
      </w:pPr>
      <w:r w:rsidRPr="0017626A">
        <w:rPr>
          <w:rFonts w:ascii="ＭＳ 明朝" w:eastAsia="ＭＳ 明朝" w:hint="eastAsia"/>
        </w:rPr>
        <w:t xml:space="preserve">（視覚障害者等が利用しやすい電子書籍等の販売等の促進等） </w:t>
      </w:r>
    </w:p>
    <w:p w:rsidR="0017626A" w:rsidRPr="0017626A" w:rsidRDefault="00590914" w:rsidP="00590914">
      <w:pPr>
        <w:spacing w:line="280" w:lineRule="exact"/>
        <w:ind w:left="210" w:hangingChars="100" w:hanging="210"/>
        <w:rPr>
          <w:rFonts w:ascii="ＭＳ 明朝" w:eastAsia="ＭＳ 明朝"/>
        </w:rPr>
      </w:pPr>
      <w:r>
        <w:rPr>
          <w:rFonts w:ascii="ＭＳ 明朝" w:eastAsia="ＭＳ 明朝" w:hint="eastAsia"/>
        </w:rPr>
        <w:t>第12</w:t>
      </w:r>
      <w:r w:rsidR="0017626A" w:rsidRPr="0017626A">
        <w:rPr>
          <w:rFonts w:ascii="ＭＳ 明朝" w:eastAsia="ＭＳ 明朝" w:hint="eastAsia"/>
        </w:rPr>
        <w:t>条</w:t>
      </w:r>
      <w:r>
        <w:rPr>
          <w:rFonts w:ascii="ＭＳ 明朝" w:eastAsia="ＭＳ 明朝" w:hint="eastAsia"/>
        </w:rPr>
        <w:t xml:space="preserve">　国は，視覚障害者等が利用しやすい電子書籍等の販売等が促進されるよう，</w:t>
      </w:r>
      <w:r w:rsidR="0017626A" w:rsidRPr="0017626A">
        <w:rPr>
          <w:rFonts w:ascii="ＭＳ 明朝" w:eastAsia="ＭＳ 明朝" w:hint="eastAsia"/>
        </w:rPr>
        <w:t>技</w:t>
      </w:r>
      <w:r>
        <w:rPr>
          <w:rFonts w:ascii="ＭＳ 明朝" w:eastAsia="ＭＳ 明朝" w:hint="eastAsia"/>
        </w:rPr>
        <w:t>術の進歩を適切に反映した規格等の普及の促進，</w:t>
      </w:r>
      <w:r w:rsidR="0017626A" w:rsidRPr="0017626A">
        <w:rPr>
          <w:rFonts w:ascii="ＭＳ 明朝" w:eastAsia="ＭＳ 明朝" w:hint="eastAsia"/>
        </w:rPr>
        <w:t xml:space="preserve">著作権者と出版者との契約に関する情報提供その他の必要な施策を講ずるものとする。 </w:t>
      </w:r>
    </w:p>
    <w:p w:rsidR="00590914" w:rsidRDefault="0017626A" w:rsidP="00590914">
      <w:pPr>
        <w:spacing w:line="280" w:lineRule="exact"/>
        <w:ind w:left="210" w:hangingChars="100" w:hanging="210"/>
        <w:rPr>
          <w:rFonts w:ascii="ＭＳ 明朝" w:eastAsia="ＭＳ 明朝"/>
        </w:rPr>
      </w:pPr>
      <w:r w:rsidRPr="0017626A">
        <w:rPr>
          <w:rFonts w:ascii="ＭＳ 明朝" w:eastAsia="ＭＳ 明朝" w:hint="eastAsia"/>
        </w:rPr>
        <w:t>２</w:t>
      </w:r>
      <w:r w:rsidR="00590914">
        <w:rPr>
          <w:rFonts w:ascii="ＭＳ 明朝" w:eastAsia="ＭＳ 明朝" w:hint="eastAsia"/>
        </w:rPr>
        <w:t xml:space="preserve">　国は，</w:t>
      </w:r>
      <w:r w:rsidRPr="0017626A">
        <w:rPr>
          <w:rFonts w:ascii="ＭＳ 明朝" w:eastAsia="ＭＳ 明朝" w:hint="eastAsia"/>
        </w:rPr>
        <w:t>書籍を購入した視覚障害者等からの求めに応じて出版者が当該書籍に係る電磁的記録の提供を行うことその他の出版者からの視覚障害者等に対する書籍に係る電磁的</w:t>
      </w:r>
      <w:r w:rsidR="00590914">
        <w:rPr>
          <w:rFonts w:ascii="ＭＳ 明朝" w:eastAsia="ＭＳ 明朝" w:hint="eastAsia"/>
        </w:rPr>
        <w:t>記録の提供を促進するため，</w:t>
      </w:r>
      <w:r w:rsidRPr="0017626A">
        <w:rPr>
          <w:rFonts w:ascii="ＭＳ 明朝" w:eastAsia="ＭＳ 明朝" w:hint="eastAsia"/>
        </w:rPr>
        <w:t>その環境の整備に関する関係者間における検討に対する支援その他の必要な施策を講ずるものとする。</w:t>
      </w:r>
      <w:r w:rsidR="00590914">
        <w:rPr>
          <w:rFonts w:ascii="ＭＳ 明朝" w:eastAsia="ＭＳ 明朝" w:hint="eastAsia"/>
        </w:rPr>
        <w:t xml:space="preserve"> </w:t>
      </w:r>
    </w:p>
    <w:p w:rsidR="00590914" w:rsidRDefault="00590914" w:rsidP="00590914">
      <w:pPr>
        <w:spacing w:line="280" w:lineRule="exact"/>
        <w:ind w:left="210" w:hangingChars="100" w:hanging="210"/>
        <w:rPr>
          <w:rFonts w:ascii="ＭＳ 明朝" w:eastAsia="ＭＳ 明朝"/>
        </w:rPr>
      </w:pPr>
    </w:p>
    <w:p w:rsidR="0017626A" w:rsidRPr="0017626A" w:rsidRDefault="0017626A" w:rsidP="00590914">
      <w:pPr>
        <w:spacing w:line="280" w:lineRule="exact"/>
        <w:ind w:leftChars="100" w:left="210"/>
        <w:rPr>
          <w:rFonts w:ascii="ＭＳ 明朝" w:eastAsia="ＭＳ 明朝"/>
        </w:rPr>
      </w:pPr>
      <w:r w:rsidRPr="0017626A">
        <w:rPr>
          <w:rFonts w:ascii="ＭＳ 明朝" w:eastAsia="ＭＳ 明朝" w:hint="eastAsia"/>
        </w:rPr>
        <w:t xml:space="preserve">（外国からの視覚障害者等が利用しやすい電子書籍等の入手のための環境の整備） </w:t>
      </w:r>
    </w:p>
    <w:p w:rsidR="00F35BFC" w:rsidRDefault="00F35BFC" w:rsidP="00F35BFC">
      <w:pPr>
        <w:spacing w:line="280" w:lineRule="exact"/>
        <w:ind w:left="210" w:hangingChars="100" w:hanging="210"/>
        <w:rPr>
          <w:rFonts w:ascii="ＭＳ 明朝" w:eastAsia="ＭＳ 明朝"/>
        </w:rPr>
      </w:pPr>
      <w:r>
        <w:rPr>
          <w:rFonts w:ascii="ＭＳ 明朝" w:eastAsia="ＭＳ 明朝" w:hint="eastAsia"/>
        </w:rPr>
        <w:t>第13</w:t>
      </w:r>
      <w:r w:rsidR="0017626A" w:rsidRPr="0017626A">
        <w:rPr>
          <w:rFonts w:ascii="ＭＳ 明朝" w:eastAsia="ＭＳ 明朝" w:hint="eastAsia"/>
        </w:rPr>
        <w:t>条</w:t>
      </w:r>
      <w:r>
        <w:rPr>
          <w:rFonts w:ascii="ＭＳ 明朝" w:eastAsia="ＭＳ 明朝" w:hint="eastAsia"/>
        </w:rPr>
        <w:t xml:space="preserve">　国は，視覚障害者等が，盲人，</w:t>
      </w:r>
      <w:r w:rsidR="0017626A" w:rsidRPr="0017626A">
        <w:rPr>
          <w:rFonts w:ascii="ＭＳ 明朝" w:eastAsia="ＭＳ 明朝" w:hint="eastAsia"/>
        </w:rPr>
        <w:t>視覚障害者その他の印刷物の判読に障害のある者が発行された著作物を利用する機会を促進するためのマラケシュ条約の枠組みに基づ</w:t>
      </w:r>
      <w:r>
        <w:rPr>
          <w:rFonts w:ascii="ＭＳ 明朝" w:eastAsia="ＭＳ 明朝" w:hint="eastAsia"/>
        </w:rPr>
        <w:t>き，</w:t>
      </w:r>
      <w:r w:rsidR="0017626A" w:rsidRPr="0017626A">
        <w:rPr>
          <w:rFonts w:ascii="ＭＳ 明朝" w:eastAsia="ＭＳ 明朝" w:hint="eastAsia"/>
        </w:rPr>
        <w:t>視覚障害者等が利用しやすい電子書籍等であってインターネットにより送信するこ</w:t>
      </w:r>
      <w:r>
        <w:rPr>
          <w:rFonts w:ascii="ＭＳ 明朝" w:eastAsia="ＭＳ 明朝" w:hint="eastAsia"/>
        </w:rPr>
        <w:t>とができるものを外国から十分かつ円滑に入手することができるよう，</w:t>
      </w:r>
      <w:r w:rsidR="0017626A" w:rsidRPr="0017626A">
        <w:rPr>
          <w:rFonts w:ascii="ＭＳ 明朝" w:eastAsia="ＭＳ 明朝" w:hint="eastAsia"/>
        </w:rPr>
        <w:t xml:space="preserve">その入手に関する相談体制の整備その他のその入手のための環境の整備について必要な施策を講ずるものとする。 </w:t>
      </w:r>
    </w:p>
    <w:p w:rsidR="00F35BFC" w:rsidRDefault="00F35BFC" w:rsidP="00F35BFC">
      <w:pPr>
        <w:spacing w:line="280" w:lineRule="exact"/>
        <w:ind w:left="210" w:hangingChars="100" w:hanging="210"/>
        <w:rPr>
          <w:rFonts w:ascii="ＭＳ 明朝" w:eastAsia="ＭＳ 明朝"/>
        </w:rPr>
      </w:pPr>
    </w:p>
    <w:p w:rsidR="0017626A" w:rsidRPr="0017626A" w:rsidRDefault="0017626A" w:rsidP="00F35BFC">
      <w:pPr>
        <w:spacing w:line="280" w:lineRule="exact"/>
        <w:ind w:leftChars="100" w:left="210"/>
        <w:rPr>
          <w:rFonts w:ascii="ＭＳ 明朝" w:eastAsia="ＭＳ 明朝"/>
        </w:rPr>
      </w:pPr>
      <w:r w:rsidRPr="0017626A">
        <w:rPr>
          <w:rFonts w:ascii="ＭＳ 明朝" w:eastAsia="ＭＳ 明朝" w:hint="eastAsia"/>
        </w:rPr>
        <w:t xml:space="preserve">（端末機器等及びこれに関する情報の入手の支援） </w:t>
      </w:r>
    </w:p>
    <w:p w:rsidR="00F35BFC" w:rsidRDefault="00F35BFC" w:rsidP="00F35BFC">
      <w:pPr>
        <w:spacing w:line="280" w:lineRule="exact"/>
        <w:ind w:left="210" w:hangingChars="100" w:hanging="210"/>
        <w:rPr>
          <w:rFonts w:ascii="ＭＳ 明朝" w:eastAsia="ＭＳ 明朝"/>
        </w:rPr>
      </w:pPr>
      <w:r>
        <w:rPr>
          <w:rFonts w:ascii="ＭＳ 明朝" w:eastAsia="ＭＳ 明朝" w:hint="eastAsia"/>
        </w:rPr>
        <w:t>第14</w:t>
      </w:r>
      <w:r w:rsidR="0017626A" w:rsidRPr="0017626A">
        <w:rPr>
          <w:rFonts w:ascii="ＭＳ 明朝" w:eastAsia="ＭＳ 明朝" w:hint="eastAsia"/>
        </w:rPr>
        <w:t>条</w:t>
      </w:r>
      <w:r>
        <w:rPr>
          <w:rFonts w:ascii="ＭＳ 明朝" w:eastAsia="ＭＳ 明朝" w:hint="eastAsia"/>
        </w:rPr>
        <w:t xml:space="preserve">　国及び地方公共団体は，</w:t>
      </w:r>
      <w:r w:rsidR="0017626A" w:rsidRPr="0017626A">
        <w:rPr>
          <w:rFonts w:ascii="ＭＳ 明朝" w:eastAsia="ＭＳ 明朝" w:hint="eastAsia"/>
        </w:rPr>
        <w:t>視覚障害者等が利用しやすい電子書籍等を利用するための端末機器等</w:t>
      </w:r>
      <w:r>
        <w:rPr>
          <w:rFonts w:ascii="ＭＳ 明朝" w:eastAsia="ＭＳ 明朝" w:hint="eastAsia"/>
        </w:rPr>
        <w:t>及びこれに関する情報を視覚障害者等が入手することを支援するため，</w:t>
      </w:r>
      <w:r w:rsidR="0017626A" w:rsidRPr="0017626A">
        <w:rPr>
          <w:rFonts w:ascii="ＭＳ 明朝" w:eastAsia="ＭＳ 明朝" w:hint="eastAsia"/>
        </w:rPr>
        <w:t>必要な施策を講ずるものとする。</w:t>
      </w:r>
      <w:r>
        <w:rPr>
          <w:rFonts w:ascii="ＭＳ 明朝" w:eastAsia="ＭＳ 明朝" w:hint="eastAsia"/>
        </w:rPr>
        <w:t xml:space="preserve"> </w:t>
      </w:r>
    </w:p>
    <w:p w:rsidR="00F35BFC" w:rsidRDefault="00F35BFC" w:rsidP="0017626A">
      <w:pPr>
        <w:spacing w:line="280" w:lineRule="exact"/>
        <w:rPr>
          <w:rFonts w:ascii="ＭＳ 明朝" w:eastAsia="ＭＳ 明朝"/>
        </w:rPr>
      </w:pPr>
    </w:p>
    <w:p w:rsidR="0017626A" w:rsidRPr="0017626A" w:rsidRDefault="0017626A" w:rsidP="00F35BFC">
      <w:pPr>
        <w:spacing w:line="280" w:lineRule="exact"/>
        <w:ind w:firstLineChars="100" w:firstLine="210"/>
        <w:rPr>
          <w:rFonts w:ascii="ＭＳ 明朝" w:eastAsia="ＭＳ 明朝"/>
        </w:rPr>
      </w:pPr>
      <w:r w:rsidRPr="0017626A">
        <w:rPr>
          <w:rFonts w:ascii="ＭＳ 明朝" w:eastAsia="ＭＳ 明朝" w:hint="eastAsia"/>
        </w:rPr>
        <w:t xml:space="preserve">（情報通信技術の習得支援） </w:t>
      </w:r>
    </w:p>
    <w:p w:rsidR="00F35BFC" w:rsidRDefault="00F35BFC" w:rsidP="00F35BFC">
      <w:pPr>
        <w:spacing w:line="280" w:lineRule="exact"/>
        <w:ind w:left="210" w:hangingChars="100" w:hanging="210"/>
        <w:rPr>
          <w:rFonts w:ascii="ＭＳ 明朝" w:eastAsia="ＭＳ 明朝"/>
        </w:rPr>
      </w:pPr>
      <w:r>
        <w:rPr>
          <w:rFonts w:ascii="ＭＳ 明朝" w:eastAsia="ＭＳ 明朝" w:hint="eastAsia"/>
        </w:rPr>
        <w:t>第15</w:t>
      </w:r>
      <w:r w:rsidR="0017626A" w:rsidRPr="0017626A">
        <w:rPr>
          <w:rFonts w:ascii="ＭＳ 明朝" w:eastAsia="ＭＳ 明朝" w:hint="eastAsia"/>
        </w:rPr>
        <w:t>条</w:t>
      </w:r>
      <w:r>
        <w:rPr>
          <w:rFonts w:ascii="ＭＳ 明朝" w:eastAsia="ＭＳ 明朝" w:hint="eastAsia"/>
        </w:rPr>
        <w:t xml:space="preserve">　国及び地方公共団体は，</w:t>
      </w:r>
      <w:r w:rsidR="0017626A" w:rsidRPr="0017626A">
        <w:rPr>
          <w:rFonts w:ascii="ＭＳ 明朝" w:eastAsia="ＭＳ 明朝" w:hint="eastAsia"/>
        </w:rPr>
        <w:t>視覚障害者等が利用しやすい電子書籍等を利用するに当たって必</w:t>
      </w:r>
      <w:r>
        <w:rPr>
          <w:rFonts w:ascii="ＭＳ 明朝" w:eastAsia="ＭＳ 明朝" w:hint="eastAsia"/>
        </w:rPr>
        <w:t>要となる情報通信技術を視覚障害者等が習得することを支援するため，</w:t>
      </w:r>
      <w:r w:rsidR="0017626A" w:rsidRPr="0017626A">
        <w:rPr>
          <w:rFonts w:ascii="ＭＳ 明朝" w:eastAsia="ＭＳ 明朝" w:hint="eastAsia"/>
        </w:rPr>
        <w:t xml:space="preserve">講習会及び巡回指導の実施の推進その他の必要な施策を講ずるものとする。 </w:t>
      </w:r>
    </w:p>
    <w:p w:rsidR="00F35BFC" w:rsidRDefault="00F35BFC" w:rsidP="00F35BFC">
      <w:pPr>
        <w:spacing w:line="280" w:lineRule="exact"/>
        <w:ind w:left="210" w:hangingChars="100" w:hanging="210"/>
        <w:rPr>
          <w:rFonts w:ascii="ＭＳ 明朝" w:eastAsia="ＭＳ 明朝"/>
        </w:rPr>
      </w:pPr>
    </w:p>
    <w:p w:rsidR="0017626A" w:rsidRPr="0017626A" w:rsidRDefault="0017626A" w:rsidP="00F35BFC">
      <w:pPr>
        <w:spacing w:line="280" w:lineRule="exact"/>
        <w:ind w:leftChars="100" w:left="210"/>
        <w:rPr>
          <w:rFonts w:ascii="ＭＳ 明朝" w:eastAsia="ＭＳ 明朝"/>
        </w:rPr>
      </w:pPr>
      <w:r w:rsidRPr="0017626A">
        <w:rPr>
          <w:rFonts w:ascii="ＭＳ 明朝" w:eastAsia="ＭＳ 明朝" w:hint="eastAsia"/>
        </w:rPr>
        <w:t xml:space="preserve">（研究開発の推進等） </w:t>
      </w:r>
    </w:p>
    <w:p w:rsidR="0017626A" w:rsidRPr="0017626A" w:rsidRDefault="00F35BFC" w:rsidP="00F35BFC">
      <w:pPr>
        <w:spacing w:line="280" w:lineRule="exact"/>
        <w:ind w:left="210" w:hangingChars="100" w:hanging="210"/>
        <w:rPr>
          <w:rFonts w:ascii="ＭＳ 明朝" w:eastAsia="ＭＳ 明朝"/>
        </w:rPr>
      </w:pPr>
      <w:r>
        <w:rPr>
          <w:rFonts w:ascii="ＭＳ 明朝" w:eastAsia="ＭＳ 明朝" w:hint="eastAsia"/>
        </w:rPr>
        <w:t>第16</w:t>
      </w:r>
      <w:r w:rsidR="0017626A" w:rsidRPr="0017626A">
        <w:rPr>
          <w:rFonts w:ascii="ＭＳ 明朝" w:eastAsia="ＭＳ 明朝" w:hint="eastAsia"/>
        </w:rPr>
        <w:t>条</w:t>
      </w:r>
      <w:r>
        <w:rPr>
          <w:rFonts w:ascii="ＭＳ 明朝" w:eastAsia="ＭＳ 明朝" w:hint="eastAsia"/>
        </w:rPr>
        <w:t xml:space="preserve">　国は，</w:t>
      </w:r>
      <w:r w:rsidR="0017626A" w:rsidRPr="0017626A">
        <w:rPr>
          <w:rFonts w:ascii="ＭＳ 明朝" w:eastAsia="ＭＳ 明朝" w:hint="eastAsia"/>
        </w:rPr>
        <w:t>視覚障害者等が利用しやすい電子書籍等及びこれを利用するための端末</w:t>
      </w:r>
      <w:r>
        <w:rPr>
          <w:rFonts w:ascii="ＭＳ 明朝" w:eastAsia="ＭＳ 明朝" w:hint="eastAsia"/>
        </w:rPr>
        <w:t>機器等について，視覚障害者等の利便性の一層の向上を図るため，</w:t>
      </w:r>
      <w:r w:rsidR="0017626A" w:rsidRPr="0017626A">
        <w:rPr>
          <w:rFonts w:ascii="ＭＳ 明朝" w:eastAsia="ＭＳ 明朝" w:hint="eastAsia"/>
        </w:rPr>
        <w:t xml:space="preserve">これらに係る先端的な技術等に関する研究開発の推進及びその成果の普及に必要な施策を講ずるものとする。 </w:t>
      </w:r>
    </w:p>
    <w:p w:rsidR="00F35BFC" w:rsidRDefault="00F35BFC" w:rsidP="00F35BFC">
      <w:pPr>
        <w:spacing w:line="280" w:lineRule="exact"/>
        <w:rPr>
          <w:rFonts w:ascii="ＭＳ 明朝" w:eastAsia="ＭＳ 明朝"/>
        </w:rPr>
      </w:pPr>
    </w:p>
    <w:p w:rsidR="0017626A" w:rsidRPr="0017626A" w:rsidRDefault="0017626A" w:rsidP="00F35BFC">
      <w:pPr>
        <w:spacing w:line="280" w:lineRule="exact"/>
        <w:ind w:firstLineChars="100" w:firstLine="210"/>
        <w:rPr>
          <w:rFonts w:ascii="ＭＳ 明朝" w:eastAsia="ＭＳ 明朝"/>
        </w:rPr>
      </w:pPr>
      <w:r w:rsidRPr="0017626A">
        <w:rPr>
          <w:rFonts w:ascii="ＭＳ 明朝" w:eastAsia="ＭＳ 明朝" w:hint="eastAsia"/>
        </w:rPr>
        <w:t xml:space="preserve">（人材の育成等） </w:t>
      </w:r>
    </w:p>
    <w:p w:rsidR="0017626A" w:rsidRPr="0017626A" w:rsidRDefault="00F35BFC" w:rsidP="00F35BFC">
      <w:pPr>
        <w:spacing w:line="280" w:lineRule="exact"/>
        <w:ind w:left="210" w:hangingChars="100" w:hanging="210"/>
        <w:rPr>
          <w:rFonts w:ascii="ＭＳ 明朝" w:eastAsia="ＭＳ 明朝"/>
        </w:rPr>
      </w:pPr>
      <w:r>
        <w:rPr>
          <w:rFonts w:ascii="ＭＳ 明朝" w:eastAsia="ＭＳ 明朝" w:hint="eastAsia"/>
        </w:rPr>
        <w:t>第17</w:t>
      </w:r>
      <w:r w:rsidR="0017626A" w:rsidRPr="0017626A">
        <w:rPr>
          <w:rFonts w:ascii="ＭＳ 明朝" w:eastAsia="ＭＳ 明朝" w:hint="eastAsia"/>
        </w:rPr>
        <w:t>条</w:t>
      </w:r>
      <w:r>
        <w:rPr>
          <w:rFonts w:ascii="ＭＳ 明朝" w:eastAsia="ＭＳ 明朝" w:hint="eastAsia"/>
        </w:rPr>
        <w:t xml:space="preserve">　国及び地方公共団体は，</w:t>
      </w:r>
      <w:r w:rsidR="0017626A" w:rsidRPr="0017626A">
        <w:rPr>
          <w:rFonts w:ascii="ＭＳ 明朝" w:eastAsia="ＭＳ 明朝" w:hint="eastAsia"/>
        </w:rPr>
        <w:t>特定書籍及び特定電子書籍等の製作並びに公立図書館</w:t>
      </w:r>
      <w:r>
        <w:rPr>
          <w:rFonts w:ascii="ＭＳ 明朝" w:eastAsia="ＭＳ 明朝" w:hint="eastAsia"/>
        </w:rPr>
        <w:t>等，</w:t>
      </w:r>
      <w:r w:rsidR="0017626A" w:rsidRPr="0017626A">
        <w:rPr>
          <w:rFonts w:ascii="ＭＳ 明朝" w:eastAsia="ＭＳ 明朝" w:hint="eastAsia"/>
        </w:rPr>
        <w:t>国立国会図書館及び点字図書館における視覚障害者等が利用しやすい書籍等の円滑</w:t>
      </w:r>
      <w:r>
        <w:rPr>
          <w:rFonts w:ascii="ＭＳ 明朝" w:eastAsia="ＭＳ 明朝" w:hint="eastAsia"/>
        </w:rPr>
        <w:t>な利用のための支援に係る人材の育成，資質の向上及び確保を図るため，</w:t>
      </w:r>
      <w:r w:rsidR="00071555">
        <w:rPr>
          <w:rFonts w:ascii="ＭＳ 明朝" w:eastAsia="ＭＳ 明朝" w:hint="eastAsia"/>
        </w:rPr>
        <w:t>研修の実施の推進，</w:t>
      </w:r>
      <w:r w:rsidR="0017626A" w:rsidRPr="0017626A">
        <w:rPr>
          <w:rFonts w:ascii="ＭＳ 明朝" w:eastAsia="ＭＳ 明朝" w:hint="eastAsia"/>
        </w:rPr>
        <w:t xml:space="preserve">広報活動の充実その他の必要な施策を講ずるものとする。 </w:t>
      </w:r>
    </w:p>
    <w:p w:rsidR="00F35BFC" w:rsidRDefault="00F35BFC" w:rsidP="0017626A">
      <w:pPr>
        <w:spacing w:line="280" w:lineRule="exact"/>
        <w:rPr>
          <w:rFonts w:ascii="ＭＳ 明朝" w:eastAsia="ＭＳ 明朝"/>
        </w:rPr>
      </w:pPr>
    </w:p>
    <w:p w:rsidR="0017626A" w:rsidRPr="0017626A" w:rsidRDefault="00F35BFC" w:rsidP="0017626A">
      <w:pPr>
        <w:spacing w:line="280" w:lineRule="exact"/>
        <w:rPr>
          <w:rFonts w:ascii="ＭＳ 明朝" w:eastAsia="ＭＳ 明朝"/>
        </w:rPr>
      </w:pPr>
      <w:r>
        <w:rPr>
          <w:rFonts w:ascii="ＭＳ 明朝" w:eastAsia="ＭＳ 明朝" w:hint="eastAsia"/>
        </w:rPr>
        <w:t>第４</w:t>
      </w:r>
      <w:r w:rsidR="0017626A" w:rsidRPr="0017626A">
        <w:rPr>
          <w:rFonts w:ascii="ＭＳ 明朝" w:eastAsia="ＭＳ 明朝" w:hint="eastAsia"/>
        </w:rPr>
        <w:t>章</w:t>
      </w:r>
      <w:r>
        <w:rPr>
          <w:rFonts w:ascii="ＭＳ 明朝" w:eastAsia="ＭＳ 明朝" w:hint="eastAsia"/>
        </w:rPr>
        <w:t xml:space="preserve">　</w:t>
      </w:r>
      <w:r w:rsidR="0017626A" w:rsidRPr="0017626A">
        <w:rPr>
          <w:rFonts w:ascii="ＭＳ 明朝" w:eastAsia="ＭＳ 明朝" w:hint="eastAsia"/>
        </w:rPr>
        <w:t xml:space="preserve">協議の場等 </w:t>
      </w:r>
    </w:p>
    <w:p w:rsidR="0017626A" w:rsidRPr="0017626A" w:rsidRDefault="00F35BFC" w:rsidP="00F35BFC">
      <w:pPr>
        <w:spacing w:line="280" w:lineRule="exact"/>
        <w:ind w:left="210" w:hangingChars="100" w:hanging="210"/>
        <w:rPr>
          <w:rFonts w:ascii="ＭＳ 明朝" w:eastAsia="ＭＳ 明朝"/>
        </w:rPr>
      </w:pPr>
      <w:r>
        <w:rPr>
          <w:rFonts w:ascii="ＭＳ 明朝" w:eastAsia="ＭＳ 明朝" w:hint="eastAsia"/>
        </w:rPr>
        <w:t>第18</w:t>
      </w:r>
      <w:r w:rsidR="0017626A" w:rsidRPr="0017626A">
        <w:rPr>
          <w:rFonts w:ascii="ＭＳ 明朝" w:eastAsia="ＭＳ 明朝" w:hint="eastAsia"/>
        </w:rPr>
        <w:t>条</w:t>
      </w:r>
      <w:r>
        <w:rPr>
          <w:rFonts w:ascii="ＭＳ 明朝" w:eastAsia="ＭＳ 明朝" w:hint="eastAsia"/>
        </w:rPr>
        <w:t xml:space="preserve">　国は，</w:t>
      </w:r>
      <w:r w:rsidR="0017626A" w:rsidRPr="0017626A">
        <w:rPr>
          <w:rFonts w:ascii="ＭＳ 明朝" w:eastAsia="ＭＳ 明朝" w:hint="eastAsia"/>
        </w:rPr>
        <w:t>視覚障害者等の読書環境の整備の推進に関する施策の効果的な推進を図</w:t>
      </w:r>
      <w:r>
        <w:rPr>
          <w:rFonts w:ascii="ＭＳ 明朝" w:eastAsia="ＭＳ 明朝" w:hint="eastAsia"/>
        </w:rPr>
        <w:t>るため，文部科学省，厚生労働省，経済産業省，総務省その他の関係行政機関の職員，国立国会図書館，公立図書館等，点字図書館，第10条第１</w:t>
      </w:r>
      <w:r w:rsidR="0017626A" w:rsidRPr="0017626A">
        <w:rPr>
          <w:rFonts w:ascii="ＭＳ 明朝" w:eastAsia="ＭＳ 明朝" w:hint="eastAsia"/>
        </w:rPr>
        <w:t>号のネットワークを運営する</w:t>
      </w:r>
      <w:r>
        <w:rPr>
          <w:rFonts w:ascii="ＭＳ 明朝" w:eastAsia="ＭＳ 明朝" w:hint="eastAsia"/>
        </w:rPr>
        <w:t>者，特定書籍又は特定電子書籍等の製作を行う者，出版者，</w:t>
      </w:r>
      <w:r w:rsidR="0017626A" w:rsidRPr="0017626A">
        <w:rPr>
          <w:rFonts w:ascii="ＭＳ 明朝" w:eastAsia="ＭＳ 明朝" w:hint="eastAsia"/>
        </w:rPr>
        <w:t xml:space="preserve">視覚障害者等その他の関係者による協議の場を設けることその他関係者の連携協力に関し必要な措置を講ずるものとする。 </w:t>
      </w:r>
    </w:p>
    <w:p w:rsidR="00F35BFC" w:rsidRDefault="00F35BFC" w:rsidP="0017626A">
      <w:pPr>
        <w:spacing w:line="280" w:lineRule="exact"/>
        <w:rPr>
          <w:rFonts w:ascii="ＭＳ 明朝" w:eastAsia="ＭＳ 明朝"/>
        </w:rPr>
      </w:pPr>
    </w:p>
    <w:p w:rsidR="0017626A" w:rsidRPr="0017626A" w:rsidRDefault="0017626A" w:rsidP="0017626A">
      <w:pPr>
        <w:spacing w:line="280" w:lineRule="exact"/>
        <w:rPr>
          <w:rFonts w:ascii="ＭＳ 明朝" w:eastAsia="ＭＳ 明朝"/>
        </w:rPr>
      </w:pPr>
      <w:r w:rsidRPr="0017626A">
        <w:rPr>
          <w:rFonts w:ascii="ＭＳ 明朝" w:eastAsia="ＭＳ 明朝" w:hint="eastAsia"/>
        </w:rPr>
        <w:t xml:space="preserve">   </w:t>
      </w:r>
      <w:r w:rsidR="00F35BFC">
        <w:rPr>
          <w:rFonts w:ascii="ＭＳ 明朝" w:eastAsia="ＭＳ 明朝" w:hint="eastAsia"/>
        </w:rPr>
        <w:t xml:space="preserve">　</w:t>
      </w:r>
      <w:r w:rsidRPr="0017626A">
        <w:rPr>
          <w:rFonts w:ascii="ＭＳ 明朝" w:eastAsia="ＭＳ 明朝" w:hint="eastAsia"/>
        </w:rPr>
        <w:t>附</w:t>
      </w:r>
      <w:r w:rsidR="00F35BFC">
        <w:rPr>
          <w:rFonts w:ascii="ＭＳ 明朝" w:eastAsia="ＭＳ 明朝" w:hint="eastAsia"/>
        </w:rPr>
        <w:t xml:space="preserve">　</w:t>
      </w:r>
      <w:r w:rsidRPr="0017626A">
        <w:rPr>
          <w:rFonts w:ascii="ＭＳ 明朝" w:eastAsia="ＭＳ 明朝" w:hint="eastAsia"/>
        </w:rPr>
        <w:t xml:space="preserve">則 </w:t>
      </w:r>
    </w:p>
    <w:p w:rsidR="0017626A" w:rsidRDefault="0017626A" w:rsidP="0017626A">
      <w:pPr>
        <w:spacing w:line="280" w:lineRule="exact"/>
        <w:rPr>
          <w:rFonts w:ascii="ＭＳ 明朝" w:eastAsia="ＭＳ 明朝"/>
        </w:rPr>
      </w:pPr>
      <w:r w:rsidRPr="0017626A">
        <w:rPr>
          <w:rFonts w:ascii="ＭＳ 明朝" w:eastAsia="ＭＳ 明朝" w:hint="eastAsia"/>
        </w:rPr>
        <w:t xml:space="preserve"> </w:t>
      </w:r>
      <w:r w:rsidR="00F35BFC">
        <w:rPr>
          <w:rFonts w:ascii="ＭＳ 明朝" w:eastAsia="ＭＳ 明朝" w:hint="eastAsia"/>
        </w:rPr>
        <w:t xml:space="preserve">　この法律は，</w:t>
      </w:r>
      <w:r w:rsidRPr="0017626A">
        <w:rPr>
          <w:rFonts w:ascii="ＭＳ 明朝" w:eastAsia="ＭＳ 明朝" w:hint="eastAsia"/>
        </w:rPr>
        <w:t>公布の日から施行する。</w:t>
      </w:r>
      <w:r w:rsidR="00F35BFC">
        <w:rPr>
          <w:rFonts w:ascii="ＭＳ 明朝" w:eastAsia="ＭＳ 明朝" w:hint="eastAsia"/>
        </w:rPr>
        <w:t xml:space="preserve"> </w:t>
      </w:r>
    </w:p>
    <w:p w:rsidR="003472F3" w:rsidRDefault="001B55E8" w:rsidP="00B04008">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79424" behindDoc="0" locked="0" layoutInCell="1" allowOverlap="1" wp14:anchorId="1701C073" wp14:editId="3940BACB">
                <wp:simplePos x="0" y="0"/>
                <wp:positionH relativeFrom="column">
                  <wp:posOffset>2267585</wp:posOffset>
                </wp:positionH>
                <wp:positionV relativeFrom="paragraph">
                  <wp:posOffset>110236</wp:posOffset>
                </wp:positionV>
                <wp:extent cx="826135" cy="339090"/>
                <wp:effectExtent l="0" t="0" r="0" b="3810"/>
                <wp:wrapNone/>
                <wp:docPr id="192" name="正方形/長方形 192"/>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28</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1C073" id="正方形/長方形 192" o:spid="_x0000_s1068" style="position:absolute;left:0;text-align:left;margin-left:178.55pt;margin-top:8.7pt;width:65.05pt;height:26.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28</w:t>
                      </w:r>
                      <w:r w:rsidRPr="00D514E3">
                        <w:rPr>
                          <w:rFonts w:eastAsia="ＭＳ ゴシック"/>
                          <w:color w:val="000000" w:themeColor="text1"/>
                          <w:sz w:val="20"/>
                          <w:szCs w:val="20"/>
                        </w:rPr>
                        <w:t>－</w:t>
                      </w:r>
                    </w:p>
                  </w:txbxContent>
                </v:textbox>
              </v:rect>
            </w:pict>
          </mc:Fallback>
        </mc:AlternateContent>
      </w:r>
    </w:p>
    <w:p w:rsidR="003472F3" w:rsidRPr="0088048A" w:rsidRDefault="003472F3" w:rsidP="003472F3">
      <w:pPr>
        <w:spacing w:line="280" w:lineRule="exact"/>
        <w:jc w:val="center"/>
        <w:rPr>
          <w:rFonts w:ascii="ＭＳ ゴシック" w:eastAsia="ＭＳ ゴシック"/>
          <w:b/>
          <w:sz w:val="28"/>
        </w:rPr>
      </w:pPr>
      <w:r w:rsidRPr="0088048A">
        <w:rPr>
          <w:rFonts w:ascii="ＭＳ ゴシック" w:eastAsia="ＭＳ ゴシック" w:hint="eastAsia"/>
          <w:b/>
          <w:sz w:val="28"/>
        </w:rPr>
        <w:lastRenderedPageBreak/>
        <w:t>第三次高知市子ども読書活動推進計画事業一覧</w:t>
      </w:r>
    </w:p>
    <w:p w:rsidR="003472F3" w:rsidRDefault="003472F3" w:rsidP="00B04008">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sidRPr="0088048A">
        <w:rPr>
          <w:rFonts w:ascii="ＭＳ ゴシック" w:eastAsia="ＭＳ ゴシック" w:hint="eastAsia"/>
          <w:b/>
        </w:rPr>
        <w:t>１　家庭・地域における読書活動の推進</w:t>
      </w:r>
    </w:p>
    <w:p w:rsidR="003542A3" w:rsidRDefault="003542A3" w:rsidP="0088048A">
      <w:pPr>
        <w:spacing w:line="280" w:lineRule="exact"/>
        <w:rPr>
          <w:rFonts w:ascii="ＭＳ ゴシック" w:eastAsia="ＭＳ ゴシック"/>
          <w:b/>
        </w:rPr>
      </w:pPr>
    </w:p>
    <w:p w:rsidR="0088048A" w:rsidRDefault="0088048A" w:rsidP="0088048A">
      <w:pPr>
        <w:spacing w:line="280" w:lineRule="exact"/>
        <w:rPr>
          <w:rFonts w:ascii="ＭＳ ゴシック" w:eastAsia="ＭＳ ゴシック"/>
          <w:b/>
        </w:rPr>
      </w:pPr>
      <w:r w:rsidRPr="0088048A">
        <w:rPr>
          <w:rFonts w:ascii="ＭＳ ゴシック" w:eastAsia="ＭＳ ゴシック" w:hint="eastAsia"/>
          <w:b/>
        </w:rPr>
        <w:t xml:space="preserve">　⑴　家庭における読書活動の推進</w:t>
      </w:r>
    </w:p>
    <w:p w:rsidR="00C27635" w:rsidRPr="00C27635" w:rsidRDefault="00C27635" w:rsidP="00C27635">
      <w:pPr>
        <w:spacing w:line="280" w:lineRule="exact"/>
        <w:ind w:left="632" w:hangingChars="300" w:hanging="632"/>
        <w:rPr>
          <w:rFonts w:ascii="ＭＳ 明朝" w:eastAsia="ＭＳ 明朝"/>
        </w:rPr>
      </w:pPr>
      <w:r>
        <w:rPr>
          <w:rFonts w:ascii="ＭＳ ゴシック" w:eastAsia="ＭＳ ゴシック" w:hint="eastAsia"/>
          <w:b/>
        </w:rPr>
        <w:t xml:space="preserve">　　</w:t>
      </w:r>
      <w:r w:rsidRPr="00C27635">
        <w:rPr>
          <w:rFonts w:ascii="ＭＳ 明朝" w:eastAsia="ＭＳ 明朝" w:hint="eastAsia"/>
        </w:rPr>
        <w:t>①　保護者が子どもの本をともに楽しむきっかけづくりとして，オーテピア高知図書館，市民図書館分館・分室</w:t>
      </w:r>
      <w:r w:rsidR="00EA2DF6" w:rsidRPr="00EA2DF6">
        <w:rPr>
          <w:rFonts w:ascii="ＭＳ 明朝" w:eastAsia="ＭＳ 明朝" w:hint="eastAsia"/>
        </w:rPr>
        <w:t>，地域子育て支援センター等</w:t>
      </w:r>
      <w:r w:rsidRPr="00C27635">
        <w:rPr>
          <w:rFonts w:ascii="ＭＳ 明朝" w:eastAsia="ＭＳ 明朝" w:hint="eastAsia"/>
        </w:rPr>
        <w:t>においておはなし会や絵本の紹介等を実施する。</w:t>
      </w:r>
    </w:p>
    <w:p w:rsidR="00C27635" w:rsidRPr="00C27635" w:rsidRDefault="00C27635" w:rsidP="00C27635">
      <w:pPr>
        <w:spacing w:line="280" w:lineRule="exact"/>
        <w:ind w:leftChars="200" w:left="630" w:hangingChars="100" w:hanging="210"/>
        <w:rPr>
          <w:rFonts w:ascii="ＭＳ 明朝" w:eastAsia="ＭＳ 明朝"/>
        </w:rPr>
      </w:pPr>
      <w:r w:rsidRPr="00C27635">
        <w:rPr>
          <w:rFonts w:ascii="ＭＳ 明朝" w:eastAsia="ＭＳ 明朝" w:hint="eastAsia"/>
        </w:rPr>
        <w:t xml:space="preserve">②　読書の楽しさを伝えるための，絵本の読み聞かせ会やおはなし会などの情報を紹介し，参加を促す。　</w:t>
      </w:r>
    </w:p>
    <w:p w:rsidR="00C27635" w:rsidRPr="00C27635" w:rsidRDefault="00C27635" w:rsidP="00C27635">
      <w:pPr>
        <w:spacing w:line="280" w:lineRule="exact"/>
        <w:ind w:firstLineChars="200" w:firstLine="420"/>
        <w:rPr>
          <w:rFonts w:ascii="ＭＳ 明朝" w:eastAsia="ＭＳ 明朝"/>
        </w:rPr>
      </w:pPr>
      <w:r w:rsidRPr="00C27635">
        <w:rPr>
          <w:rFonts w:ascii="ＭＳ 明朝" w:eastAsia="ＭＳ 明朝" w:hint="eastAsia"/>
        </w:rPr>
        <w:t>③　子どもにすすめたい本を，ポスターやチラシなどを活用して紹介する。</w:t>
      </w:r>
    </w:p>
    <w:p w:rsidR="00C27635" w:rsidRPr="00C27635" w:rsidRDefault="00C27635" w:rsidP="00C27635">
      <w:pPr>
        <w:spacing w:line="280" w:lineRule="exact"/>
        <w:ind w:leftChars="200" w:left="630" w:hangingChars="100" w:hanging="210"/>
        <w:rPr>
          <w:rFonts w:ascii="ＭＳ 明朝" w:eastAsia="ＭＳ 明朝"/>
        </w:rPr>
      </w:pPr>
      <w:r w:rsidRPr="00C27635">
        <w:rPr>
          <w:rFonts w:ascii="ＭＳ 明朝" w:eastAsia="ＭＳ 明朝" w:hint="eastAsia"/>
        </w:rPr>
        <w:t xml:space="preserve">④　家庭で読書に親しめるよう，読み聞かせに適した絵本の紹介や読み聞かせの方法について保護者に伝える。　</w:t>
      </w:r>
    </w:p>
    <w:p w:rsidR="003472F3" w:rsidRDefault="003472F3" w:rsidP="00B04008">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⑵　地域における読書活動の推進</w:t>
      </w:r>
    </w:p>
    <w:p w:rsidR="00C27635" w:rsidRPr="004220FA" w:rsidRDefault="0088048A" w:rsidP="00C27635">
      <w:pPr>
        <w:spacing w:line="280" w:lineRule="exact"/>
        <w:rPr>
          <w:rFonts w:ascii="ＭＳ 明朝" w:eastAsia="ＭＳ 明朝"/>
        </w:rPr>
      </w:pPr>
      <w:r>
        <w:rPr>
          <w:rFonts w:ascii="ＭＳ 明朝" w:eastAsia="ＭＳ 明朝" w:hint="eastAsia"/>
        </w:rPr>
        <w:t xml:space="preserve">　　</w:t>
      </w:r>
      <w:r w:rsidR="00C27635" w:rsidRPr="004220FA">
        <w:rPr>
          <w:rFonts w:ascii="ＭＳ 明朝" w:eastAsia="ＭＳ 明朝" w:hint="eastAsia"/>
        </w:rPr>
        <w:t>①　子どもたちが自分の読みたい本を自由に選べるように児童用図書の充実に努める。</w:t>
      </w:r>
    </w:p>
    <w:p w:rsidR="00C27635" w:rsidRPr="00C27635" w:rsidRDefault="004220FA" w:rsidP="00C27635">
      <w:pPr>
        <w:spacing w:line="280" w:lineRule="exact"/>
        <w:ind w:left="630" w:hangingChars="300" w:hanging="630"/>
        <w:rPr>
          <w:rFonts w:ascii="ＭＳ 明朝" w:eastAsia="ＭＳ 明朝"/>
        </w:rPr>
      </w:pPr>
      <w:r>
        <w:rPr>
          <w:rFonts w:ascii="ＭＳ 明朝" w:eastAsia="ＭＳ 明朝" w:hint="eastAsia"/>
        </w:rPr>
        <w:t xml:space="preserve">　　②</w:t>
      </w:r>
      <w:r w:rsidR="00C27635" w:rsidRPr="00C27635">
        <w:rPr>
          <w:rFonts w:ascii="ＭＳ 明朝" w:eastAsia="ＭＳ 明朝" w:hint="eastAsia"/>
        </w:rPr>
        <w:t xml:space="preserve">　図書館の分館・分室での読み聞かせなどを通じて絵本や物語に触れるきっかけづくりに努める。</w:t>
      </w:r>
    </w:p>
    <w:p w:rsidR="00C27635" w:rsidRPr="00C27635" w:rsidRDefault="004220FA" w:rsidP="00C27635">
      <w:pPr>
        <w:spacing w:line="280" w:lineRule="exact"/>
        <w:ind w:left="630" w:hangingChars="300" w:hanging="630"/>
        <w:rPr>
          <w:rFonts w:ascii="ＭＳ 明朝" w:eastAsia="ＭＳ 明朝"/>
        </w:rPr>
      </w:pPr>
      <w:r>
        <w:rPr>
          <w:rFonts w:ascii="ＭＳ 明朝" w:eastAsia="ＭＳ 明朝" w:hint="eastAsia"/>
        </w:rPr>
        <w:t xml:space="preserve">　　③</w:t>
      </w:r>
      <w:r w:rsidR="00C27635" w:rsidRPr="00C27635">
        <w:rPr>
          <w:rFonts w:ascii="ＭＳ 明朝" w:eastAsia="ＭＳ 明朝" w:hint="eastAsia"/>
        </w:rPr>
        <w:t xml:space="preserve">　移動図書館によって，学校，幼稚園･保育所等，配本所などと連携を密にし，きめ細かい配本活動を展開する。</w:t>
      </w:r>
    </w:p>
    <w:p w:rsidR="00C27635" w:rsidRPr="00C27635" w:rsidRDefault="004220FA" w:rsidP="00C27635">
      <w:pPr>
        <w:spacing w:line="280" w:lineRule="exact"/>
        <w:rPr>
          <w:rFonts w:ascii="ＭＳ 明朝" w:eastAsia="ＭＳ 明朝"/>
        </w:rPr>
      </w:pPr>
      <w:r>
        <w:rPr>
          <w:rFonts w:ascii="ＭＳ 明朝" w:eastAsia="ＭＳ 明朝" w:hint="eastAsia"/>
        </w:rPr>
        <w:t xml:space="preserve">　　④</w:t>
      </w:r>
      <w:r w:rsidR="00C27635" w:rsidRPr="00C27635">
        <w:rPr>
          <w:rFonts w:ascii="ＭＳ 明朝" w:eastAsia="ＭＳ 明朝" w:hint="eastAsia"/>
        </w:rPr>
        <w:t xml:space="preserve">　移動図書館の児童用図書を充実し，地域サービスの向上に努める。</w:t>
      </w:r>
    </w:p>
    <w:p w:rsidR="00C27635" w:rsidRPr="00C27635" w:rsidRDefault="004220FA" w:rsidP="00C27635">
      <w:pPr>
        <w:spacing w:line="280" w:lineRule="exact"/>
        <w:ind w:left="630" w:hangingChars="300" w:hanging="630"/>
        <w:rPr>
          <w:rFonts w:ascii="ＭＳ 明朝" w:eastAsia="ＭＳ 明朝"/>
        </w:rPr>
      </w:pPr>
      <w:r>
        <w:rPr>
          <w:rFonts w:ascii="ＭＳ 明朝" w:eastAsia="ＭＳ 明朝" w:hint="eastAsia"/>
        </w:rPr>
        <w:t xml:space="preserve">　　⑤</w:t>
      </w:r>
      <w:r w:rsidR="00C27635" w:rsidRPr="00C27635">
        <w:rPr>
          <w:rFonts w:ascii="ＭＳ 明朝" w:eastAsia="ＭＳ 明朝" w:hint="eastAsia"/>
        </w:rPr>
        <w:t xml:space="preserve">　地域で行われている「子育てサークル」や「放課後児童クラブ」などで読み聞かせや本の紹介などを行うように働きかける。</w:t>
      </w:r>
    </w:p>
    <w:p w:rsidR="00C27635" w:rsidRPr="00C27635" w:rsidRDefault="004220FA" w:rsidP="00C27635">
      <w:pPr>
        <w:spacing w:line="280" w:lineRule="exact"/>
        <w:ind w:leftChars="200" w:left="630" w:hangingChars="100" w:hanging="210"/>
        <w:rPr>
          <w:rFonts w:ascii="ＭＳ 明朝" w:eastAsia="ＭＳ 明朝"/>
        </w:rPr>
      </w:pPr>
      <w:r>
        <w:rPr>
          <w:rFonts w:ascii="ＭＳ 明朝" w:eastAsia="ＭＳ 明朝" w:hint="eastAsia"/>
        </w:rPr>
        <w:t>⑥</w:t>
      </w:r>
      <w:r w:rsidR="00C27635" w:rsidRPr="00C27635">
        <w:rPr>
          <w:rFonts w:ascii="ＭＳ 明朝" w:eastAsia="ＭＳ 明朝" w:hint="eastAsia"/>
        </w:rPr>
        <w:t xml:space="preserve">　絵本を</w:t>
      </w:r>
      <w:r w:rsidR="00C74466">
        <w:rPr>
          <w:rFonts w:ascii="ＭＳ 明朝" w:eastAsia="ＭＳ 明朝" w:hint="eastAsia"/>
        </w:rPr>
        <w:t>通じて，ことばや心を通わすことの楽しさ・大切さを伝えるため，</w:t>
      </w:r>
      <w:r w:rsidR="00C74466" w:rsidRPr="00344CA7">
        <w:rPr>
          <w:rFonts w:ascii="ＭＳ 明朝" w:eastAsia="ＭＳ 明朝" w:hint="eastAsia"/>
        </w:rPr>
        <w:t>オーテピア高知</w:t>
      </w:r>
      <w:r w:rsidR="00EA2DF6">
        <w:rPr>
          <w:rFonts w:ascii="ＭＳ 明朝" w:eastAsia="ＭＳ 明朝" w:hint="eastAsia"/>
        </w:rPr>
        <w:t>図書館，</w:t>
      </w:r>
      <w:r w:rsidR="00C27635" w:rsidRPr="00C27635">
        <w:rPr>
          <w:rFonts w:ascii="ＭＳ 明朝" w:eastAsia="ＭＳ 明朝" w:hint="eastAsia"/>
        </w:rPr>
        <w:t>ふ</w:t>
      </w:r>
      <w:r w:rsidR="00EA2DF6">
        <w:rPr>
          <w:rFonts w:ascii="ＭＳ 明朝" w:eastAsia="ＭＳ 明朝" w:hint="eastAsia"/>
        </w:rPr>
        <w:t>れあいセンターや</w:t>
      </w:r>
      <w:r w:rsidR="00462260">
        <w:rPr>
          <w:rFonts w:ascii="ＭＳ 明朝" w:eastAsia="ＭＳ 明朝" w:hint="eastAsia"/>
        </w:rPr>
        <w:t>地域子育て支援センター等でブックスタート</w:t>
      </w:r>
      <w:r w:rsidR="00C27635" w:rsidRPr="00C27635">
        <w:rPr>
          <w:rFonts w:ascii="ＭＳ 明朝" w:eastAsia="ＭＳ 明朝" w:hint="eastAsia"/>
        </w:rPr>
        <w:t>に関連した事業を行い，読み聞かせの方法や適した本の紹介などを行う。</w:t>
      </w:r>
    </w:p>
    <w:p w:rsidR="00C27635" w:rsidRPr="00C27635" w:rsidRDefault="00C27635" w:rsidP="00C27635">
      <w:pPr>
        <w:spacing w:line="280" w:lineRule="exact"/>
        <w:ind w:left="630" w:hangingChars="300" w:hanging="630"/>
        <w:rPr>
          <w:rFonts w:ascii="ＭＳ 明朝" w:eastAsia="ＭＳ 明朝"/>
        </w:rPr>
      </w:pPr>
      <w:r w:rsidRPr="00C27635">
        <w:rPr>
          <w:rFonts w:ascii="ＭＳ 明朝" w:eastAsia="ＭＳ 明朝" w:hint="eastAsia"/>
        </w:rPr>
        <w:t xml:space="preserve">　</w:t>
      </w:r>
      <w:r>
        <w:rPr>
          <w:rFonts w:ascii="ＭＳ 明朝" w:eastAsia="ＭＳ 明朝" w:hint="eastAsia"/>
        </w:rPr>
        <w:t xml:space="preserve">　</w:t>
      </w:r>
      <w:r w:rsidR="004220FA">
        <w:rPr>
          <w:rFonts w:ascii="ＭＳ 明朝" w:eastAsia="ＭＳ 明朝" w:hint="eastAsia"/>
        </w:rPr>
        <w:t>⑦</w:t>
      </w:r>
      <w:r w:rsidRPr="00C27635">
        <w:rPr>
          <w:rFonts w:ascii="ＭＳ 明朝" w:eastAsia="ＭＳ 明朝" w:hint="eastAsia"/>
        </w:rPr>
        <w:t xml:space="preserve">　読書ボランティアをはじめとする，子どもの読書活動を地域で支える人々のための研修会を実施する。</w:t>
      </w:r>
    </w:p>
    <w:p w:rsidR="00C27635" w:rsidRDefault="004220FA" w:rsidP="00C27635">
      <w:pPr>
        <w:spacing w:line="280" w:lineRule="exact"/>
        <w:ind w:firstLineChars="200" w:firstLine="420"/>
        <w:rPr>
          <w:rFonts w:ascii="ＭＳ 明朝" w:eastAsia="ＭＳ 明朝"/>
        </w:rPr>
      </w:pPr>
      <w:r>
        <w:rPr>
          <w:rFonts w:ascii="ＭＳ 明朝" w:eastAsia="ＭＳ 明朝" w:hint="eastAsia"/>
        </w:rPr>
        <w:t>⑧</w:t>
      </w:r>
      <w:r w:rsidR="00C27635" w:rsidRPr="00C27635">
        <w:rPr>
          <w:rFonts w:ascii="ＭＳ 明朝" w:eastAsia="ＭＳ 明朝" w:hint="eastAsia"/>
        </w:rPr>
        <w:t xml:space="preserve">　子どもの読書活動を地域で支える人々の連携を促進する。</w:t>
      </w:r>
    </w:p>
    <w:p w:rsidR="00C27635" w:rsidRDefault="00C27635" w:rsidP="0088048A">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sidRPr="0088048A">
        <w:rPr>
          <w:rFonts w:ascii="ＭＳ ゴシック" w:eastAsia="ＭＳ ゴシック" w:hint="eastAsia"/>
          <w:b/>
        </w:rPr>
        <w:t>２　幼稚園，保育所，認定こども園，小規模保育等における読書活動の推進</w:t>
      </w:r>
    </w:p>
    <w:p w:rsidR="003542A3" w:rsidRDefault="003542A3" w:rsidP="0088048A">
      <w:pPr>
        <w:spacing w:line="280" w:lineRule="exact"/>
        <w:rPr>
          <w:rFonts w:ascii="ＭＳ ゴシック" w:eastAsia="ＭＳ ゴシック"/>
          <w:b/>
        </w:rPr>
      </w:pPr>
    </w:p>
    <w:p w:rsidR="0088048A" w:rsidRPr="0088048A" w:rsidRDefault="0088048A" w:rsidP="0088048A">
      <w:pPr>
        <w:spacing w:line="280" w:lineRule="exact"/>
        <w:rPr>
          <w:rFonts w:ascii="ＭＳ ゴシック" w:eastAsia="ＭＳ ゴシック"/>
          <w:b/>
        </w:rPr>
      </w:pPr>
      <w:r w:rsidRPr="0088048A">
        <w:rPr>
          <w:rFonts w:ascii="ＭＳ ゴシック" w:eastAsia="ＭＳ ゴシック" w:hint="eastAsia"/>
          <w:b/>
        </w:rPr>
        <w:t xml:space="preserve">　⑴　本に親しむための機会の提供・充実</w:t>
      </w:r>
    </w:p>
    <w:p w:rsidR="00C27635" w:rsidRPr="00C27635" w:rsidRDefault="0088048A" w:rsidP="00C27635">
      <w:pPr>
        <w:spacing w:line="280" w:lineRule="exact"/>
        <w:ind w:left="630" w:hangingChars="300" w:hanging="630"/>
        <w:rPr>
          <w:rFonts w:ascii="ＭＳ 明朝" w:eastAsia="ＭＳ 明朝"/>
        </w:rPr>
      </w:pPr>
      <w:r>
        <w:rPr>
          <w:rFonts w:ascii="ＭＳ 明朝" w:eastAsia="ＭＳ 明朝" w:hint="eastAsia"/>
        </w:rPr>
        <w:t xml:space="preserve">　　</w:t>
      </w:r>
      <w:r w:rsidR="00C27635" w:rsidRPr="00C27635">
        <w:rPr>
          <w:rFonts w:ascii="ＭＳ 明朝" w:eastAsia="ＭＳ 明朝" w:hint="eastAsia"/>
        </w:rPr>
        <w:t>①　教職員等は子どもたちが絵本や物語に親しみ，興味をもって聞き，想像する楽しさを味わうことができるよう，絵本の読み聞かせ等を積極的に行う。</w:t>
      </w:r>
    </w:p>
    <w:p w:rsidR="00C27635" w:rsidRPr="00C27635" w:rsidRDefault="00C27635" w:rsidP="00C27635">
      <w:pPr>
        <w:spacing w:line="280" w:lineRule="exact"/>
        <w:ind w:left="630" w:hangingChars="300" w:hanging="630"/>
        <w:rPr>
          <w:rFonts w:ascii="ＭＳ 明朝" w:eastAsia="ＭＳ 明朝"/>
        </w:rPr>
      </w:pPr>
      <w:r>
        <w:rPr>
          <w:rFonts w:ascii="ＭＳ 明朝" w:eastAsia="ＭＳ 明朝" w:hint="eastAsia"/>
        </w:rPr>
        <w:t xml:space="preserve">　　</w:t>
      </w:r>
      <w:r w:rsidRPr="00C27635">
        <w:rPr>
          <w:rFonts w:ascii="ＭＳ 明朝" w:eastAsia="ＭＳ 明朝" w:hint="eastAsia"/>
        </w:rPr>
        <w:t>②　教職員等が絵本の読み聞かせやお話（ストーリーテリング等）の大切さを共有できる学習会などを行う。</w:t>
      </w:r>
    </w:p>
    <w:p w:rsidR="00A72D56" w:rsidRDefault="00C27635" w:rsidP="00A72D56">
      <w:pPr>
        <w:spacing w:line="280" w:lineRule="exact"/>
        <w:ind w:left="630" w:hangingChars="300" w:hanging="630"/>
        <w:rPr>
          <w:rFonts w:ascii="ＭＳ 明朝" w:eastAsia="ＭＳ 明朝"/>
        </w:rPr>
      </w:pPr>
      <w:r>
        <w:rPr>
          <w:rFonts w:ascii="ＭＳ 明朝" w:eastAsia="ＭＳ 明朝" w:hint="eastAsia"/>
        </w:rPr>
        <w:t xml:space="preserve">　　</w:t>
      </w:r>
      <w:r w:rsidR="00607320">
        <w:rPr>
          <w:rFonts w:ascii="ＭＳ 明朝" w:eastAsia="ＭＳ 明朝" w:hint="eastAsia"/>
        </w:rPr>
        <w:t>③　絵本を題材にして，絵本の中の</w:t>
      </w:r>
      <w:r w:rsidR="00607320" w:rsidRPr="00EC3341">
        <w:rPr>
          <w:rFonts w:ascii="ＭＳ 明朝" w:eastAsia="ＭＳ 明朝" w:hint="eastAsia"/>
        </w:rPr>
        <w:t>ことば</w:t>
      </w:r>
      <w:r w:rsidRPr="00C27635">
        <w:rPr>
          <w:rFonts w:ascii="ＭＳ 明朝" w:eastAsia="ＭＳ 明朝" w:hint="eastAsia"/>
        </w:rPr>
        <w:t>遊びや表現遊びを子どもたちと楽しみ，絵本の世界を共有し，絵本の楽しさに触れる機会をつくる。</w:t>
      </w:r>
    </w:p>
    <w:p w:rsidR="00DF299B" w:rsidRDefault="00DF299B" w:rsidP="00FB3E1B">
      <w:pPr>
        <w:spacing w:line="280" w:lineRule="exact"/>
        <w:rPr>
          <w:rFonts w:ascii="ＭＳ 明朝" w:eastAsia="ＭＳ 明朝"/>
        </w:rPr>
      </w:pPr>
      <w:r>
        <w:rPr>
          <w:rFonts w:ascii="ＭＳ 明朝" w:eastAsia="ＭＳ 明朝" w:hint="eastAsia"/>
        </w:rPr>
        <w:t xml:space="preserve">　　④　移動図書館を積極的に活用し，読書活動支援の充実に努める。</w:t>
      </w:r>
    </w:p>
    <w:p w:rsidR="00DF299B" w:rsidRDefault="00DF299B" w:rsidP="00FB3E1B">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⑵　読書環境の整備</w:t>
      </w:r>
    </w:p>
    <w:p w:rsidR="0088048A" w:rsidRPr="0088048A" w:rsidRDefault="0088048A" w:rsidP="0088048A">
      <w:pPr>
        <w:spacing w:line="280" w:lineRule="exact"/>
        <w:ind w:left="630" w:hangingChars="300" w:hanging="630"/>
        <w:rPr>
          <w:rFonts w:ascii="ＭＳ 明朝" w:eastAsia="ＭＳ 明朝"/>
        </w:rPr>
      </w:pPr>
      <w:r>
        <w:rPr>
          <w:rFonts w:ascii="ＭＳ 明朝" w:eastAsia="ＭＳ 明朝" w:hint="eastAsia"/>
        </w:rPr>
        <w:t xml:space="preserve">　　</w:t>
      </w:r>
      <w:r w:rsidRPr="0088048A">
        <w:rPr>
          <w:rFonts w:ascii="ＭＳ 明朝" w:eastAsia="ＭＳ 明朝" w:hint="eastAsia"/>
        </w:rPr>
        <w:t>①　幼稚園･保育所等における児童用図書を充実し，子どもたちが自由に絵本に触れることができるコーナーを設ける。</w:t>
      </w:r>
    </w:p>
    <w:p w:rsidR="0088048A" w:rsidRPr="0088048A" w:rsidRDefault="0088048A" w:rsidP="0088048A">
      <w:pPr>
        <w:spacing w:line="280" w:lineRule="exact"/>
        <w:rPr>
          <w:rFonts w:ascii="ＭＳ 明朝" w:eastAsia="ＭＳ 明朝"/>
        </w:rPr>
      </w:pPr>
      <w:r>
        <w:rPr>
          <w:rFonts w:ascii="ＭＳ 明朝" w:eastAsia="ＭＳ 明朝" w:hint="eastAsia"/>
        </w:rPr>
        <w:t xml:space="preserve">　　</w:t>
      </w:r>
      <w:r w:rsidRPr="0088048A">
        <w:rPr>
          <w:rFonts w:ascii="ＭＳ 明朝" w:eastAsia="ＭＳ 明朝" w:hint="eastAsia"/>
        </w:rPr>
        <w:t>②　子どもの興味や発達，季節等に応じた絵本を置く。</w:t>
      </w:r>
    </w:p>
    <w:p w:rsidR="003472F3" w:rsidRDefault="0088048A" w:rsidP="0088048A">
      <w:pPr>
        <w:spacing w:line="280" w:lineRule="exact"/>
        <w:rPr>
          <w:rFonts w:ascii="ＭＳ 明朝" w:eastAsia="ＭＳ 明朝"/>
        </w:rPr>
      </w:pPr>
      <w:r>
        <w:rPr>
          <w:rFonts w:ascii="ＭＳ 明朝" w:eastAsia="ＭＳ 明朝" w:hint="eastAsia"/>
        </w:rPr>
        <w:t xml:space="preserve">　</w:t>
      </w:r>
      <w:r w:rsidRPr="0088048A">
        <w:rPr>
          <w:rFonts w:ascii="ＭＳ 明朝" w:eastAsia="ＭＳ 明朝" w:hint="eastAsia"/>
        </w:rPr>
        <w:t xml:space="preserve">　③　保護者等が迎えに来たときに，絵本を一緒に楽しめるように書架の配置を工夫する。</w:t>
      </w:r>
    </w:p>
    <w:p w:rsidR="003472F3" w:rsidRDefault="003472F3" w:rsidP="00B04008">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⑶　保護者等への読書活動の働きかけ</w:t>
      </w:r>
    </w:p>
    <w:p w:rsidR="0088048A" w:rsidRPr="0088048A" w:rsidRDefault="0088048A" w:rsidP="0088048A">
      <w:pPr>
        <w:spacing w:line="280" w:lineRule="exact"/>
        <w:ind w:left="630" w:hangingChars="300" w:hanging="630"/>
        <w:rPr>
          <w:rFonts w:ascii="ＭＳ 明朝" w:eastAsia="ＭＳ 明朝"/>
        </w:rPr>
      </w:pPr>
      <w:r>
        <w:rPr>
          <w:rFonts w:ascii="ＭＳ 明朝" w:eastAsia="ＭＳ 明朝" w:hint="eastAsia"/>
        </w:rPr>
        <w:t xml:space="preserve">　　</w:t>
      </w:r>
      <w:r w:rsidRPr="0088048A">
        <w:rPr>
          <w:rFonts w:ascii="ＭＳ 明朝" w:eastAsia="ＭＳ 明朝" w:hint="eastAsia"/>
        </w:rPr>
        <w:t>①　保護者会の研修，クラス懇談会，参観日などの機会に読み聞かせをし，保護者にも実際に絵本に触れてもらい，絵本の楽しさ，親子読書をはじめとする読書の重要性を伝え，親子読書を始めるきっかけづくりに努める。</w:t>
      </w:r>
    </w:p>
    <w:p w:rsidR="00CA6C4D" w:rsidRDefault="001B55E8" w:rsidP="0088048A">
      <w:pPr>
        <w:spacing w:line="280" w:lineRule="exact"/>
        <w:ind w:left="843" w:hangingChars="300" w:hanging="843"/>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81472" behindDoc="0" locked="0" layoutInCell="1" allowOverlap="1" wp14:anchorId="733A89D0" wp14:editId="27C5E826">
                <wp:simplePos x="0" y="0"/>
                <wp:positionH relativeFrom="column">
                  <wp:posOffset>2296795</wp:posOffset>
                </wp:positionH>
                <wp:positionV relativeFrom="paragraph">
                  <wp:posOffset>128123</wp:posOffset>
                </wp:positionV>
                <wp:extent cx="826135" cy="339090"/>
                <wp:effectExtent l="0" t="0" r="0" b="3810"/>
                <wp:wrapNone/>
                <wp:docPr id="193" name="正方形/長方形 193"/>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29</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A89D0" id="正方形/長方形 193" o:spid="_x0000_s1069" style="position:absolute;left:0;text-align:left;margin-left:180.85pt;margin-top:10.1pt;width:65.05pt;height:2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29</w:t>
                      </w:r>
                      <w:r w:rsidRPr="00D514E3">
                        <w:rPr>
                          <w:rFonts w:eastAsia="ＭＳ ゴシック"/>
                          <w:color w:val="000000" w:themeColor="text1"/>
                          <w:sz w:val="20"/>
                          <w:szCs w:val="20"/>
                        </w:rPr>
                        <w:t>－</w:t>
                      </w:r>
                    </w:p>
                  </w:txbxContent>
                </v:textbox>
              </v:rect>
            </w:pict>
          </mc:Fallback>
        </mc:AlternateContent>
      </w:r>
      <w:r w:rsidR="0088048A">
        <w:rPr>
          <w:rFonts w:ascii="ＭＳ 明朝" w:eastAsia="ＭＳ 明朝" w:hint="eastAsia"/>
        </w:rPr>
        <w:t xml:space="preserve">　　</w:t>
      </w:r>
      <w:r w:rsidR="0088048A" w:rsidRPr="0088048A">
        <w:rPr>
          <w:rFonts w:ascii="ＭＳ 明朝" w:eastAsia="ＭＳ 明朝" w:hint="eastAsia"/>
        </w:rPr>
        <w:t>②　幼稚園･保育所等で保護者等のための読み聞かせ講座などを開催し，保護者等にボランテ</w:t>
      </w:r>
    </w:p>
    <w:p w:rsidR="0088048A" w:rsidRPr="0088048A" w:rsidRDefault="00CA6C4D" w:rsidP="00CA6C4D">
      <w:pPr>
        <w:spacing w:line="280" w:lineRule="exact"/>
        <w:ind w:leftChars="300" w:left="630"/>
        <w:rPr>
          <w:rFonts w:ascii="ＭＳ 明朝" w:eastAsia="ＭＳ 明朝"/>
        </w:rPr>
      </w:pPr>
      <w:r>
        <w:rPr>
          <w:rFonts w:ascii="ＭＳ 明朝" w:eastAsia="ＭＳ 明朝" w:hint="eastAsia"/>
        </w:rPr>
        <w:lastRenderedPageBreak/>
        <w:t>ィ</w:t>
      </w:r>
      <w:r w:rsidR="0088048A" w:rsidRPr="0088048A">
        <w:rPr>
          <w:rFonts w:ascii="ＭＳ 明朝" w:eastAsia="ＭＳ 明朝" w:hint="eastAsia"/>
        </w:rPr>
        <w:t>アとして活動してもらうよう働きかけを行う。</w:t>
      </w:r>
    </w:p>
    <w:p w:rsidR="00A72D56" w:rsidRPr="00E92271" w:rsidRDefault="0088048A" w:rsidP="00E92271">
      <w:pPr>
        <w:spacing w:line="280" w:lineRule="exact"/>
        <w:ind w:firstLineChars="200" w:firstLine="420"/>
        <w:rPr>
          <w:rFonts w:ascii="ＭＳ 明朝" w:eastAsia="ＭＳ 明朝"/>
        </w:rPr>
      </w:pPr>
      <w:r w:rsidRPr="0088048A">
        <w:rPr>
          <w:rFonts w:ascii="ＭＳ 明朝" w:eastAsia="ＭＳ 明朝" w:hint="eastAsia"/>
        </w:rPr>
        <w:t xml:space="preserve">③　家庭への絵本の貸出しを行う。　</w:t>
      </w:r>
    </w:p>
    <w:p w:rsidR="003472F3" w:rsidRPr="00E92271" w:rsidRDefault="003472F3" w:rsidP="00A72D56">
      <w:pPr>
        <w:spacing w:line="280" w:lineRule="exact"/>
        <w:ind w:left="630" w:hangingChars="300" w:hanging="630"/>
        <w:rPr>
          <w:rFonts w:ascii="ＭＳ 明朝" w:eastAsia="ＭＳ 明朝"/>
        </w:rPr>
      </w:pPr>
    </w:p>
    <w:p w:rsidR="00E92271" w:rsidRDefault="00E92271" w:rsidP="00B04008">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sidRPr="0088048A">
        <w:rPr>
          <w:rFonts w:ascii="ＭＳ ゴシック" w:eastAsia="ＭＳ ゴシック" w:hint="eastAsia"/>
          <w:b/>
        </w:rPr>
        <w:t>３　学校における読書活動の推進</w:t>
      </w:r>
    </w:p>
    <w:p w:rsidR="003542A3" w:rsidRDefault="003542A3" w:rsidP="0088048A">
      <w:pPr>
        <w:spacing w:line="280" w:lineRule="exact"/>
        <w:rPr>
          <w:rFonts w:ascii="ＭＳ ゴシック" w:eastAsia="ＭＳ ゴシック"/>
          <w:b/>
        </w:rPr>
      </w:pPr>
    </w:p>
    <w:p w:rsidR="0088048A" w:rsidRPr="0088048A" w:rsidRDefault="0088048A" w:rsidP="0088048A">
      <w:pPr>
        <w:spacing w:line="280" w:lineRule="exact"/>
        <w:rPr>
          <w:rFonts w:ascii="ＭＳ ゴシック" w:eastAsia="ＭＳ ゴシック"/>
          <w:b/>
        </w:rPr>
      </w:pPr>
      <w:r w:rsidRPr="0088048A">
        <w:rPr>
          <w:rFonts w:ascii="ＭＳ ゴシック" w:eastAsia="ＭＳ ゴシック" w:hint="eastAsia"/>
          <w:b/>
        </w:rPr>
        <w:t xml:space="preserve">　⑴　読書活動の充実</w:t>
      </w:r>
    </w:p>
    <w:p w:rsidR="00C27635" w:rsidRPr="00C27635" w:rsidRDefault="0088048A" w:rsidP="00C27635">
      <w:pPr>
        <w:spacing w:line="280" w:lineRule="exact"/>
        <w:ind w:firstLineChars="200" w:firstLine="420"/>
        <w:rPr>
          <w:rFonts w:ascii="ＭＳ 明朝" w:eastAsia="ＭＳ 明朝"/>
        </w:rPr>
      </w:pPr>
      <w:r w:rsidRPr="0088048A">
        <w:rPr>
          <w:rFonts w:ascii="ＭＳ 明朝" w:eastAsia="ＭＳ 明朝" w:hint="eastAsia"/>
        </w:rPr>
        <w:t>①</w:t>
      </w:r>
      <w:r w:rsidR="00C27635">
        <w:rPr>
          <w:rFonts w:ascii="ＭＳ 明朝" w:eastAsia="ＭＳ 明朝" w:hint="eastAsia"/>
        </w:rPr>
        <w:t xml:space="preserve">　</w:t>
      </w:r>
      <w:r w:rsidR="00C27635" w:rsidRPr="00C27635">
        <w:rPr>
          <w:rFonts w:ascii="ＭＳ 明朝" w:eastAsia="ＭＳ 明朝" w:hint="eastAsia"/>
        </w:rPr>
        <w:t>読書の楽しさを体得できる読書活動の創造に努める。</w:t>
      </w:r>
    </w:p>
    <w:p w:rsidR="00E64178" w:rsidRDefault="00C27635" w:rsidP="00E64178">
      <w:pPr>
        <w:spacing w:line="280" w:lineRule="exact"/>
        <w:ind w:firstLineChars="200" w:firstLine="420"/>
        <w:rPr>
          <w:rFonts w:ascii="ＭＳ 明朝" w:eastAsia="ＭＳ 明朝"/>
        </w:rPr>
      </w:pPr>
      <w:r w:rsidRPr="00C27635">
        <w:rPr>
          <w:rFonts w:ascii="ＭＳ 明朝" w:eastAsia="ＭＳ 明朝" w:hint="eastAsia"/>
        </w:rPr>
        <w:t>②　学校図書館を計画的に利活用し，多様な読書及び各教科等の発展的な学習を進める。</w:t>
      </w:r>
    </w:p>
    <w:p w:rsidR="00C27635" w:rsidRPr="00E64178" w:rsidRDefault="00C27635" w:rsidP="00E64178">
      <w:pPr>
        <w:spacing w:line="280" w:lineRule="exact"/>
        <w:ind w:leftChars="200" w:left="630" w:hangingChars="100" w:hanging="210"/>
        <w:rPr>
          <w:rFonts w:ascii="ＭＳ 明朝" w:eastAsia="ＭＳ 明朝"/>
        </w:rPr>
      </w:pPr>
      <w:r w:rsidRPr="00C27635">
        <w:rPr>
          <w:rFonts w:ascii="ＭＳ 明朝" w:eastAsia="ＭＳ 明朝" w:hint="eastAsia"/>
        </w:rPr>
        <w:t xml:space="preserve">③　</w:t>
      </w:r>
      <w:r w:rsidR="00E64178" w:rsidRPr="00E92271">
        <w:rPr>
          <w:rFonts w:ascii="ＭＳ 明朝" w:eastAsia="ＭＳ 明朝" w:hAnsi="ＭＳ 明朝" w:cs="ＭＳ 明朝" w:hint="eastAsia"/>
          <w:color w:val="000000" w:themeColor="text1"/>
          <w:szCs w:val="21"/>
        </w:rPr>
        <w:t>図書館資料を児童生徒が主体的に利活用できるように，図書館の活用の仕方についてのオリエンテーションを行う等，利用指導や読書指導</w:t>
      </w:r>
      <w:r w:rsidR="00E64178" w:rsidRPr="003625D1">
        <w:rPr>
          <w:rFonts w:ascii="ＭＳ 明朝" w:eastAsia="ＭＳ 明朝" w:hAnsi="ＭＳ 明朝" w:cs="ＭＳ 明朝" w:hint="eastAsia"/>
          <w:color w:val="000000" w:themeColor="text1"/>
          <w:szCs w:val="21"/>
        </w:rPr>
        <w:t>を行う。</w:t>
      </w:r>
    </w:p>
    <w:p w:rsidR="00C27635" w:rsidRPr="00C27635" w:rsidRDefault="00C27635" w:rsidP="00C27635">
      <w:pPr>
        <w:spacing w:line="280" w:lineRule="exact"/>
        <w:ind w:leftChars="200" w:left="630" w:hangingChars="100" w:hanging="210"/>
        <w:rPr>
          <w:rFonts w:ascii="ＭＳ 明朝" w:eastAsia="ＭＳ 明朝"/>
        </w:rPr>
      </w:pPr>
      <w:r w:rsidRPr="00C27635">
        <w:rPr>
          <w:rFonts w:ascii="ＭＳ 明朝" w:eastAsia="ＭＳ 明朝" w:hint="eastAsia"/>
        </w:rPr>
        <w:t>④　子ども同士でブックトークやおすすめの本の紹介を行うなど，読書への関心を高め，発達段階に応じた読書習慣の形成を促す取組を推進する。</w:t>
      </w:r>
    </w:p>
    <w:p w:rsidR="00C27635" w:rsidRPr="00C27635" w:rsidRDefault="00C27635" w:rsidP="00C27635">
      <w:pPr>
        <w:spacing w:line="280" w:lineRule="exact"/>
        <w:ind w:firstLineChars="200" w:firstLine="420"/>
        <w:rPr>
          <w:rFonts w:ascii="ＭＳ 明朝" w:eastAsia="ＭＳ 明朝"/>
        </w:rPr>
      </w:pPr>
      <w:r w:rsidRPr="00C27635">
        <w:rPr>
          <w:rFonts w:ascii="ＭＳ 明朝" w:eastAsia="ＭＳ 明朝" w:hint="eastAsia"/>
        </w:rPr>
        <w:t>⑤　「朝の読書」など，読書が生活の一部として位置付けられる時間を設定する。</w:t>
      </w:r>
    </w:p>
    <w:p w:rsidR="00C27635" w:rsidRPr="00C27635" w:rsidRDefault="00C27635" w:rsidP="00C27635">
      <w:pPr>
        <w:spacing w:line="280" w:lineRule="exact"/>
        <w:ind w:firstLineChars="200" w:firstLine="420"/>
        <w:rPr>
          <w:rFonts w:ascii="ＭＳ 明朝" w:eastAsia="ＭＳ 明朝"/>
        </w:rPr>
      </w:pPr>
      <w:r w:rsidRPr="00C27635">
        <w:rPr>
          <w:rFonts w:ascii="ＭＳ 明朝" w:eastAsia="ＭＳ 明朝" w:hint="eastAsia"/>
        </w:rPr>
        <w:t>⑥　家庭読書への呼びかけを積極的に行う。</w:t>
      </w:r>
    </w:p>
    <w:p w:rsidR="00C27635" w:rsidRPr="00C27635" w:rsidRDefault="00C27635" w:rsidP="00C27635">
      <w:pPr>
        <w:spacing w:line="280" w:lineRule="exact"/>
        <w:ind w:firstLineChars="200" w:firstLine="420"/>
        <w:rPr>
          <w:rFonts w:ascii="ＭＳ 明朝" w:eastAsia="ＭＳ 明朝"/>
        </w:rPr>
      </w:pPr>
      <w:r w:rsidRPr="00C27635">
        <w:rPr>
          <w:rFonts w:ascii="ＭＳ 明朝" w:eastAsia="ＭＳ 明朝" w:hint="eastAsia"/>
        </w:rPr>
        <w:t>⑦　図書館だよりなど，読書活動に関する情報発信を推進する。</w:t>
      </w:r>
    </w:p>
    <w:p w:rsidR="00C27635" w:rsidRPr="00C27635" w:rsidRDefault="00C27635" w:rsidP="00C27635">
      <w:pPr>
        <w:spacing w:line="280" w:lineRule="exact"/>
        <w:ind w:firstLineChars="200" w:firstLine="420"/>
        <w:rPr>
          <w:rFonts w:ascii="ＭＳ 明朝" w:eastAsia="ＭＳ 明朝"/>
        </w:rPr>
      </w:pPr>
      <w:r w:rsidRPr="00C27635">
        <w:rPr>
          <w:rFonts w:ascii="ＭＳ 明朝" w:eastAsia="ＭＳ 明朝" w:hint="eastAsia"/>
        </w:rPr>
        <w:t>⑧　読書活動の推進校における研究の成果を全市的に発信する。</w:t>
      </w:r>
    </w:p>
    <w:p w:rsidR="00C27635" w:rsidRDefault="00C27635" w:rsidP="00C27635">
      <w:pPr>
        <w:spacing w:line="280" w:lineRule="exact"/>
        <w:ind w:leftChars="200" w:left="630" w:hangingChars="100" w:hanging="210"/>
        <w:rPr>
          <w:rFonts w:ascii="ＭＳ 明朝" w:eastAsia="ＭＳ 明朝"/>
        </w:rPr>
      </w:pPr>
      <w:r w:rsidRPr="00C27635">
        <w:rPr>
          <w:rFonts w:ascii="ＭＳ 明朝" w:eastAsia="ＭＳ 明朝" w:hint="eastAsia"/>
        </w:rPr>
        <w:t>⑨　保護者や地域の方の協力のもと，読み聞かせ，図書の補修，図書掲示物の作成等の読書活動の充実に係るボランティア活動を推進する。</w:t>
      </w:r>
    </w:p>
    <w:p w:rsidR="00C27635" w:rsidRDefault="00C27635" w:rsidP="0088048A">
      <w:pPr>
        <w:spacing w:line="280" w:lineRule="exact"/>
        <w:ind w:firstLineChars="200" w:firstLine="420"/>
        <w:rPr>
          <w:rFonts w:ascii="ＭＳ 明朝" w:eastAsia="ＭＳ 明朝"/>
        </w:rPr>
      </w:pPr>
    </w:p>
    <w:p w:rsidR="00C221DB" w:rsidRDefault="0088048A" w:rsidP="00C221DB">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⑵　学校図書館の充実</w:t>
      </w:r>
    </w:p>
    <w:p w:rsidR="00045973" w:rsidRPr="005F50E5" w:rsidRDefault="0088048A" w:rsidP="005F50E5">
      <w:pPr>
        <w:spacing w:line="280" w:lineRule="exact"/>
        <w:ind w:leftChars="200" w:left="630" w:hangingChars="100" w:hanging="210"/>
        <w:rPr>
          <w:rFonts w:ascii="ＭＳ ゴシック" w:eastAsia="ＭＳ ゴシック"/>
          <w:b/>
        </w:rPr>
      </w:pPr>
      <w:r w:rsidRPr="0088048A">
        <w:rPr>
          <w:rFonts w:ascii="ＭＳ 明朝" w:eastAsia="ＭＳ 明朝" w:hint="eastAsia"/>
        </w:rPr>
        <w:t xml:space="preserve">①　</w:t>
      </w:r>
      <w:r w:rsidR="00C221DB" w:rsidRPr="00EC3341">
        <w:rPr>
          <w:rFonts w:ascii="ＭＳ 明朝" w:eastAsia="ＭＳ 明朝" w:hint="eastAsia"/>
          <w:color w:val="000000" w:themeColor="text1"/>
        </w:rPr>
        <w:t>図書，新聞・雑誌，視聴覚資料，電子資料等，さまざまな情報・資料を収集・選択・整理し，充実を図る。</w:t>
      </w:r>
    </w:p>
    <w:p w:rsidR="00E64178" w:rsidRDefault="00045973" w:rsidP="00E64178">
      <w:pPr>
        <w:spacing w:line="280" w:lineRule="exact"/>
        <w:ind w:leftChars="200" w:left="630" w:hangingChars="100" w:hanging="210"/>
        <w:rPr>
          <w:rFonts w:ascii="ＭＳ 明朝" w:eastAsia="ＭＳ 明朝"/>
        </w:rPr>
      </w:pPr>
      <w:r w:rsidRPr="00045973">
        <w:rPr>
          <w:rFonts w:ascii="ＭＳ 明朝" w:eastAsia="ＭＳ 明朝" w:hint="eastAsia"/>
        </w:rPr>
        <w:t>②　授業に効率よく資料が使えるように，学習計画に基づいた資料構成のプランを立て，資料選定の方針を定めるなど，学校図書館の利用指導・読書指導・情報活用に関する各種指導計画等に基づき，計画的・継続的に学校図書館の利活用が図られるよう努める。</w:t>
      </w:r>
    </w:p>
    <w:p w:rsidR="00E64178" w:rsidRPr="00E64178" w:rsidRDefault="00045973" w:rsidP="00E64178">
      <w:pPr>
        <w:spacing w:line="280" w:lineRule="exact"/>
        <w:ind w:leftChars="200" w:left="630" w:hangingChars="100" w:hanging="210"/>
        <w:rPr>
          <w:rFonts w:ascii="ＭＳ 明朝" w:eastAsia="ＭＳ 明朝"/>
        </w:rPr>
      </w:pPr>
      <w:r w:rsidRPr="00045973">
        <w:rPr>
          <w:rFonts w:ascii="ＭＳ 明朝" w:eastAsia="ＭＳ 明朝" w:hint="eastAsia"/>
        </w:rPr>
        <w:t xml:space="preserve">③　</w:t>
      </w:r>
      <w:r w:rsidR="00E64178" w:rsidRPr="00E92271">
        <w:rPr>
          <w:rFonts w:ascii="ＭＳ 明朝" w:eastAsia="ＭＳ 明朝" w:hint="eastAsia"/>
          <w:color w:val="000000" w:themeColor="text1"/>
        </w:rPr>
        <w:t>図書館資料の選定にあたっては，各学校において明文化された選定の基準を定め，組織的・計画的に行うとともに，</w:t>
      </w:r>
      <w:r w:rsidR="00E64178" w:rsidRPr="00E92271">
        <w:rPr>
          <w:rFonts w:ascii="ＭＳ 明朝" w:eastAsia="ＭＳ 明朝" w:hint="eastAsia"/>
          <w:color w:val="000000" w:themeColor="text1"/>
          <w:kern w:val="0"/>
        </w:rPr>
        <w:t>学習指導要領を踏まえ，</w:t>
      </w:r>
      <w:r w:rsidR="00E64178" w:rsidRPr="00E92271">
        <w:rPr>
          <w:rFonts w:ascii="ＭＳ 明朝" w:eastAsia="ＭＳ 明朝" w:hint="eastAsia"/>
          <w:color w:val="000000" w:themeColor="text1"/>
        </w:rPr>
        <w:t>児童生徒及び教職員等のニーズに応じた偏りのない蔵書構成となるよう努める。また，オーテピア高知図書館等との連携を推進し，図書館資料の充実を図る。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④　ユニバーサルデザインの視点を取り入れ，日本十進分類法（ＮＤＣ）に基づいた配置・案内表示，興味関心をもたせる展示，居心地の良い空間づくりなど，環境整備に留意する。</w:t>
      </w:r>
    </w:p>
    <w:p w:rsid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⑤　地域の資料や，子どもたちが学習活動で作成した資料を収集・保存する。</w:t>
      </w:r>
    </w:p>
    <w:p w:rsidR="00045973" w:rsidRDefault="00045973" w:rsidP="0088048A">
      <w:pPr>
        <w:spacing w:line="280" w:lineRule="exact"/>
        <w:ind w:left="630" w:hangingChars="300" w:hanging="630"/>
        <w:rPr>
          <w:rFonts w:ascii="ＭＳ 明朝" w:eastAsia="ＭＳ 明朝"/>
        </w:rPr>
      </w:pPr>
    </w:p>
    <w:p w:rsidR="0088048A" w:rsidRPr="0088048A" w:rsidRDefault="0088048A" w:rsidP="0088048A">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⑶　学校図書館のネットワーク化</w:t>
      </w:r>
    </w:p>
    <w:p w:rsidR="006D6546" w:rsidRPr="00874E67" w:rsidRDefault="00045973" w:rsidP="006D6546">
      <w:pPr>
        <w:spacing w:line="280" w:lineRule="exact"/>
        <w:ind w:leftChars="200" w:left="630" w:rightChars="70" w:right="147" w:hangingChars="100" w:hanging="210"/>
        <w:rPr>
          <w:rFonts w:ascii="ＭＳ 明朝" w:eastAsia="ＭＳ 明朝" w:hAnsi="Century" w:cs="Times New Roman"/>
          <w:color w:val="000000" w:themeColor="text1"/>
          <w:szCs w:val="21"/>
        </w:rPr>
      </w:pPr>
      <w:r w:rsidRPr="00045973">
        <w:rPr>
          <w:rFonts w:ascii="ＭＳ 明朝" w:eastAsia="ＭＳ 明朝" w:hint="eastAsia"/>
        </w:rPr>
        <w:t xml:space="preserve">①　</w:t>
      </w:r>
      <w:r w:rsidR="006D6546" w:rsidRPr="00BD064D">
        <w:rPr>
          <w:rFonts w:ascii="ＭＳ 明朝" w:eastAsia="ＭＳ 明朝" w:hAnsi="ＭＳ 明朝" w:cs="ＭＳ 明朝" w:hint="eastAsia"/>
          <w:color w:val="000000" w:themeColor="text1"/>
          <w:szCs w:val="21"/>
        </w:rPr>
        <w:t>高知市立学校にお</w:t>
      </w:r>
      <w:r w:rsidR="006D6546" w:rsidRPr="00874E67">
        <w:rPr>
          <w:rFonts w:ascii="ＭＳ 明朝" w:eastAsia="ＭＳ 明朝" w:hAnsi="Century" w:cs="ＭＳ 明朝" w:hint="eastAsia"/>
          <w:color w:val="000000" w:themeColor="text1"/>
          <w:szCs w:val="21"/>
        </w:rPr>
        <w:t>いて</w:t>
      </w:r>
      <w:r w:rsidR="006D6546" w:rsidRPr="00874E67">
        <w:rPr>
          <w:rFonts w:ascii="ＭＳ 明朝" w:eastAsia="ＭＳ 明朝" w:hAnsi="Century" w:cs="ＭＳ 明朝"/>
          <w:color w:val="000000" w:themeColor="text1"/>
          <w:szCs w:val="21"/>
        </w:rPr>
        <w:t>,</w:t>
      </w:r>
      <w:r w:rsidR="006D6546" w:rsidRPr="00874E67">
        <w:rPr>
          <w:rFonts w:ascii="ＭＳ 明朝" w:eastAsia="ＭＳ 明朝" w:hAnsi="Century" w:cs="ＭＳ 明朝" w:hint="eastAsia"/>
          <w:color w:val="000000" w:themeColor="text1"/>
          <w:szCs w:val="21"/>
        </w:rPr>
        <w:t>学校図書館情報システム</w:t>
      </w:r>
      <w:r w:rsidR="006D6546" w:rsidRPr="00874E67">
        <w:rPr>
          <w:rFonts w:ascii="ＭＳ 明朝" w:eastAsia="ＭＳ 明朝" w:hAnsi="ＭＳ 明朝" w:cs="ＭＳ 明朝" w:hint="eastAsia"/>
          <w:color w:val="000000" w:themeColor="text1"/>
          <w:szCs w:val="21"/>
        </w:rPr>
        <w:t>の導入を目指しネットワーク化を進める。</w:t>
      </w:r>
    </w:p>
    <w:p w:rsidR="006D6546" w:rsidRPr="00874E67" w:rsidRDefault="006D6546" w:rsidP="006D6546">
      <w:pPr>
        <w:spacing w:line="280" w:lineRule="exact"/>
        <w:ind w:leftChars="200" w:left="630" w:rightChars="70" w:right="147" w:hangingChars="100" w:hanging="210"/>
        <w:rPr>
          <w:rFonts w:ascii="ＭＳ 明朝" w:eastAsia="ＭＳ 明朝" w:hAnsi="Century" w:cs="Times New Roman"/>
          <w:color w:val="000000" w:themeColor="text1"/>
          <w:szCs w:val="21"/>
        </w:rPr>
      </w:pPr>
      <w:r w:rsidRPr="00874E67">
        <w:rPr>
          <w:rFonts w:ascii="ＭＳ 明朝" w:eastAsia="ＭＳ 明朝" w:hAnsi="ＭＳ 明朝" w:cs="ＭＳ 明朝" w:hint="eastAsia"/>
          <w:color w:val="000000" w:themeColor="text1"/>
          <w:szCs w:val="21"/>
        </w:rPr>
        <w:t>②　高知市立学校間及びオーテピア高知図書館</w:t>
      </w:r>
      <w:r w:rsidR="00917626" w:rsidRPr="00874E67">
        <w:rPr>
          <w:rFonts w:ascii="ＭＳ 明朝" w:eastAsia="ＭＳ 明朝" w:hAnsi="ＭＳ 明朝" w:cs="ＭＳ 明朝" w:hint="eastAsia"/>
          <w:color w:val="000000" w:themeColor="text1"/>
          <w:szCs w:val="21"/>
        </w:rPr>
        <w:t>，</w:t>
      </w:r>
      <w:r w:rsidRPr="00874E67">
        <w:rPr>
          <w:rFonts w:ascii="ＭＳ 明朝" w:eastAsia="ＭＳ 明朝" w:hAnsi="ＭＳ 明朝" w:cs="ＭＳ 明朝" w:hint="eastAsia"/>
          <w:color w:val="000000" w:themeColor="text1"/>
          <w:szCs w:val="21"/>
        </w:rPr>
        <w:t>声と点字の図書館と連携し，資料の有効な活用について検討する。</w:t>
      </w:r>
    </w:p>
    <w:p w:rsidR="006D6546" w:rsidRPr="00874E67" w:rsidRDefault="006D6546" w:rsidP="006D6546">
      <w:pPr>
        <w:spacing w:line="280" w:lineRule="exact"/>
        <w:ind w:leftChars="200" w:left="630" w:rightChars="70" w:right="147" w:hangingChars="100" w:hanging="210"/>
        <w:rPr>
          <w:rFonts w:ascii="ＭＳ 明朝" w:eastAsia="ＭＳ 明朝" w:hAnsi="Century" w:cs="Times New Roman"/>
          <w:color w:val="000000" w:themeColor="text1"/>
          <w:szCs w:val="21"/>
        </w:rPr>
      </w:pPr>
      <w:r w:rsidRPr="00874E67">
        <w:rPr>
          <w:rFonts w:ascii="ＭＳ 明朝" w:eastAsia="ＭＳ 明朝" w:hAnsi="Century" w:cs="Times New Roman" w:hint="eastAsia"/>
          <w:color w:val="000000" w:themeColor="text1"/>
          <w:szCs w:val="21"/>
        </w:rPr>
        <w:t xml:space="preserve">③　</w:t>
      </w:r>
      <w:r w:rsidRPr="00874E67">
        <w:rPr>
          <w:rFonts w:ascii="ＭＳ 明朝" w:eastAsia="ＭＳ 明朝" w:hAnsi="ＭＳ 明朝" w:cs="ＭＳ 明朝" w:hint="eastAsia"/>
          <w:color w:val="000000" w:themeColor="text1"/>
          <w:szCs w:val="21"/>
        </w:rPr>
        <w:t>学校間やオーテピア高知図書館と声と点字の図書館等との資料の相互貸借が，必要に応じて円滑にできるような物流のシステムについては，課題として研究し実現の可能性を探る。</w:t>
      </w:r>
    </w:p>
    <w:p w:rsidR="00045973" w:rsidRDefault="00045973" w:rsidP="006E5290">
      <w:pPr>
        <w:spacing w:line="280" w:lineRule="exact"/>
        <w:rPr>
          <w:rFonts w:ascii="ＭＳ 明朝" w:eastAsia="ＭＳ 明朝"/>
        </w:rPr>
      </w:pPr>
    </w:p>
    <w:p w:rsidR="0088048A" w:rsidRPr="0088048A" w:rsidRDefault="0088048A" w:rsidP="0088048A">
      <w:pPr>
        <w:spacing w:line="280" w:lineRule="exact"/>
        <w:rPr>
          <w:rFonts w:ascii="ＭＳ ゴシック" w:eastAsia="ＭＳ ゴシック"/>
          <w:b/>
        </w:rPr>
      </w:pPr>
      <w:r>
        <w:rPr>
          <w:rFonts w:ascii="ＭＳ 明朝" w:eastAsia="ＭＳ 明朝" w:hint="eastAsia"/>
        </w:rPr>
        <w:t xml:space="preserve">　</w:t>
      </w:r>
      <w:r w:rsidRPr="0088048A">
        <w:rPr>
          <w:rFonts w:ascii="ＭＳ ゴシック" w:eastAsia="ＭＳ ゴシック" w:hint="eastAsia"/>
          <w:b/>
        </w:rPr>
        <w:t>⑷　司書教諭の配置と人的充実</w:t>
      </w:r>
    </w:p>
    <w:p w:rsidR="00045973" w:rsidRPr="00045973" w:rsidRDefault="0088048A" w:rsidP="00045973">
      <w:pPr>
        <w:spacing w:line="280" w:lineRule="exact"/>
        <w:rPr>
          <w:rFonts w:ascii="ＭＳ 明朝" w:eastAsia="ＭＳ 明朝"/>
        </w:rPr>
      </w:pPr>
      <w:r>
        <w:rPr>
          <w:rFonts w:ascii="ＭＳ 明朝" w:eastAsia="ＭＳ 明朝" w:hint="eastAsia"/>
        </w:rPr>
        <w:t xml:space="preserve">　</w:t>
      </w:r>
      <w:r w:rsidRPr="0088048A">
        <w:rPr>
          <w:rFonts w:ascii="ＭＳ 明朝" w:eastAsia="ＭＳ 明朝" w:hint="eastAsia"/>
        </w:rPr>
        <w:t xml:space="preserve">　①</w:t>
      </w:r>
      <w:r w:rsidR="00045973">
        <w:rPr>
          <w:rFonts w:ascii="ＭＳ 明朝" w:eastAsia="ＭＳ 明朝" w:hint="eastAsia"/>
        </w:rPr>
        <w:t xml:space="preserve">　</w:t>
      </w:r>
      <w:r w:rsidR="00045973" w:rsidRPr="00045973">
        <w:rPr>
          <w:rFonts w:ascii="ＭＳ 明朝" w:eastAsia="ＭＳ 明朝" w:hint="eastAsia"/>
        </w:rPr>
        <w:t>司書教諭の専任配置を国・県に要望する。</w:t>
      </w:r>
    </w:p>
    <w:p w:rsidR="00045973" w:rsidRPr="00045973" w:rsidRDefault="00045973" w:rsidP="00045973">
      <w:pPr>
        <w:spacing w:line="280" w:lineRule="exact"/>
        <w:rPr>
          <w:rFonts w:ascii="ＭＳ 明朝" w:eastAsia="ＭＳ 明朝"/>
        </w:rPr>
      </w:pPr>
      <w:r>
        <w:rPr>
          <w:rFonts w:ascii="ＭＳ 明朝" w:eastAsia="ＭＳ 明朝" w:hint="eastAsia"/>
        </w:rPr>
        <w:t xml:space="preserve">　　</w:t>
      </w:r>
      <w:r w:rsidRPr="00045973">
        <w:rPr>
          <w:rFonts w:ascii="ＭＳ 明朝" w:eastAsia="ＭＳ 明朝" w:hint="eastAsia"/>
        </w:rPr>
        <w:t>②　司書教諭等の養成のための講習の充実について，国・県に要望する。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③　学校図書館担当職員が経験を重ねながら安定して職務に従事できるよう,配置の継続を検討する。</w:t>
      </w:r>
    </w:p>
    <w:p w:rsidR="00045973" w:rsidRPr="00045973" w:rsidRDefault="00045973" w:rsidP="00045973">
      <w:pPr>
        <w:spacing w:line="280" w:lineRule="exact"/>
        <w:rPr>
          <w:rFonts w:ascii="ＭＳ 明朝" w:eastAsia="ＭＳ 明朝"/>
        </w:rPr>
      </w:pPr>
      <w:r w:rsidRPr="00045973">
        <w:rPr>
          <w:rFonts w:ascii="ＭＳ 明朝" w:eastAsia="ＭＳ 明朝" w:hint="eastAsia"/>
        </w:rPr>
        <w:t xml:space="preserve">　</w:t>
      </w:r>
      <w:r>
        <w:rPr>
          <w:rFonts w:ascii="ＭＳ 明朝" w:eastAsia="ＭＳ 明朝" w:hint="eastAsia"/>
        </w:rPr>
        <w:t xml:space="preserve">　</w:t>
      </w:r>
      <w:r w:rsidRPr="00045973">
        <w:rPr>
          <w:rFonts w:ascii="ＭＳ 明朝" w:eastAsia="ＭＳ 明朝" w:hint="eastAsia"/>
        </w:rPr>
        <w:t>④　司書教諭が活動しやすいように支援の体制づくりを進める。</w:t>
      </w:r>
    </w:p>
    <w:p w:rsidR="00045973" w:rsidRPr="00045973" w:rsidRDefault="00045973" w:rsidP="00045973">
      <w:pPr>
        <w:spacing w:line="280" w:lineRule="exact"/>
        <w:ind w:firstLineChars="200" w:firstLine="420"/>
        <w:rPr>
          <w:rFonts w:ascii="ＭＳ 明朝" w:eastAsia="ＭＳ 明朝"/>
        </w:rPr>
      </w:pPr>
      <w:r w:rsidRPr="00045973">
        <w:rPr>
          <w:rFonts w:ascii="ＭＳ 明朝" w:eastAsia="ＭＳ 明朝" w:hint="eastAsia"/>
        </w:rPr>
        <w:t>⑤　司書教諭等の資質向上のために研修を実施するとともに，情報の共有化を図る。</w:t>
      </w:r>
    </w:p>
    <w:p w:rsidR="00E92271" w:rsidRPr="00E92271" w:rsidRDefault="00045973" w:rsidP="006D6546">
      <w:pPr>
        <w:spacing w:line="280" w:lineRule="exact"/>
        <w:ind w:firstLineChars="200" w:firstLine="420"/>
        <w:rPr>
          <w:rFonts w:ascii="ＭＳ 明朝" w:eastAsia="ＭＳ 明朝"/>
        </w:rPr>
      </w:pPr>
      <w:r w:rsidRPr="00045973">
        <w:rPr>
          <w:rFonts w:ascii="ＭＳ 明朝" w:eastAsia="ＭＳ 明朝" w:hint="eastAsia"/>
        </w:rPr>
        <w:t>⑥　「学校司書」に関する配置等についての情報を収集し，引き続き検討していく。</w:t>
      </w:r>
    </w:p>
    <w:p w:rsidR="004E7424" w:rsidRDefault="004E7424" w:rsidP="0088048A">
      <w:pPr>
        <w:spacing w:line="280" w:lineRule="exact"/>
        <w:rPr>
          <w:rFonts w:ascii="ＭＳ 明朝" w:eastAsia="ＭＳ 明朝"/>
        </w:rPr>
      </w:pPr>
    </w:p>
    <w:p w:rsidR="00874E67" w:rsidRDefault="001B55E8" w:rsidP="0088048A">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83520" behindDoc="0" locked="0" layoutInCell="1" allowOverlap="1" wp14:anchorId="1ACB755F" wp14:editId="0A626FCB">
                <wp:simplePos x="0" y="0"/>
                <wp:positionH relativeFrom="column">
                  <wp:posOffset>2232660</wp:posOffset>
                </wp:positionH>
                <wp:positionV relativeFrom="paragraph">
                  <wp:posOffset>163576</wp:posOffset>
                </wp:positionV>
                <wp:extent cx="826135" cy="339090"/>
                <wp:effectExtent l="0" t="0" r="0" b="3810"/>
                <wp:wrapNone/>
                <wp:docPr id="194" name="正方形/長方形 194"/>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30</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B755F" id="正方形/長方形 194" o:spid="_x0000_s1070" style="position:absolute;left:0;text-align:left;margin-left:175.8pt;margin-top:12.9pt;width:65.05pt;height:26.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30</w:t>
                      </w:r>
                      <w:r w:rsidRPr="00D514E3">
                        <w:rPr>
                          <w:rFonts w:eastAsia="ＭＳ ゴシック"/>
                          <w:color w:val="000000" w:themeColor="text1"/>
                          <w:sz w:val="20"/>
                          <w:szCs w:val="20"/>
                        </w:rPr>
                        <w:t>－</w:t>
                      </w:r>
                    </w:p>
                  </w:txbxContent>
                </v:textbox>
              </v:rect>
            </w:pict>
          </mc:Fallback>
        </mc:AlternateContent>
      </w:r>
    </w:p>
    <w:p w:rsidR="00874E67" w:rsidRDefault="0088048A" w:rsidP="00874E67">
      <w:pPr>
        <w:spacing w:line="280" w:lineRule="exact"/>
        <w:rPr>
          <w:rFonts w:ascii="ＭＳ ゴシック" w:eastAsia="ＭＳ ゴシック"/>
          <w:b/>
        </w:rPr>
      </w:pPr>
      <w:r>
        <w:rPr>
          <w:rFonts w:ascii="ＭＳ 明朝" w:eastAsia="ＭＳ 明朝" w:hint="eastAsia"/>
        </w:rPr>
        <w:lastRenderedPageBreak/>
        <w:t xml:space="preserve">　</w:t>
      </w:r>
      <w:r w:rsidR="00874E67">
        <w:rPr>
          <w:rFonts w:ascii="ＭＳ ゴシック" w:eastAsia="ＭＳ ゴシック" w:hint="eastAsia"/>
          <w:b/>
        </w:rPr>
        <w:t>⑸　特別な支援を必要とする子どもたちの読書活動の推進</w:t>
      </w:r>
    </w:p>
    <w:p w:rsidR="00045973" w:rsidRPr="00874E67" w:rsidRDefault="00045973" w:rsidP="00874E67">
      <w:pPr>
        <w:spacing w:line="280" w:lineRule="exact"/>
        <w:ind w:firstLineChars="200" w:firstLine="420"/>
        <w:rPr>
          <w:rFonts w:ascii="ＭＳ ゴシック" w:eastAsia="ＭＳ ゴシック"/>
          <w:b/>
        </w:rPr>
      </w:pPr>
      <w:r w:rsidRPr="00045973">
        <w:rPr>
          <w:rFonts w:ascii="ＭＳ 明朝" w:eastAsia="ＭＳ 明朝" w:hint="eastAsia"/>
        </w:rPr>
        <w:t>①　子ども一人ひとりの特性に応じた読書環境を整備するとともに，読書活動を推進する。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②　大型絵本，触る絵本，飛び出す絵本など，読書に親しみやすい図書を身近に増やし，子どもが本に興味をもてるようにする。</w:t>
      </w:r>
    </w:p>
    <w:p w:rsidR="00045973" w:rsidRDefault="00045973" w:rsidP="00045973">
      <w:pPr>
        <w:spacing w:line="280" w:lineRule="exact"/>
        <w:ind w:leftChars="200" w:left="630" w:hangingChars="100" w:hanging="210"/>
        <w:rPr>
          <w:rFonts w:ascii="ＭＳ 明朝" w:eastAsia="ＭＳ 明朝"/>
        </w:rPr>
      </w:pPr>
      <w:r>
        <w:rPr>
          <w:rFonts w:ascii="ＭＳ 明朝" w:eastAsia="ＭＳ 明朝" w:hint="eastAsia"/>
        </w:rPr>
        <w:t>③　ＩＣＴ，点字図書，録音図書，マルチメディアＤＡＩＳＹ図書</w:t>
      </w:r>
      <w:r w:rsidRPr="00045973">
        <w:rPr>
          <w:rFonts w:ascii="ＭＳ 明朝" w:eastAsia="ＭＳ 明朝" w:hint="eastAsia"/>
        </w:rPr>
        <w:t>の活用や読み聞かせ等，一人ひとりの特性に応じた読書支援を展開する。</w:t>
      </w:r>
    </w:p>
    <w:p w:rsidR="003542A3" w:rsidRDefault="003542A3" w:rsidP="0088048A">
      <w:pPr>
        <w:spacing w:line="280" w:lineRule="exact"/>
        <w:rPr>
          <w:rFonts w:ascii="ＭＳ ゴシック" w:eastAsia="ＭＳ ゴシック"/>
          <w:b/>
        </w:rPr>
      </w:pPr>
    </w:p>
    <w:p w:rsidR="003542A3" w:rsidRDefault="003542A3" w:rsidP="0088048A">
      <w:pPr>
        <w:spacing w:line="280" w:lineRule="exact"/>
        <w:rPr>
          <w:rFonts w:ascii="ＭＳ ゴシック" w:eastAsia="ＭＳ ゴシック"/>
          <w:b/>
        </w:rPr>
      </w:pPr>
    </w:p>
    <w:p w:rsidR="0088048A" w:rsidRPr="003718E0" w:rsidRDefault="0088048A" w:rsidP="0088048A">
      <w:pPr>
        <w:spacing w:line="280" w:lineRule="exact"/>
        <w:rPr>
          <w:rFonts w:ascii="ＭＳ ゴシック" w:eastAsia="ＭＳ ゴシック"/>
          <w:b/>
        </w:rPr>
      </w:pPr>
      <w:r w:rsidRPr="003718E0">
        <w:rPr>
          <w:rFonts w:ascii="ＭＳ ゴシック" w:eastAsia="ＭＳ ゴシック" w:hint="eastAsia"/>
          <w:b/>
        </w:rPr>
        <w:t>４　図書館における読書活動の推進</w:t>
      </w:r>
    </w:p>
    <w:p w:rsidR="008518E3" w:rsidRDefault="008518E3" w:rsidP="0088048A">
      <w:pPr>
        <w:spacing w:line="280" w:lineRule="exact"/>
        <w:rPr>
          <w:rFonts w:ascii="ＭＳ ゴシック" w:eastAsia="ＭＳ ゴシック"/>
          <w:b/>
        </w:rPr>
      </w:pPr>
    </w:p>
    <w:p w:rsidR="0088048A" w:rsidRPr="003718E0" w:rsidRDefault="0088048A" w:rsidP="0088048A">
      <w:pPr>
        <w:spacing w:line="280" w:lineRule="exact"/>
        <w:rPr>
          <w:rFonts w:ascii="ＭＳ ゴシック" w:eastAsia="ＭＳ ゴシック"/>
          <w:b/>
        </w:rPr>
      </w:pPr>
      <w:r w:rsidRPr="003718E0">
        <w:rPr>
          <w:rFonts w:ascii="ＭＳ ゴシック" w:eastAsia="ＭＳ ゴシック" w:hint="eastAsia"/>
          <w:b/>
        </w:rPr>
        <w:t xml:space="preserve">　⑴　図書館機能の充実</w:t>
      </w:r>
    </w:p>
    <w:p w:rsidR="00045973" w:rsidRPr="00045973" w:rsidRDefault="0088048A"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88048A">
        <w:rPr>
          <w:rFonts w:ascii="ＭＳ 明朝" w:eastAsia="ＭＳ 明朝" w:hint="eastAsia"/>
        </w:rPr>
        <w:t xml:space="preserve">①　</w:t>
      </w:r>
      <w:r w:rsidR="00045973" w:rsidRPr="00045973">
        <w:rPr>
          <w:rFonts w:ascii="ＭＳ 明朝" w:eastAsia="ＭＳ 明朝" w:hint="eastAsia"/>
        </w:rPr>
        <w:t>読み継がれてきたものを大切にしながら，新しい読書需要に対応できるよう，子どもが常に新しい情報を得られる資料を幅広く収集・提供する。</w:t>
      </w:r>
    </w:p>
    <w:p w:rsidR="00045973" w:rsidRP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②　紙芝居の充実を図るとともに，触る絵本や布の絵本等も収集する。</w:t>
      </w:r>
    </w:p>
    <w:p w:rsidR="00045973" w:rsidRPr="00874E67" w:rsidRDefault="007748DF" w:rsidP="007748DF">
      <w:pPr>
        <w:spacing w:line="280" w:lineRule="exact"/>
        <w:ind w:firstLineChars="200" w:firstLine="420"/>
        <w:rPr>
          <w:rFonts w:ascii="ＭＳ 明朝" w:eastAsia="ＭＳ 明朝"/>
          <w:color w:val="000000" w:themeColor="text1"/>
        </w:rPr>
      </w:pPr>
      <w:r w:rsidRPr="00BD064D">
        <w:rPr>
          <w:rFonts w:ascii="ＭＳ 明朝" w:eastAsia="ＭＳ 明朝" w:hint="eastAsia"/>
          <w:color w:val="000000" w:themeColor="text1"/>
        </w:rPr>
        <w:t xml:space="preserve">③　</w:t>
      </w:r>
      <w:r w:rsidRPr="00BD064D">
        <w:rPr>
          <w:rFonts w:ascii="ＭＳ 明朝" w:eastAsia="ＭＳ 明朝" w:hAnsi="ＭＳ 明朝" w:cs="ＭＳ 明朝" w:hint="eastAsia"/>
          <w:color w:val="000000" w:themeColor="text1"/>
          <w:szCs w:val="21"/>
        </w:rPr>
        <w:t>調べ学習や総合的な学習</w:t>
      </w:r>
      <w:r w:rsidRPr="003625D1">
        <w:rPr>
          <w:rFonts w:ascii="ＭＳ 明朝" w:eastAsia="ＭＳ 明朝" w:hAnsi="ＭＳ 明朝" w:cs="ＭＳ 明朝" w:hint="eastAsia"/>
          <w:color w:val="000000" w:themeColor="text1"/>
          <w:szCs w:val="21"/>
        </w:rPr>
        <w:t>など，学校等</w:t>
      </w:r>
      <w:r>
        <w:rPr>
          <w:rFonts w:ascii="ＭＳ 明朝" w:eastAsia="ＭＳ 明朝" w:hAnsi="ＭＳ 明朝" w:cs="ＭＳ 明朝" w:hint="eastAsia"/>
          <w:color w:val="000000" w:themeColor="text1"/>
          <w:szCs w:val="21"/>
        </w:rPr>
        <w:t>の需要</w:t>
      </w:r>
      <w:r w:rsidRPr="00874E67">
        <w:rPr>
          <w:rFonts w:ascii="ＭＳ 明朝" w:eastAsia="ＭＳ 明朝" w:hAnsi="ＭＳ 明朝" w:cs="ＭＳ 明朝" w:hint="eastAsia"/>
          <w:color w:val="000000" w:themeColor="text1"/>
          <w:szCs w:val="21"/>
        </w:rPr>
        <w:t>が大きい資料セットを充実させる。</w:t>
      </w:r>
    </w:p>
    <w:p w:rsidR="00045973" w:rsidRP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④　中高生(ティーンズ)向けに，さまざまな分野への興味・関心を育てる資料を幅広く揃える。</w:t>
      </w:r>
    </w:p>
    <w:p w:rsidR="007748DF" w:rsidRDefault="00045973" w:rsidP="007748DF">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⑤　子どものために書かれた外国語の図書資料を収集する。</w:t>
      </w:r>
    </w:p>
    <w:p w:rsidR="00045973" w:rsidRPr="007748DF" w:rsidRDefault="00045973" w:rsidP="007748DF">
      <w:pPr>
        <w:spacing w:line="280" w:lineRule="exact"/>
        <w:ind w:leftChars="200" w:left="630" w:hangingChars="100" w:hanging="210"/>
        <w:rPr>
          <w:rFonts w:ascii="ＭＳ 明朝" w:eastAsia="ＭＳ 明朝"/>
        </w:rPr>
      </w:pPr>
      <w:r w:rsidRPr="00045973">
        <w:rPr>
          <w:rFonts w:ascii="ＭＳ 明朝" w:eastAsia="ＭＳ 明朝" w:hint="eastAsia"/>
        </w:rPr>
        <w:t xml:space="preserve">⑥　</w:t>
      </w:r>
      <w:r w:rsidR="007748DF" w:rsidRPr="003625D1">
        <w:rPr>
          <w:rFonts w:ascii="ＭＳ 明朝" w:eastAsia="ＭＳ 明朝" w:hint="eastAsia"/>
          <w:color w:val="000000" w:themeColor="text1"/>
        </w:rPr>
        <w:t>学校図書館や放課後児童クラブ，幼稚園･保育所</w:t>
      </w:r>
      <w:r w:rsidR="007748DF">
        <w:rPr>
          <w:rFonts w:ascii="ＭＳ 明朝" w:eastAsia="ＭＳ 明朝" w:hint="eastAsia"/>
          <w:color w:val="000000" w:themeColor="text1"/>
        </w:rPr>
        <w:t>や公民館等に，リサイクル用図書を提</w:t>
      </w:r>
      <w:r w:rsidR="007748DF" w:rsidRPr="003625D1">
        <w:rPr>
          <w:rFonts w:ascii="ＭＳ 明朝" w:eastAsia="ＭＳ 明朝" w:hint="eastAsia"/>
          <w:color w:val="000000" w:themeColor="text1"/>
        </w:rPr>
        <w:t>供する。</w:t>
      </w:r>
    </w:p>
    <w:p w:rsidR="00045973" w:rsidRP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⑦　「児童図書選定支援コーナー」の周知と利用促進を図る。</w:t>
      </w:r>
    </w:p>
    <w:p w:rsidR="00045973" w:rsidRP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⑧　子どもの情報リテラシーの向上という視点をもって，サービスを行う。</w:t>
      </w:r>
    </w:p>
    <w:p w:rsidR="00045973" w:rsidRP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⑨　図書館資料を活用した体験学習や研究・創作等のプログラムを実施する。</w:t>
      </w:r>
    </w:p>
    <w:p w:rsidR="00045973" w:rsidRDefault="00045973" w:rsidP="00045973">
      <w:pPr>
        <w:spacing w:line="280" w:lineRule="exact"/>
        <w:ind w:left="630" w:hangingChars="300" w:hanging="630"/>
        <w:rPr>
          <w:rFonts w:ascii="ＭＳ 明朝" w:eastAsia="ＭＳ 明朝"/>
        </w:rPr>
      </w:pPr>
      <w:r>
        <w:rPr>
          <w:rFonts w:ascii="ＭＳ 明朝" w:eastAsia="ＭＳ 明朝" w:hint="eastAsia"/>
        </w:rPr>
        <w:t xml:space="preserve">　　</w:t>
      </w:r>
      <w:r w:rsidRPr="00045973">
        <w:rPr>
          <w:rFonts w:ascii="ＭＳ 明朝" w:eastAsia="ＭＳ 明朝" w:hint="eastAsia"/>
        </w:rPr>
        <w:t>⑩　学習指導要領や教科書の改訂を考慮した効果的な資料整備の実施に努める。</w:t>
      </w:r>
    </w:p>
    <w:p w:rsidR="0088048A" w:rsidRPr="003718E0" w:rsidRDefault="0088048A" w:rsidP="00B04008">
      <w:pPr>
        <w:spacing w:line="280" w:lineRule="exact"/>
        <w:rPr>
          <w:rFonts w:ascii="ＭＳ 明朝" w:eastAsia="ＭＳ 明朝"/>
        </w:rPr>
      </w:pPr>
    </w:p>
    <w:p w:rsidR="003718E0" w:rsidRPr="003718E0" w:rsidRDefault="003718E0" w:rsidP="003718E0">
      <w:pPr>
        <w:spacing w:line="280" w:lineRule="exact"/>
        <w:rPr>
          <w:rFonts w:ascii="ＭＳ ゴシック" w:eastAsia="ＭＳ ゴシック"/>
          <w:b/>
        </w:rPr>
      </w:pPr>
      <w:r w:rsidRPr="003718E0">
        <w:rPr>
          <w:rFonts w:ascii="ＭＳ ゴシック" w:eastAsia="ＭＳ ゴシック" w:hint="eastAsia"/>
          <w:b/>
        </w:rPr>
        <w:t xml:space="preserve">　⑵　集会・展示活動の充実</w:t>
      </w:r>
    </w:p>
    <w:p w:rsidR="00045973" w:rsidRPr="00045973" w:rsidRDefault="003718E0" w:rsidP="00045973">
      <w:pPr>
        <w:spacing w:line="280" w:lineRule="exact"/>
        <w:ind w:leftChars="200" w:left="630" w:hangingChars="100" w:hanging="210"/>
        <w:rPr>
          <w:rFonts w:ascii="ＭＳ 明朝" w:eastAsia="ＭＳ 明朝"/>
        </w:rPr>
      </w:pPr>
      <w:r w:rsidRPr="003718E0">
        <w:rPr>
          <w:rFonts w:ascii="ＭＳ 明朝" w:eastAsia="ＭＳ 明朝" w:hint="eastAsia"/>
        </w:rPr>
        <w:t xml:space="preserve">①　</w:t>
      </w:r>
      <w:r w:rsidR="00EE206E" w:rsidRPr="009D018E">
        <w:rPr>
          <w:rFonts w:ascii="ＭＳ 明朝" w:eastAsia="ＭＳ 明朝" w:hAnsi="ＭＳ 明朝" w:cs="ＭＳ 明朝" w:hint="eastAsia"/>
          <w:color w:val="000000" w:themeColor="text1"/>
          <w:szCs w:val="21"/>
        </w:rPr>
        <w:t>オーテピア高知図書館や市民図書館</w:t>
      </w:r>
      <w:r w:rsidR="00045973" w:rsidRPr="00045973">
        <w:rPr>
          <w:rFonts w:ascii="ＭＳ 明朝" w:eastAsia="ＭＳ 明朝" w:hint="eastAsia"/>
        </w:rPr>
        <w:t>分館・分室において，おはなし会や絵本の読み聞かせなどの集会・展示活動を実施する。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②　「子ども読書の日」や「子ども読書週間」など，いろいろな機会をとらえ，子どもと保護者に読書の喜びを知ってもらえるような記念行事を実施する。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③　子どもたちに図書館の機能や役割を知ってもらうため，図書館見学を積極的に受け入れる。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④　図書館の仕事を理解し，興味をもってもらうため，中学生の体験学習を積極的に受け入れる。</w:t>
      </w:r>
    </w:p>
    <w:p w:rsidR="001C6670" w:rsidRDefault="00462260" w:rsidP="001C6670">
      <w:pPr>
        <w:spacing w:line="280" w:lineRule="exact"/>
        <w:ind w:leftChars="200" w:left="630" w:hangingChars="100" w:hanging="210"/>
        <w:rPr>
          <w:rFonts w:ascii="ＭＳ 明朝" w:eastAsia="ＭＳ 明朝"/>
        </w:rPr>
      </w:pPr>
      <w:r w:rsidRPr="001C7307">
        <w:rPr>
          <w:rFonts w:ascii="ＭＳ 明朝" w:eastAsia="ＭＳ 明朝" w:hint="eastAsia"/>
        </w:rPr>
        <w:t>⑤　ブックトークやビブリオバトル</w:t>
      </w:r>
      <w:r w:rsidR="00045973" w:rsidRPr="001C7307">
        <w:rPr>
          <w:rFonts w:ascii="ＭＳ 明朝" w:eastAsia="ＭＳ 明朝" w:hint="eastAsia"/>
        </w:rPr>
        <w:t>のように，子</w:t>
      </w:r>
      <w:r w:rsidR="003E24F7" w:rsidRPr="001C7307">
        <w:rPr>
          <w:rFonts w:ascii="ＭＳ 明朝" w:eastAsia="ＭＳ 明朝" w:hint="eastAsia"/>
        </w:rPr>
        <w:t>どもが楽しみながら読書習慣を身に付けることができるさまざまな取</w:t>
      </w:r>
      <w:r w:rsidR="00045973" w:rsidRPr="001C7307">
        <w:rPr>
          <w:rFonts w:ascii="ＭＳ 明朝" w:eastAsia="ＭＳ 明朝" w:hint="eastAsia"/>
        </w:rPr>
        <w:t>組に関する情報を収集し，積極的に取り組んでいく。</w:t>
      </w:r>
    </w:p>
    <w:p w:rsidR="00B61821" w:rsidRPr="00874E67" w:rsidRDefault="00B61821" w:rsidP="00B61821">
      <w:pPr>
        <w:spacing w:line="280" w:lineRule="exact"/>
        <w:ind w:firstLineChars="200" w:firstLine="420"/>
        <w:rPr>
          <w:rFonts w:ascii="ＭＳ 明朝" w:eastAsia="ＭＳ 明朝" w:hAnsi="ＭＳ 明朝" w:cs="Times New Roman"/>
          <w:bCs/>
          <w:color w:val="000000" w:themeColor="text1"/>
        </w:rPr>
      </w:pPr>
      <w:r>
        <w:rPr>
          <w:rFonts w:ascii="ＭＳ 明朝" w:eastAsia="ＭＳ 明朝" w:hAnsi="ＭＳ 明朝" w:cs="Times New Roman" w:hint="eastAsia"/>
          <w:bCs/>
          <w:color w:val="000000" w:themeColor="text1"/>
        </w:rPr>
        <w:t>⑥　読書ボランティア団体と連携・協力した活動</w:t>
      </w:r>
      <w:r w:rsidRPr="00874E67">
        <w:rPr>
          <w:rFonts w:ascii="ＭＳ 明朝" w:eastAsia="ＭＳ 明朝" w:hAnsi="ＭＳ 明朝" w:cs="Times New Roman" w:hint="eastAsia"/>
          <w:bCs/>
          <w:color w:val="000000" w:themeColor="text1"/>
        </w:rPr>
        <w:t>を継続的に実施する。</w:t>
      </w:r>
    </w:p>
    <w:p w:rsidR="00B61821" w:rsidRPr="00874E67" w:rsidRDefault="00B61821" w:rsidP="00B61821">
      <w:pPr>
        <w:spacing w:line="280" w:lineRule="exact"/>
        <w:ind w:firstLineChars="200" w:firstLine="420"/>
        <w:rPr>
          <w:rFonts w:ascii="ＭＳ 明朝" w:eastAsia="ＭＳ 明朝"/>
          <w:color w:val="000000" w:themeColor="text1"/>
        </w:rPr>
      </w:pPr>
      <w:r w:rsidRPr="00874E67">
        <w:rPr>
          <w:rFonts w:ascii="ＭＳ 明朝" w:eastAsia="ＭＳ 明朝" w:hAnsi="ＭＳ 明朝" w:cs="Times New Roman" w:hint="eastAsia"/>
          <w:bCs/>
          <w:color w:val="000000" w:themeColor="text1"/>
        </w:rPr>
        <w:t>⑦　大学生・高校生等のボランティアが活動しやすい環境を整備する。</w:t>
      </w:r>
    </w:p>
    <w:p w:rsidR="003542A3" w:rsidRPr="00B61821" w:rsidRDefault="003542A3" w:rsidP="00E92271">
      <w:pPr>
        <w:spacing w:line="280" w:lineRule="exact"/>
        <w:rPr>
          <w:rFonts w:ascii="ＭＳ 明朝" w:eastAsia="ＭＳ 明朝"/>
        </w:rPr>
      </w:pPr>
    </w:p>
    <w:p w:rsidR="003718E0" w:rsidRPr="003718E0" w:rsidRDefault="003718E0" w:rsidP="003718E0">
      <w:pPr>
        <w:spacing w:line="280" w:lineRule="exact"/>
        <w:rPr>
          <w:rFonts w:ascii="ＭＳ ゴシック" w:eastAsia="ＭＳ ゴシック"/>
          <w:b/>
        </w:rPr>
      </w:pPr>
      <w:r w:rsidRPr="003718E0">
        <w:rPr>
          <w:rFonts w:ascii="ＭＳ 明朝" w:eastAsia="ＭＳ 明朝" w:hint="eastAsia"/>
        </w:rPr>
        <w:t xml:space="preserve">　</w:t>
      </w:r>
      <w:r w:rsidRPr="003718E0">
        <w:rPr>
          <w:rFonts w:ascii="ＭＳ ゴシック" w:eastAsia="ＭＳ ゴシック" w:hint="eastAsia"/>
          <w:b/>
        </w:rPr>
        <w:t>⑶　職員の資質向上及び人材の配置と育成</w:t>
      </w:r>
    </w:p>
    <w:p w:rsidR="00045973" w:rsidRPr="00045973" w:rsidRDefault="003718E0" w:rsidP="00045973">
      <w:pPr>
        <w:spacing w:line="280" w:lineRule="exact"/>
        <w:ind w:leftChars="200" w:left="630" w:hangingChars="100" w:hanging="210"/>
        <w:rPr>
          <w:rFonts w:ascii="ＭＳ 明朝" w:eastAsia="ＭＳ 明朝"/>
        </w:rPr>
      </w:pPr>
      <w:r w:rsidRPr="003718E0">
        <w:rPr>
          <w:rFonts w:ascii="ＭＳ 明朝" w:eastAsia="ＭＳ 明朝" w:hint="eastAsia"/>
        </w:rPr>
        <w:t xml:space="preserve">①　</w:t>
      </w:r>
      <w:r w:rsidR="00045973" w:rsidRPr="00045973">
        <w:rPr>
          <w:rFonts w:ascii="ＭＳ 明朝" w:eastAsia="ＭＳ 明朝" w:hint="eastAsia"/>
        </w:rPr>
        <w:t>児童サービス及びティーンズ・サービスには，専門的な知識を有する職員を配置する。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 xml:space="preserve">②　この計画を推進するために必要な司書を適正に配置する。　</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③　職員の資質向上を図るための研修を実施する。</w:t>
      </w:r>
    </w:p>
    <w:p w:rsidR="00045973" w:rsidRP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④　県立図書館などが行う研修に積極的に参加する。</w:t>
      </w:r>
    </w:p>
    <w:p w:rsidR="00045973" w:rsidRDefault="00045973" w:rsidP="00045973">
      <w:pPr>
        <w:spacing w:line="280" w:lineRule="exact"/>
        <w:ind w:leftChars="200" w:left="630" w:hangingChars="100" w:hanging="210"/>
        <w:rPr>
          <w:rFonts w:ascii="ＭＳ 明朝" w:eastAsia="ＭＳ 明朝"/>
        </w:rPr>
      </w:pPr>
      <w:r w:rsidRPr="00045973">
        <w:rPr>
          <w:rFonts w:ascii="ＭＳ 明朝" w:eastAsia="ＭＳ 明朝" w:hint="eastAsia"/>
        </w:rPr>
        <w:t>⑤　子どもの読書活動を支える人々のための研修会を実施する。</w:t>
      </w:r>
    </w:p>
    <w:p w:rsidR="00045973" w:rsidRDefault="00045973" w:rsidP="003718E0">
      <w:pPr>
        <w:spacing w:line="280" w:lineRule="exact"/>
        <w:ind w:leftChars="200" w:left="630" w:hangingChars="100" w:hanging="210"/>
        <w:rPr>
          <w:rFonts w:ascii="ＭＳ 明朝" w:eastAsia="ＭＳ 明朝"/>
        </w:rPr>
      </w:pPr>
    </w:p>
    <w:p w:rsidR="003718E0" w:rsidRPr="003718E0" w:rsidRDefault="003718E0" w:rsidP="003718E0">
      <w:pPr>
        <w:spacing w:line="280" w:lineRule="exact"/>
        <w:rPr>
          <w:rFonts w:ascii="ＭＳ ゴシック" w:eastAsia="ＭＳ ゴシック"/>
          <w:b/>
        </w:rPr>
      </w:pPr>
      <w:r w:rsidRPr="003718E0">
        <w:rPr>
          <w:rFonts w:ascii="ＭＳ 明朝" w:eastAsia="ＭＳ 明朝" w:hint="eastAsia"/>
        </w:rPr>
        <w:t xml:space="preserve">　</w:t>
      </w:r>
      <w:r w:rsidRPr="003718E0">
        <w:rPr>
          <w:rFonts w:ascii="ＭＳ ゴシック" w:eastAsia="ＭＳ ゴシック" w:hint="eastAsia"/>
          <w:b/>
        </w:rPr>
        <w:t>⑷　障害のある子どもたちの読書活動の推進</w:t>
      </w:r>
    </w:p>
    <w:p w:rsidR="004D67C1" w:rsidRPr="001C7307" w:rsidRDefault="003718E0" w:rsidP="004D67C1">
      <w:pPr>
        <w:spacing w:line="280" w:lineRule="exact"/>
        <w:ind w:left="630" w:hangingChars="300" w:hanging="630"/>
        <w:rPr>
          <w:rFonts w:ascii="ＭＳ 明朝" w:eastAsia="ＭＳ 明朝"/>
        </w:rPr>
      </w:pPr>
      <w:r>
        <w:rPr>
          <w:rFonts w:ascii="ＭＳ 明朝" w:eastAsia="ＭＳ 明朝" w:hint="eastAsia"/>
        </w:rPr>
        <w:t xml:space="preserve">　　</w:t>
      </w:r>
      <w:r w:rsidRPr="003718E0">
        <w:rPr>
          <w:rFonts w:ascii="ＭＳ 明朝" w:eastAsia="ＭＳ 明朝" w:hint="eastAsia"/>
        </w:rPr>
        <w:t xml:space="preserve">①　</w:t>
      </w:r>
      <w:r w:rsidR="004D67C1" w:rsidRPr="004D67C1">
        <w:rPr>
          <w:rFonts w:ascii="ＭＳ 明朝" w:eastAsia="ＭＳ 明朝" w:hint="eastAsia"/>
        </w:rPr>
        <w:t>大活字本やＬＬブック，布の絵本，録音図書</w:t>
      </w:r>
      <w:r w:rsidR="00462260">
        <w:rPr>
          <w:rFonts w:ascii="ＭＳ 明朝" w:eastAsia="ＭＳ 明朝" w:hint="eastAsia"/>
        </w:rPr>
        <w:t>，点字図書，マルチメディアＤＡＩＳＹ図書などバリアフリー図書</w:t>
      </w:r>
      <w:r w:rsidR="00CE6AE6">
        <w:rPr>
          <w:rFonts w:ascii="ＭＳ 明朝" w:eastAsia="ＭＳ 明朝" w:hint="eastAsia"/>
        </w:rPr>
        <w:t>を充</w:t>
      </w:r>
      <w:r w:rsidR="00CE6AE6" w:rsidRPr="001C7307">
        <w:rPr>
          <w:rFonts w:ascii="ＭＳ 明朝" w:eastAsia="ＭＳ 明朝" w:hint="eastAsia"/>
        </w:rPr>
        <w:t>実させる</w:t>
      </w:r>
      <w:r w:rsidR="004D67C1" w:rsidRPr="001C7307">
        <w:rPr>
          <w:rFonts w:ascii="ＭＳ 明朝" w:eastAsia="ＭＳ 明朝" w:hint="eastAsia"/>
        </w:rPr>
        <w:t>。</w:t>
      </w:r>
    </w:p>
    <w:p w:rsidR="008518E3" w:rsidRPr="001C7307" w:rsidRDefault="004D67C1" w:rsidP="001C6670">
      <w:pPr>
        <w:spacing w:line="280" w:lineRule="exact"/>
        <w:ind w:left="630" w:hangingChars="300" w:hanging="630"/>
        <w:rPr>
          <w:rFonts w:ascii="ＭＳ 明朝" w:eastAsia="ＭＳ 明朝"/>
        </w:rPr>
      </w:pPr>
      <w:r w:rsidRPr="001C7307">
        <w:rPr>
          <w:rFonts w:ascii="ＭＳ 明朝" w:eastAsia="ＭＳ 明朝" w:hint="eastAsia"/>
        </w:rPr>
        <w:t xml:space="preserve">　　</w:t>
      </w:r>
      <w:r w:rsidR="00CE6AE6" w:rsidRPr="001C7307">
        <w:rPr>
          <w:rFonts w:ascii="ＭＳ 明朝" w:eastAsia="ＭＳ 明朝" w:hint="eastAsia"/>
        </w:rPr>
        <w:t>②　手話や字幕入りの映像資料を充実させる</w:t>
      </w:r>
      <w:r w:rsidRPr="001C7307">
        <w:rPr>
          <w:rFonts w:ascii="ＭＳ 明朝" w:eastAsia="ＭＳ 明朝" w:hint="eastAsia"/>
        </w:rPr>
        <w:t>。</w:t>
      </w:r>
    </w:p>
    <w:p w:rsidR="00487E33" w:rsidRDefault="004D67C1" w:rsidP="00874E67">
      <w:pPr>
        <w:spacing w:line="280" w:lineRule="exact"/>
        <w:ind w:leftChars="100" w:left="630" w:hangingChars="200" w:hanging="420"/>
        <w:rPr>
          <w:rFonts w:ascii="ＭＳ 明朝" w:eastAsia="ＭＳ 明朝"/>
        </w:rPr>
      </w:pPr>
      <w:r w:rsidRPr="001C7307">
        <w:rPr>
          <w:rFonts w:ascii="ＭＳ 明朝" w:eastAsia="ＭＳ 明朝" w:hint="eastAsia"/>
        </w:rPr>
        <w:t xml:space="preserve">　③　在宅身体障害者（児）等への図書宅配貸出事業やバリアフリー図書郵送貸出事業，特別支</w:t>
      </w:r>
    </w:p>
    <w:p w:rsidR="00874E67" w:rsidRDefault="004D67C1" w:rsidP="00487E33">
      <w:pPr>
        <w:spacing w:line="280" w:lineRule="exact"/>
        <w:ind w:leftChars="300" w:left="630"/>
        <w:rPr>
          <w:rFonts w:ascii="ＭＳ 明朝" w:eastAsia="ＭＳ 明朝"/>
        </w:rPr>
      </w:pPr>
      <w:r w:rsidRPr="001C7307">
        <w:rPr>
          <w:rFonts w:ascii="ＭＳ 明朝" w:eastAsia="ＭＳ 明朝" w:hint="eastAsia"/>
        </w:rPr>
        <w:t>援学校，障害児施設等へのバリアフリー図書団体貸出</w:t>
      </w:r>
      <w:r w:rsidR="0008194C" w:rsidRPr="001C7307">
        <w:rPr>
          <w:rFonts w:ascii="ＭＳ 明朝" w:eastAsia="ＭＳ 明朝" w:hAnsi="ＭＳ 明朝" w:cs="ＭＳ 明朝" w:hint="eastAsia"/>
          <w:color w:val="000000" w:themeColor="text1"/>
        </w:rPr>
        <w:t>「さくらバリアフリー文庫」</w:t>
      </w:r>
      <w:r w:rsidRPr="001C7307">
        <w:rPr>
          <w:rFonts w:ascii="ＭＳ 明朝" w:eastAsia="ＭＳ 明朝" w:hint="eastAsia"/>
        </w:rPr>
        <w:t>などのアウトリーチサービスの充実及び周知に努め，障害のある子どもたちの読書機会の向上を図る。</w:t>
      </w:r>
    </w:p>
    <w:p w:rsidR="007748DF" w:rsidRPr="00874E67" w:rsidRDefault="00874E67" w:rsidP="00874E67">
      <w:pPr>
        <w:spacing w:line="280" w:lineRule="exact"/>
        <w:ind w:leftChars="200" w:left="630" w:hangingChars="100" w:hanging="210"/>
        <w:rPr>
          <w:rFonts w:ascii="ＭＳ 明朝" w:eastAsia="ＭＳ 明朝"/>
        </w:rPr>
      </w:pPr>
      <w:r>
        <w:rPr>
          <w:rFonts w:ascii="ＭＳ 明朝" w:eastAsia="ＭＳ 明朝" w:hint="eastAsia"/>
        </w:rPr>
        <w:t>④</w:t>
      </w:r>
      <w:r w:rsidR="004D67C1" w:rsidRPr="001C7307">
        <w:rPr>
          <w:rFonts w:ascii="ＭＳ 明朝" w:eastAsia="ＭＳ 明朝" w:hint="eastAsia"/>
        </w:rPr>
        <w:t xml:space="preserve">　</w:t>
      </w:r>
      <w:r w:rsidR="007748DF" w:rsidRPr="00874E67">
        <w:rPr>
          <w:rFonts w:ascii="ＭＳ 明朝" w:eastAsia="ＭＳ 明朝" w:hAnsi="ＭＳ 明朝" w:cs="ＭＳ 明朝" w:hint="eastAsia"/>
          <w:color w:val="000000" w:themeColor="text1"/>
          <w:szCs w:val="21"/>
        </w:rPr>
        <w:t>特別支援学校等への読み聞かせやエプロンシアターなどの出前図書館を実施する。</w:t>
      </w:r>
    </w:p>
    <w:p w:rsidR="007748DF" w:rsidRPr="00874E67" w:rsidRDefault="00822FAE" w:rsidP="007748DF">
      <w:pPr>
        <w:spacing w:line="280" w:lineRule="exact"/>
        <w:ind w:leftChars="200" w:left="701" w:hangingChars="100" w:hanging="281"/>
        <w:rPr>
          <w:rFonts w:ascii="ＭＳ 明朝" w:eastAsia="ＭＳ 明朝" w:hAnsi="ＭＳ 明朝" w:cs="ＭＳ 明朝"/>
          <w:color w:val="000000" w:themeColor="text1"/>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85568" behindDoc="0" locked="0" layoutInCell="1" allowOverlap="1" wp14:anchorId="4CAEEEAF" wp14:editId="6E078DC2">
                <wp:simplePos x="0" y="0"/>
                <wp:positionH relativeFrom="column">
                  <wp:posOffset>2279015</wp:posOffset>
                </wp:positionH>
                <wp:positionV relativeFrom="paragraph">
                  <wp:posOffset>126111</wp:posOffset>
                </wp:positionV>
                <wp:extent cx="826135" cy="339090"/>
                <wp:effectExtent l="0" t="0" r="0" b="3810"/>
                <wp:wrapNone/>
                <wp:docPr id="195" name="正方形/長方形 195"/>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31</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EEEAF" id="正方形/長方形 195" o:spid="_x0000_s1071" style="position:absolute;left:0;text-align:left;margin-left:179.45pt;margin-top:9.95pt;width:65.05pt;height:2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31</w:t>
                      </w:r>
                      <w:r w:rsidRPr="00D514E3">
                        <w:rPr>
                          <w:rFonts w:eastAsia="ＭＳ ゴシック"/>
                          <w:color w:val="000000" w:themeColor="text1"/>
                          <w:sz w:val="20"/>
                          <w:szCs w:val="20"/>
                        </w:rPr>
                        <w:t>－</w:t>
                      </w:r>
                    </w:p>
                  </w:txbxContent>
                </v:textbox>
              </v:rect>
            </w:pict>
          </mc:Fallback>
        </mc:AlternateContent>
      </w:r>
      <w:r w:rsidR="007748DF" w:rsidRPr="003625D1">
        <w:rPr>
          <w:rFonts w:ascii="ＭＳ 明朝" w:eastAsia="ＭＳ 明朝" w:hint="eastAsia"/>
          <w:color w:val="000000" w:themeColor="text1"/>
        </w:rPr>
        <w:t xml:space="preserve">⑤　</w:t>
      </w:r>
      <w:r w:rsidR="007748DF" w:rsidRPr="003625D1">
        <w:rPr>
          <w:rFonts w:ascii="ＭＳ 明朝" w:eastAsia="ＭＳ 明朝" w:hAnsi="ＭＳ 明朝" w:cs="ＭＳ 明朝" w:hint="eastAsia"/>
          <w:color w:val="000000" w:themeColor="text1"/>
        </w:rPr>
        <w:t>ユニバーサルデザインに配慮して，</w:t>
      </w:r>
      <w:r w:rsidR="007748DF" w:rsidRPr="00874E67">
        <w:rPr>
          <w:rFonts w:ascii="ＭＳ 明朝" w:eastAsia="ＭＳ 明朝" w:hAnsi="ＭＳ 明朝" w:cs="ＭＳ 明朝" w:hint="eastAsia"/>
          <w:color w:val="000000" w:themeColor="text1"/>
        </w:rPr>
        <w:t>ＬＬ版の利用案内の作成等，</w:t>
      </w:r>
      <w:r w:rsidR="007748DF" w:rsidRPr="00874E67">
        <w:rPr>
          <w:rFonts w:ascii="ＭＳ 明朝" w:eastAsia="ＭＳ 明朝" w:hAnsi="ＭＳ ゴシック" w:cs="ＭＳ ゴシック" w:hint="eastAsia"/>
          <w:color w:val="000000" w:themeColor="text1"/>
          <w:sz w:val="22"/>
        </w:rPr>
        <w:t>障害のある子どもたち</w:t>
      </w:r>
      <w:r w:rsidR="007748DF" w:rsidRPr="00874E67">
        <w:rPr>
          <w:rFonts w:ascii="ＭＳ 明朝" w:eastAsia="ＭＳ 明朝" w:hAnsi="ＭＳ ゴシック" w:cs="ＭＳ ゴシック" w:hint="eastAsia"/>
          <w:color w:val="000000" w:themeColor="text1"/>
          <w:sz w:val="22"/>
        </w:rPr>
        <w:lastRenderedPageBreak/>
        <w:t>が</w:t>
      </w:r>
      <w:r w:rsidR="007748DF" w:rsidRPr="00874E67">
        <w:rPr>
          <w:rFonts w:ascii="ＭＳ 明朝" w:eastAsia="ＭＳ 明朝" w:hAnsi="ＭＳ 明朝" w:cs="ＭＳ 明朝" w:hint="eastAsia"/>
          <w:color w:val="000000" w:themeColor="text1"/>
        </w:rPr>
        <w:t>利用しやすい環境を整える。</w:t>
      </w:r>
    </w:p>
    <w:p w:rsidR="004D67C1" w:rsidRPr="00874E67" w:rsidRDefault="007748DF" w:rsidP="007748DF">
      <w:pPr>
        <w:spacing w:line="280" w:lineRule="exact"/>
        <w:ind w:firstLineChars="200" w:firstLine="420"/>
        <w:rPr>
          <w:rFonts w:ascii="ＭＳ 明朝" w:eastAsia="ＭＳ 明朝" w:hAnsi="ＭＳ 明朝" w:cs="ＭＳ 明朝"/>
          <w:color w:val="000000" w:themeColor="text1"/>
        </w:rPr>
      </w:pPr>
      <w:r w:rsidRPr="00874E67">
        <w:rPr>
          <w:rFonts w:ascii="ＭＳ 明朝" w:eastAsia="ＭＳ 明朝" w:hAnsi="ＭＳ 明朝" w:cs="ＭＳ 明朝" w:hint="eastAsia"/>
          <w:color w:val="000000" w:themeColor="text1"/>
        </w:rPr>
        <w:t>⑥　手話のおはなし会を実施する。</w:t>
      </w:r>
    </w:p>
    <w:p w:rsidR="004D67C1" w:rsidRDefault="004D67C1" w:rsidP="004D67C1">
      <w:pPr>
        <w:spacing w:line="280" w:lineRule="exact"/>
        <w:ind w:leftChars="200" w:left="630" w:hangingChars="100" w:hanging="210"/>
        <w:rPr>
          <w:rFonts w:ascii="ＭＳ 明朝" w:eastAsia="ＭＳ 明朝"/>
        </w:rPr>
      </w:pPr>
      <w:r w:rsidRPr="004D67C1">
        <w:rPr>
          <w:rFonts w:ascii="ＭＳ 明朝" w:eastAsia="ＭＳ 明朝" w:hint="eastAsia"/>
        </w:rPr>
        <w:t>⑦　開架スペースにバリアフリー機器のコーナーを設け，実際の利用に供するとともに，一般の利用者へのバリアフリーに関する情報提供や，啓発を図る。</w:t>
      </w:r>
    </w:p>
    <w:p w:rsidR="003718E0" w:rsidRPr="003718E0" w:rsidRDefault="003718E0" w:rsidP="003718E0">
      <w:pPr>
        <w:spacing w:line="280" w:lineRule="exact"/>
        <w:rPr>
          <w:rFonts w:ascii="ＭＳ 明朝" w:eastAsia="ＭＳ 明朝"/>
        </w:rPr>
      </w:pPr>
    </w:p>
    <w:p w:rsidR="003718E0" w:rsidRPr="003718E0" w:rsidRDefault="003718E0" w:rsidP="003718E0">
      <w:pPr>
        <w:spacing w:line="280" w:lineRule="exact"/>
        <w:rPr>
          <w:rFonts w:ascii="ＭＳ ゴシック" w:eastAsia="ＭＳ ゴシック"/>
          <w:b/>
        </w:rPr>
      </w:pPr>
      <w:r w:rsidRPr="003718E0">
        <w:rPr>
          <w:rFonts w:ascii="ＭＳ 明朝" w:eastAsia="ＭＳ 明朝" w:hint="eastAsia"/>
        </w:rPr>
        <w:t xml:space="preserve">　</w:t>
      </w:r>
      <w:r w:rsidRPr="003718E0">
        <w:rPr>
          <w:rFonts w:ascii="ＭＳ ゴシック" w:eastAsia="ＭＳ ゴシック" w:hint="eastAsia"/>
          <w:b/>
        </w:rPr>
        <w:t>⑸　図書館をはじめとする関係機関との連携・協力体制の整備</w:t>
      </w:r>
    </w:p>
    <w:p w:rsidR="004D67C1" w:rsidRPr="004D67C1" w:rsidRDefault="003718E0" w:rsidP="004D67C1">
      <w:pPr>
        <w:spacing w:line="280" w:lineRule="exact"/>
        <w:ind w:leftChars="200" w:left="630" w:hangingChars="100" w:hanging="210"/>
        <w:rPr>
          <w:rFonts w:ascii="ＭＳ 明朝" w:eastAsia="ＭＳ 明朝"/>
        </w:rPr>
      </w:pPr>
      <w:r w:rsidRPr="003718E0">
        <w:rPr>
          <w:rFonts w:ascii="ＭＳ 明朝" w:eastAsia="ＭＳ 明朝" w:hint="eastAsia"/>
        </w:rPr>
        <w:t xml:space="preserve">①　</w:t>
      </w:r>
      <w:r w:rsidR="004D67C1" w:rsidRPr="004D67C1">
        <w:rPr>
          <w:rFonts w:ascii="ＭＳ 明朝" w:eastAsia="ＭＳ 明朝" w:hint="eastAsia"/>
        </w:rPr>
        <w:t>オーテピア高知図書館の図書館情報システム等を活用し，情報収集や他館との相互貸借を積極的に行う。</w:t>
      </w:r>
    </w:p>
    <w:p w:rsidR="004D67C1" w:rsidRPr="004D67C1" w:rsidRDefault="004D67C1" w:rsidP="004D67C1">
      <w:pPr>
        <w:spacing w:line="280" w:lineRule="exact"/>
        <w:ind w:firstLineChars="100" w:firstLine="210"/>
        <w:rPr>
          <w:rFonts w:ascii="ＭＳ 明朝" w:eastAsia="ＭＳ 明朝"/>
        </w:rPr>
      </w:pPr>
      <w:r w:rsidRPr="004D67C1">
        <w:rPr>
          <w:rFonts w:ascii="ＭＳ 明朝" w:eastAsia="ＭＳ 明朝" w:hint="eastAsia"/>
        </w:rPr>
        <w:t xml:space="preserve">　②　他館と連携・協力しながら，工夫を凝らした集会・展示活動を積極的に行う。</w:t>
      </w:r>
    </w:p>
    <w:p w:rsidR="004D67C1" w:rsidRPr="004D67C1" w:rsidRDefault="004D67C1" w:rsidP="004D67C1">
      <w:pPr>
        <w:spacing w:line="280" w:lineRule="exact"/>
        <w:ind w:leftChars="200" w:left="630" w:hangingChars="100" w:hanging="210"/>
        <w:rPr>
          <w:rFonts w:ascii="ＭＳ 明朝" w:eastAsia="ＭＳ 明朝"/>
        </w:rPr>
      </w:pPr>
      <w:r w:rsidRPr="004D67C1">
        <w:rPr>
          <w:rFonts w:ascii="ＭＳ 明朝" w:eastAsia="ＭＳ 明朝" w:hint="eastAsia"/>
        </w:rPr>
        <w:t>③　高知市内の学校と情報交換や合同研修を行い，図書の貸出やレファレンスの協力を実施する。</w:t>
      </w:r>
    </w:p>
    <w:p w:rsidR="004D67C1" w:rsidRDefault="004D67C1" w:rsidP="004D67C1">
      <w:pPr>
        <w:spacing w:line="280" w:lineRule="exact"/>
        <w:ind w:leftChars="200" w:left="630" w:hangingChars="100" w:hanging="210"/>
        <w:rPr>
          <w:rFonts w:ascii="ＭＳ 明朝" w:eastAsia="ＭＳ 明朝"/>
        </w:rPr>
      </w:pPr>
      <w:r w:rsidRPr="004D67C1">
        <w:rPr>
          <w:rFonts w:ascii="ＭＳ 明朝" w:eastAsia="ＭＳ 明朝" w:hint="eastAsia"/>
        </w:rPr>
        <w:t>④　高知みらい科学館の企画に必要な図書・情報を提供し，連携・協力してサービスを実施する。</w:t>
      </w:r>
    </w:p>
    <w:p w:rsidR="004D67C1" w:rsidRDefault="004D67C1" w:rsidP="003718E0">
      <w:pPr>
        <w:spacing w:line="280" w:lineRule="exact"/>
        <w:ind w:leftChars="200" w:left="630" w:hangingChars="100" w:hanging="210"/>
        <w:rPr>
          <w:rFonts w:ascii="ＭＳ 明朝" w:eastAsia="ＭＳ 明朝"/>
        </w:rPr>
      </w:pPr>
    </w:p>
    <w:p w:rsidR="003718E0" w:rsidRPr="003718E0" w:rsidRDefault="003718E0" w:rsidP="003718E0">
      <w:pPr>
        <w:spacing w:line="280" w:lineRule="exact"/>
        <w:rPr>
          <w:rFonts w:ascii="ＭＳ ゴシック" w:eastAsia="ＭＳ ゴシック"/>
          <w:b/>
        </w:rPr>
      </w:pPr>
      <w:r w:rsidRPr="003718E0">
        <w:rPr>
          <w:rFonts w:ascii="ＭＳ 明朝" w:eastAsia="ＭＳ 明朝" w:hint="eastAsia"/>
        </w:rPr>
        <w:t xml:space="preserve">　</w:t>
      </w:r>
      <w:r w:rsidRPr="003718E0">
        <w:rPr>
          <w:rFonts w:ascii="ＭＳ ゴシック" w:eastAsia="ＭＳ ゴシック" w:hint="eastAsia"/>
          <w:b/>
        </w:rPr>
        <w:t>⑹　広報活動の充実</w:t>
      </w:r>
    </w:p>
    <w:p w:rsidR="003718E0" w:rsidRPr="003718E0" w:rsidRDefault="003718E0" w:rsidP="003718E0">
      <w:pPr>
        <w:spacing w:line="280" w:lineRule="exact"/>
        <w:ind w:left="630" w:hangingChars="300" w:hanging="630"/>
        <w:rPr>
          <w:rFonts w:ascii="ＭＳ 明朝" w:eastAsia="ＭＳ 明朝"/>
        </w:rPr>
      </w:pPr>
      <w:r>
        <w:rPr>
          <w:rFonts w:ascii="ＭＳ 明朝" w:eastAsia="ＭＳ 明朝" w:hint="eastAsia"/>
        </w:rPr>
        <w:t xml:space="preserve">　　</w:t>
      </w:r>
      <w:r w:rsidRPr="003718E0">
        <w:rPr>
          <w:rFonts w:ascii="ＭＳ 明朝" w:eastAsia="ＭＳ 明朝" w:hint="eastAsia"/>
        </w:rPr>
        <w:t>①　ホームページの充実やＳＮＳ(ソーシャルネットワークサービス</w:t>
      </w:r>
      <w:r w:rsidR="00462260">
        <w:rPr>
          <w:rFonts w:ascii="ＭＳ 明朝" w:eastAsia="ＭＳ 明朝" w:hint="eastAsia"/>
        </w:rPr>
        <w:t>)</w:t>
      </w:r>
      <w:r w:rsidRPr="003718E0">
        <w:rPr>
          <w:rFonts w:ascii="ＭＳ 明朝" w:eastAsia="ＭＳ 明朝" w:hint="eastAsia"/>
        </w:rPr>
        <w:t>の活用によるサービスを充実する。</w:t>
      </w:r>
    </w:p>
    <w:p w:rsidR="003718E0" w:rsidRPr="003718E0" w:rsidRDefault="003718E0" w:rsidP="003718E0">
      <w:pPr>
        <w:spacing w:line="280" w:lineRule="exact"/>
        <w:ind w:left="630" w:hangingChars="300" w:hanging="630"/>
        <w:rPr>
          <w:rFonts w:ascii="ＭＳ 明朝" w:eastAsia="ＭＳ 明朝"/>
        </w:rPr>
      </w:pPr>
      <w:r>
        <w:rPr>
          <w:rFonts w:ascii="ＭＳ 明朝" w:eastAsia="ＭＳ 明朝" w:hint="eastAsia"/>
        </w:rPr>
        <w:t xml:space="preserve">　　</w:t>
      </w:r>
      <w:r w:rsidRPr="003718E0">
        <w:rPr>
          <w:rFonts w:ascii="ＭＳ 明朝" w:eastAsia="ＭＳ 明朝" w:hint="eastAsia"/>
        </w:rPr>
        <w:t>②</w:t>
      </w:r>
      <w:r w:rsidR="00462260">
        <w:rPr>
          <w:rFonts w:ascii="ＭＳ 明朝" w:eastAsia="ＭＳ 明朝" w:hint="eastAsia"/>
        </w:rPr>
        <w:t xml:space="preserve">　健診会場や子育て講座への出前図書館などアウトリーチサービス</w:t>
      </w:r>
      <w:r w:rsidRPr="003718E0">
        <w:rPr>
          <w:rFonts w:ascii="ＭＳ 明朝" w:eastAsia="ＭＳ 明朝" w:hint="eastAsia"/>
        </w:rPr>
        <w:t>を積極的に行い，その機会を捉えて広報を行う。</w:t>
      </w:r>
    </w:p>
    <w:p w:rsidR="003718E0" w:rsidRPr="003718E0" w:rsidRDefault="003718E0" w:rsidP="003718E0">
      <w:pPr>
        <w:spacing w:line="280" w:lineRule="exact"/>
        <w:ind w:leftChars="200" w:left="630" w:hangingChars="100" w:hanging="210"/>
        <w:rPr>
          <w:rFonts w:ascii="ＭＳ 明朝" w:eastAsia="ＭＳ 明朝"/>
        </w:rPr>
      </w:pPr>
      <w:r w:rsidRPr="003718E0">
        <w:rPr>
          <w:rFonts w:ascii="ＭＳ 明朝" w:eastAsia="ＭＳ 明朝" w:hint="eastAsia"/>
        </w:rPr>
        <w:t>③　「子ども読書の日」「文字・活字文化の日」や読書週間に合わせて，読書会や講演会などの行事を実施し，広くその意義を知ってもらう。</w:t>
      </w:r>
    </w:p>
    <w:p w:rsidR="003718E0" w:rsidRPr="003718E0" w:rsidRDefault="003718E0" w:rsidP="003718E0">
      <w:pPr>
        <w:spacing w:line="280" w:lineRule="exact"/>
        <w:ind w:leftChars="200" w:left="630" w:hangingChars="100" w:hanging="210"/>
        <w:rPr>
          <w:rFonts w:ascii="ＭＳ 明朝" w:eastAsia="ＭＳ 明朝"/>
        </w:rPr>
      </w:pPr>
      <w:r w:rsidRPr="003718E0">
        <w:rPr>
          <w:rFonts w:ascii="ＭＳ 明朝" w:eastAsia="ＭＳ 明朝" w:hint="eastAsia"/>
        </w:rPr>
        <w:t>④　言語能力を高め，感受性を養う上で読書と両輪の役割を果たす作文教育を奨励するために，「こども小砂丘賞作品集」の発行を継続する。</w:t>
      </w:r>
    </w:p>
    <w:p w:rsidR="003718E0" w:rsidRPr="003718E0" w:rsidRDefault="003718E0" w:rsidP="003718E0">
      <w:pPr>
        <w:spacing w:line="280" w:lineRule="exact"/>
        <w:ind w:firstLineChars="200" w:firstLine="420"/>
        <w:rPr>
          <w:rFonts w:ascii="ＭＳ 明朝" w:eastAsia="ＭＳ 明朝"/>
        </w:rPr>
      </w:pPr>
      <w:r w:rsidRPr="003718E0">
        <w:rPr>
          <w:rFonts w:ascii="ＭＳ 明朝" w:eastAsia="ＭＳ 明朝" w:hint="eastAsia"/>
        </w:rPr>
        <w:t>⑤　「子ども読書の日」等のポスターを活用し，読書活動推進の啓発を実施する。</w:t>
      </w:r>
    </w:p>
    <w:p w:rsidR="003718E0" w:rsidRPr="003718E0" w:rsidRDefault="003718E0" w:rsidP="003718E0">
      <w:pPr>
        <w:spacing w:line="280" w:lineRule="exact"/>
        <w:ind w:leftChars="200" w:left="630" w:hangingChars="100" w:hanging="210"/>
        <w:rPr>
          <w:rFonts w:ascii="ＭＳ 明朝" w:eastAsia="ＭＳ 明朝"/>
        </w:rPr>
      </w:pPr>
      <w:r w:rsidRPr="003718E0">
        <w:rPr>
          <w:rFonts w:ascii="ＭＳ 明朝" w:eastAsia="ＭＳ 明朝" w:hint="eastAsia"/>
        </w:rPr>
        <w:t>⑥　子どもに読ませたい本のリスト，ポスターの作成や展示会の開催など，優れた図書に関する情報提供を行う。</w:t>
      </w:r>
    </w:p>
    <w:p w:rsidR="0088048A" w:rsidRDefault="003718E0" w:rsidP="003718E0">
      <w:pPr>
        <w:spacing w:line="280" w:lineRule="exact"/>
        <w:ind w:leftChars="200" w:left="630" w:hangingChars="100" w:hanging="210"/>
        <w:rPr>
          <w:rFonts w:ascii="ＭＳ 明朝" w:eastAsia="ＭＳ 明朝"/>
        </w:rPr>
      </w:pPr>
      <w:r w:rsidRPr="003718E0">
        <w:rPr>
          <w:rFonts w:ascii="ＭＳ 明朝" w:eastAsia="ＭＳ 明朝" w:hint="eastAsia"/>
        </w:rPr>
        <w:t>⑦　広報紙やラジオ，テレビなどあらゆる広報手段を活用して，読書に関する広報・啓発活動を積極的に行う。</w:t>
      </w: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8048A" w:rsidRDefault="0088048A"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22FAE" w:rsidP="00B04008">
      <w:pPr>
        <w:spacing w:line="280" w:lineRule="exact"/>
        <w:rPr>
          <w:rFonts w:ascii="ＭＳ 明朝" w:eastAsia="ＭＳ 明朝"/>
        </w:rPr>
      </w:pPr>
      <w:r w:rsidRPr="00191C85">
        <w:rPr>
          <w:rFonts w:ascii="ＭＳ ゴシック" w:eastAsia="ＭＳ ゴシック" w:hAnsiTheme="majorEastAsia" w:cs="Times New Roman" w:hint="eastAsia"/>
          <w:b/>
          <w:noProof/>
          <w:kern w:val="0"/>
          <w:sz w:val="28"/>
          <w:szCs w:val="28"/>
        </w:rPr>
        <mc:AlternateContent>
          <mc:Choice Requires="wps">
            <w:drawing>
              <wp:anchor distT="0" distB="0" distL="114300" distR="114300" simplePos="0" relativeHeight="251887616" behindDoc="0" locked="0" layoutInCell="1" allowOverlap="1" wp14:anchorId="6708BFDF" wp14:editId="55B5B171">
                <wp:simplePos x="0" y="0"/>
                <wp:positionH relativeFrom="column">
                  <wp:posOffset>2372995</wp:posOffset>
                </wp:positionH>
                <wp:positionV relativeFrom="paragraph">
                  <wp:posOffset>171831</wp:posOffset>
                </wp:positionV>
                <wp:extent cx="826135" cy="339090"/>
                <wp:effectExtent l="0" t="0" r="0" b="3810"/>
                <wp:wrapNone/>
                <wp:docPr id="196" name="正方形/長方形 196"/>
                <wp:cNvGraphicFramePr/>
                <a:graphic xmlns:a="http://schemas.openxmlformats.org/drawingml/2006/main">
                  <a:graphicData uri="http://schemas.microsoft.com/office/word/2010/wordprocessingShape">
                    <wps:wsp>
                      <wps:cNvSpPr/>
                      <wps:spPr>
                        <a:xfrm>
                          <a:off x="0" y="0"/>
                          <a:ext cx="826135" cy="339090"/>
                        </a:xfrm>
                        <a:prstGeom prst="rect">
                          <a:avLst/>
                        </a:prstGeom>
                        <a:noFill/>
                        <a:ln w="12700" cap="flat" cmpd="sng" algn="ctr">
                          <a:noFill/>
                          <a:prstDash val="solid"/>
                          <a:miter lim="800000"/>
                        </a:ln>
                        <a:effectLst/>
                      </wps:spPr>
                      <wps:txb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32</w:t>
                            </w:r>
                            <w:r w:rsidRPr="00D514E3">
                              <w:rPr>
                                <w:rFonts w:eastAsia="ＭＳ 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BFDF" id="正方形/長方形 196" o:spid="_x0000_s1072" style="position:absolute;left:0;text-align:left;margin-left:186.85pt;margin-top:13.55pt;width:65.05pt;height:26.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" filled="f" stroked="f" strokeweight="1pt">
                <v:textbox>
                  <w:txbxContent>
                    <w:p w:rsidR="00BD19A2" w:rsidRPr="00D514E3" w:rsidRDefault="00BD19A2" w:rsidP="001B55E8">
                      <w:pPr>
                        <w:spacing w:line="300" w:lineRule="exact"/>
                        <w:ind w:right="142"/>
                        <w:jc w:val="center"/>
                        <w:rPr>
                          <w:rFonts w:eastAsia="ＭＳ ゴシック"/>
                          <w:color w:val="000000" w:themeColor="text1"/>
                          <w:sz w:val="20"/>
                          <w:szCs w:val="20"/>
                        </w:rPr>
                      </w:pPr>
                      <w:r>
                        <w:rPr>
                          <w:rFonts w:eastAsia="ＭＳ ゴシック" w:hint="eastAsia"/>
                          <w:color w:val="000000" w:themeColor="text1"/>
                          <w:sz w:val="20"/>
                          <w:szCs w:val="20"/>
                        </w:rPr>
                        <w:t>－</w:t>
                      </w:r>
                      <w:r>
                        <w:rPr>
                          <w:rFonts w:eastAsia="ＭＳ ゴシック" w:hint="eastAsia"/>
                          <w:color w:val="000000" w:themeColor="text1"/>
                          <w:sz w:val="20"/>
                          <w:szCs w:val="20"/>
                        </w:rPr>
                        <w:t>32</w:t>
                      </w:r>
                      <w:r w:rsidRPr="00D514E3">
                        <w:rPr>
                          <w:rFonts w:eastAsia="ＭＳ ゴシック"/>
                          <w:color w:val="000000" w:themeColor="text1"/>
                          <w:sz w:val="20"/>
                          <w:szCs w:val="20"/>
                        </w:rPr>
                        <w:t>－</w:t>
                      </w:r>
                    </w:p>
                  </w:txbxContent>
                </v:textbox>
              </v:rect>
            </w:pict>
          </mc:Fallback>
        </mc:AlternateContent>
      </w: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847A6C" w:rsidRDefault="00847A6C" w:rsidP="00B04008">
      <w:pPr>
        <w:spacing w:line="280" w:lineRule="exact"/>
        <w:rPr>
          <w:rFonts w:ascii="ＭＳ 明朝" w:eastAsia="ＭＳ 明朝"/>
        </w:rPr>
      </w:pPr>
    </w:p>
    <w:p w:rsidR="00D3189E" w:rsidRDefault="00D3189E"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1C6670" w:rsidP="00666EF2">
      <w:pPr>
        <w:spacing w:line="240" w:lineRule="exact"/>
        <w:rPr>
          <w:rFonts w:ascii="ＭＳ 明朝" w:eastAsia="ＭＳ 明朝"/>
        </w:rPr>
      </w:pPr>
      <w:r>
        <w:rPr>
          <w:noProof/>
        </w:rPr>
        <mc:AlternateContent>
          <mc:Choice Requires="wps">
            <w:drawing>
              <wp:anchor distT="45720" distB="45720" distL="114300" distR="114300" simplePos="0" relativeHeight="251678720" behindDoc="0" locked="0" layoutInCell="1" allowOverlap="1" wp14:anchorId="74AAB545" wp14:editId="53F9132C">
                <wp:simplePos x="0" y="0"/>
                <wp:positionH relativeFrom="column">
                  <wp:posOffset>1035050</wp:posOffset>
                </wp:positionH>
                <wp:positionV relativeFrom="paragraph">
                  <wp:posOffset>138430</wp:posOffset>
                </wp:positionV>
                <wp:extent cx="4004310" cy="2632075"/>
                <wp:effectExtent l="0" t="0" r="15240" b="158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2632075"/>
                        </a:xfrm>
                        <a:prstGeom prst="rect">
                          <a:avLst/>
                        </a:prstGeom>
                        <a:solidFill>
                          <a:srgbClr val="FFFFFF"/>
                        </a:solidFill>
                        <a:ln w="9525">
                          <a:solidFill>
                            <a:srgbClr val="000000"/>
                          </a:solidFill>
                          <a:miter lim="800000"/>
                          <a:headEnd/>
                          <a:tailEnd/>
                        </a:ln>
                      </wps:spPr>
                      <wps:txbx>
                        <w:txbxContent>
                          <w:p w:rsidR="00BD19A2" w:rsidRPr="00F97E12" w:rsidRDefault="00BD19A2" w:rsidP="00666EF2">
                            <w:pPr>
                              <w:jc w:val="center"/>
                              <w:rPr>
                                <w:rFonts w:asciiTheme="minorEastAsia" w:hAnsiTheme="minorEastAsia"/>
                                <w:sz w:val="28"/>
                              </w:rPr>
                            </w:pPr>
                            <w:r>
                              <w:rPr>
                                <w:rFonts w:asciiTheme="minorEastAsia" w:hAnsiTheme="minorEastAsia" w:hint="eastAsia"/>
                                <w:sz w:val="28"/>
                              </w:rPr>
                              <w:t>第三</w:t>
                            </w:r>
                            <w:r w:rsidRPr="00F97E12">
                              <w:rPr>
                                <w:rFonts w:asciiTheme="minorEastAsia" w:hAnsiTheme="minorEastAsia" w:hint="eastAsia"/>
                                <w:sz w:val="28"/>
                              </w:rPr>
                              <w:t>次高知市子ども読書活動推進計画</w:t>
                            </w:r>
                          </w:p>
                          <w:p w:rsidR="00BD19A2" w:rsidRPr="00BD60AD" w:rsidRDefault="00BD19A2" w:rsidP="00666EF2">
                            <w:pPr>
                              <w:jc w:val="center"/>
                              <w:rPr>
                                <w:rFonts w:asciiTheme="minorEastAsia" w:hAnsiTheme="minorEastAsia"/>
                                <w:sz w:val="24"/>
                              </w:rPr>
                            </w:pPr>
                            <w:r>
                              <w:rPr>
                                <w:rFonts w:asciiTheme="minorEastAsia" w:hAnsiTheme="minorEastAsia" w:hint="eastAsia"/>
                                <w:sz w:val="24"/>
                              </w:rPr>
                              <w:t>令和２</w:t>
                            </w:r>
                            <w:r w:rsidRPr="00BD60AD">
                              <w:rPr>
                                <w:rFonts w:asciiTheme="minorEastAsia" w:hAnsiTheme="minorEastAsia"/>
                                <w:sz w:val="24"/>
                              </w:rPr>
                              <w:t>年</w:t>
                            </w:r>
                            <w:r>
                              <w:rPr>
                                <w:rFonts w:asciiTheme="minorEastAsia" w:hAnsiTheme="minorEastAsia" w:hint="eastAsia"/>
                                <w:sz w:val="24"/>
                              </w:rPr>
                              <w:t>３</w:t>
                            </w:r>
                            <w:r w:rsidRPr="00BD60AD">
                              <w:rPr>
                                <w:rFonts w:asciiTheme="minorEastAsia" w:hAnsiTheme="minorEastAsia"/>
                                <w:sz w:val="24"/>
                              </w:rPr>
                              <w:t>月</w:t>
                            </w:r>
                          </w:p>
                          <w:p w:rsidR="00BD19A2" w:rsidRPr="00F97E12" w:rsidRDefault="00BD19A2" w:rsidP="00666EF2">
                            <w:pPr>
                              <w:jc w:val="center"/>
                              <w:rPr>
                                <w:rFonts w:asciiTheme="minorEastAsia" w:hAnsiTheme="minorEastAsia"/>
                                <w:sz w:val="28"/>
                              </w:rPr>
                            </w:pPr>
                            <w:r w:rsidRPr="00F97E12">
                              <w:rPr>
                                <w:rFonts w:asciiTheme="minorEastAsia" w:hAnsiTheme="minorEastAsia" w:hint="eastAsia"/>
                                <w:sz w:val="28"/>
                              </w:rPr>
                              <w:t>高知市・高知市</w:t>
                            </w:r>
                            <w:r w:rsidRPr="00F97E12">
                              <w:rPr>
                                <w:rFonts w:asciiTheme="minorEastAsia" w:hAnsiTheme="minorEastAsia"/>
                                <w:sz w:val="28"/>
                              </w:rPr>
                              <w:t>教育委員会</w:t>
                            </w:r>
                          </w:p>
                          <w:p w:rsidR="00BD19A2" w:rsidRPr="00BD60AD" w:rsidRDefault="00BD19A2" w:rsidP="00666EF2">
                            <w:pPr>
                              <w:rPr>
                                <w:rFonts w:asciiTheme="minorEastAsia" w:hAnsiTheme="minorEastAsia"/>
                                <w:sz w:val="24"/>
                              </w:rPr>
                            </w:pPr>
                          </w:p>
                          <w:p w:rsidR="00BD19A2" w:rsidRPr="00BD60AD" w:rsidRDefault="00BD19A2" w:rsidP="00666EF2">
                            <w:pPr>
                              <w:jc w:val="center"/>
                              <w:rPr>
                                <w:rFonts w:asciiTheme="minorEastAsia" w:hAnsiTheme="minorEastAsia"/>
                                <w:sz w:val="22"/>
                              </w:rPr>
                            </w:pPr>
                            <w:r w:rsidRPr="00BD60AD">
                              <w:rPr>
                                <w:rFonts w:asciiTheme="minorEastAsia" w:hAnsiTheme="minorEastAsia" w:hint="eastAsia"/>
                                <w:sz w:val="22"/>
                              </w:rPr>
                              <w:t xml:space="preserve">編集　</w:t>
                            </w:r>
                            <w:r>
                              <w:rPr>
                                <w:rFonts w:asciiTheme="minorEastAsia" w:hAnsiTheme="minorEastAsia"/>
                                <w:sz w:val="22"/>
                              </w:rPr>
                              <w:t>高知市</w:t>
                            </w:r>
                            <w:r>
                              <w:rPr>
                                <w:rFonts w:asciiTheme="minorEastAsia" w:hAnsiTheme="minorEastAsia" w:hint="eastAsia"/>
                                <w:sz w:val="22"/>
                              </w:rPr>
                              <w:t>図書館</w:t>
                            </w:r>
                            <w:r>
                              <w:rPr>
                                <w:rFonts w:asciiTheme="minorEastAsia" w:hAnsiTheme="minorEastAsia"/>
                                <w:sz w:val="22"/>
                              </w:rPr>
                              <w:t>・</w:t>
                            </w:r>
                            <w:r>
                              <w:rPr>
                                <w:rFonts w:asciiTheme="minorEastAsia" w:hAnsiTheme="minorEastAsia" w:hint="eastAsia"/>
                                <w:sz w:val="22"/>
                              </w:rPr>
                              <w:t>科学館</w:t>
                            </w:r>
                            <w:r>
                              <w:rPr>
                                <w:rFonts w:asciiTheme="minorEastAsia" w:hAnsiTheme="minorEastAsia"/>
                                <w:sz w:val="22"/>
                              </w:rPr>
                              <w:t>課</w:t>
                            </w:r>
                          </w:p>
                          <w:p w:rsidR="00BD19A2" w:rsidRPr="00BD60AD" w:rsidRDefault="00BD19A2" w:rsidP="00D3189E">
                            <w:pPr>
                              <w:ind w:firstLineChars="1100" w:firstLine="2420"/>
                              <w:rPr>
                                <w:rFonts w:asciiTheme="minorEastAsia" w:hAnsiTheme="minorEastAsia"/>
                                <w:sz w:val="22"/>
                              </w:rPr>
                            </w:pPr>
                            <w:r w:rsidRPr="00BD60AD">
                              <w:rPr>
                                <w:rFonts w:asciiTheme="minorEastAsia" w:hAnsiTheme="minorEastAsia" w:hint="eastAsia"/>
                                <w:sz w:val="22"/>
                              </w:rPr>
                              <w:t>〒</w:t>
                            </w:r>
                            <w:r>
                              <w:rPr>
                                <w:rFonts w:asciiTheme="minorEastAsia" w:hAnsiTheme="minorEastAsia" w:hint="eastAsia"/>
                                <w:sz w:val="22"/>
                              </w:rPr>
                              <w:t>780-0842</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hint="eastAsia"/>
                                <w:sz w:val="22"/>
                              </w:rPr>
                              <w:t xml:space="preserve">             高知市追手筋</w:t>
                            </w:r>
                            <w:r>
                              <w:rPr>
                                <w:rFonts w:asciiTheme="minorEastAsia" w:hAnsiTheme="minorEastAsia"/>
                                <w:sz w:val="22"/>
                              </w:rPr>
                              <w:t xml:space="preserve">二丁目１番１号 </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hint="eastAsia"/>
                                <w:sz w:val="22"/>
                              </w:rPr>
                              <w:t xml:space="preserve">          </w:t>
                            </w:r>
                            <w:r w:rsidRPr="00BD60AD">
                              <w:rPr>
                                <w:rFonts w:asciiTheme="minorEastAsia" w:hAnsiTheme="minorEastAsia" w:hint="eastAsia"/>
                                <w:sz w:val="22"/>
                              </w:rPr>
                              <w:t>電話</w:t>
                            </w:r>
                            <w:r w:rsidRPr="00BD60AD">
                              <w:rPr>
                                <w:rFonts w:asciiTheme="minorEastAsia" w:hAnsiTheme="minorEastAsia"/>
                                <w:sz w:val="22"/>
                              </w:rPr>
                              <w:t xml:space="preserve">　</w:t>
                            </w:r>
                            <w:r>
                              <w:rPr>
                                <w:rFonts w:asciiTheme="minorEastAsia" w:hAnsiTheme="minorEastAsia"/>
                                <w:sz w:val="22"/>
                              </w:rPr>
                              <w:t>088-823-</w:t>
                            </w:r>
                            <w:r>
                              <w:rPr>
                                <w:rFonts w:asciiTheme="minorEastAsia" w:hAnsiTheme="minorEastAsia" w:hint="eastAsia"/>
                                <w:sz w:val="22"/>
                              </w:rPr>
                              <w:t>4946</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sz w:val="22"/>
                              </w:rPr>
                              <w:t xml:space="preserve">          </w:t>
                            </w:r>
                            <w:r w:rsidRPr="00BD60AD">
                              <w:rPr>
                                <w:rFonts w:asciiTheme="minorEastAsia" w:hAnsiTheme="minorEastAsia"/>
                                <w:sz w:val="22"/>
                              </w:rPr>
                              <w:t>F</w:t>
                            </w:r>
                            <w:r w:rsidRPr="00BD60AD">
                              <w:rPr>
                                <w:rFonts w:asciiTheme="minorEastAsia" w:hAnsiTheme="minorEastAsia" w:hint="eastAsia"/>
                                <w:sz w:val="22"/>
                              </w:rPr>
                              <w:t>ax</w:t>
                            </w:r>
                            <w:r w:rsidRPr="00BD60AD">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088-823-935</w:t>
                            </w:r>
                            <w:r>
                              <w:rPr>
                                <w:rFonts w:asciiTheme="minorEastAsia" w:hAnsiTheme="minorEastAsia" w:hint="eastAsia"/>
                                <w:sz w:val="22"/>
                              </w:rPr>
                              <w:t>2</w:t>
                            </w:r>
                          </w:p>
                          <w:p w:rsidR="00BD19A2" w:rsidRPr="006229EC" w:rsidRDefault="00BD19A2" w:rsidP="00666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AB545" id="_x0000_t202" coordsize="21600,21600" o:spt="202" path="m,l,21600r21600,l21600,xe">
                <v:stroke joinstyle="miter"/>
                <v:path gradientshapeok="t" o:connecttype="rect"/>
              </v:shapetype>
              <v:shape id="テキスト ボックス 2" o:spid="_x0000_s1073" type="#_x0000_t202" style="position:absolute;left:0;text-align:left;margin-left:81.5pt;margin-top:10.9pt;width:315.3pt;height:207.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">
                <v:textbox>
                  <w:txbxContent>
                    <w:p w:rsidR="00BD19A2" w:rsidRPr="00F97E12" w:rsidRDefault="00BD19A2" w:rsidP="00666EF2">
                      <w:pPr>
                        <w:jc w:val="center"/>
                        <w:rPr>
                          <w:rFonts w:asciiTheme="minorEastAsia" w:hAnsiTheme="minorEastAsia"/>
                          <w:sz w:val="28"/>
                        </w:rPr>
                      </w:pPr>
                      <w:r>
                        <w:rPr>
                          <w:rFonts w:asciiTheme="minorEastAsia" w:hAnsiTheme="minorEastAsia" w:hint="eastAsia"/>
                          <w:sz w:val="28"/>
                        </w:rPr>
                        <w:t>第三</w:t>
                      </w:r>
                      <w:r w:rsidRPr="00F97E12">
                        <w:rPr>
                          <w:rFonts w:asciiTheme="minorEastAsia" w:hAnsiTheme="minorEastAsia" w:hint="eastAsia"/>
                          <w:sz w:val="28"/>
                        </w:rPr>
                        <w:t>次高知市子ども読書活動推進計画</w:t>
                      </w:r>
                    </w:p>
                    <w:p w:rsidR="00BD19A2" w:rsidRPr="00BD60AD" w:rsidRDefault="00BD19A2" w:rsidP="00666EF2">
                      <w:pPr>
                        <w:jc w:val="center"/>
                        <w:rPr>
                          <w:rFonts w:asciiTheme="minorEastAsia" w:hAnsiTheme="minorEastAsia"/>
                          <w:sz w:val="24"/>
                        </w:rPr>
                      </w:pPr>
                      <w:r>
                        <w:rPr>
                          <w:rFonts w:asciiTheme="minorEastAsia" w:hAnsiTheme="minorEastAsia" w:hint="eastAsia"/>
                          <w:sz w:val="24"/>
                        </w:rPr>
                        <w:t>令和２</w:t>
                      </w:r>
                      <w:r w:rsidRPr="00BD60AD">
                        <w:rPr>
                          <w:rFonts w:asciiTheme="minorEastAsia" w:hAnsiTheme="minorEastAsia"/>
                          <w:sz w:val="24"/>
                        </w:rPr>
                        <w:t>年</w:t>
                      </w:r>
                      <w:r>
                        <w:rPr>
                          <w:rFonts w:asciiTheme="minorEastAsia" w:hAnsiTheme="minorEastAsia" w:hint="eastAsia"/>
                          <w:sz w:val="24"/>
                        </w:rPr>
                        <w:t>３</w:t>
                      </w:r>
                      <w:r w:rsidRPr="00BD60AD">
                        <w:rPr>
                          <w:rFonts w:asciiTheme="minorEastAsia" w:hAnsiTheme="minorEastAsia"/>
                          <w:sz w:val="24"/>
                        </w:rPr>
                        <w:t>月</w:t>
                      </w:r>
                    </w:p>
                    <w:p w:rsidR="00BD19A2" w:rsidRPr="00F97E12" w:rsidRDefault="00BD19A2" w:rsidP="00666EF2">
                      <w:pPr>
                        <w:jc w:val="center"/>
                        <w:rPr>
                          <w:rFonts w:asciiTheme="minorEastAsia" w:hAnsiTheme="minorEastAsia"/>
                          <w:sz w:val="28"/>
                        </w:rPr>
                      </w:pPr>
                      <w:r w:rsidRPr="00F97E12">
                        <w:rPr>
                          <w:rFonts w:asciiTheme="minorEastAsia" w:hAnsiTheme="minorEastAsia" w:hint="eastAsia"/>
                          <w:sz w:val="28"/>
                        </w:rPr>
                        <w:t>高知市・高知市</w:t>
                      </w:r>
                      <w:r w:rsidRPr="00F97E12">
                        <w:rPr>
                          <w:rFonts w:asciiTheme="minorEastAsia" w:hAnsiTheme="minorEastAsia"/>
                          <w:sz w:val="28"/>
                        </w:rPr>
                        <w:t>教育委員会</w:t>
                      </w:r>
                    </w:p>
                    <w:p w:rsidR="00BD19A2" w:rsidRPr="00BD60AD" w:rsidRDefault="00BD19A2" w:rsidP="00666EF2">
                      <w:pPr>
                        <w:rPr>
                          <w:rFonts w:asciiTheme="minorEastAsia" w:hAnsiTheme="minorEastAsia"/>
                          <w:sz w:val="24"/>
                        </w:rPr>
                      </w:pPr>
                    </w:p>
                    <w:p w:rsidR="00BD19A2" w:rsidRPr="00BD60AD" w:rsidRDefault="00BD19A2" w:rsidP="00666EF2">
                      <w:pPr>
                        <w:jc w:val="center"/>
                        <w:rPr>
                          <w:rFonts w:asciiTheme="minorEastAsia" w:hAnsiTheme="minorEastAsia"/>
                          <w:sz w:val="22"/>
                        </w:rPr>
                      </w:pPr>
                      <w:r w:rsidRPr="00BD60AD">
                        <w:rPr>
                          <w:rFonts w:asciiTheme="minorEastAsia" w:hAnsiTheme="minorEastAsia" w:hint="eastAsia"/>
                          <w:sz w:val="22"/>
                        </w:rPr>
                        <w:t xml:space="preserve">編集　</w:t>
                      </w:r>
                      <w:r>
                        <w:rPr>
                          <w:rFonts w:asciiTheme="minorEastAsia" w:hAnsiTheme="minorEastAsia"/>
                          <w:sz w:val="22"/>
                        </w:rPr>
                        <w:t>高知市</w:t>
                      </w:r>
                      <w:r>
                        <w:rPr>
                          <w:rFonts w:asciiTheme="minorEastAsia" w:hAnsiTheme="minorEastAsia" w:hint="eastAsia"/>
                          <w:sz w:val="22"/>
                        </w:rPr>
                        <w:t>図書館</w:t>
                      </w:r>
                      <w:r>
                        <w:rPr>
                          <w:rFonts w:asciiTheme="minorEastAsia" w:hAnsiTheme="minorEastAsia"/>
                          <w:sz w:val="22"/>
                        </w:rPr>
                        <w:t>・</w:t>
                      </w:r>
                      <w:r>
                        <w:rPr>
                          <w:rFonts w:asciiTheme="minorEastAsia" w:hAnsiTheme="minorEastAsia" w:hint="eastAsia"/>
                          <w:sz w:val="22"/>
                        </w:rPr>
                        <w:t>科学館</w:t>
                      </w:r>
                      <w:r>
                        <w:rPr>
                          <w:rFonts w:asciiTheme="minorEastAsia" w:hAnsiTheme="minorEastAsia"/>
                          <w:sz w:val="22"/>
                        </w:rPr>
                        <w:t>課</w:t>
                      </w:r>
                    </w:p>
                    <w:p w:rsidR="00BD19A2" w:rsidRPr="00BD60AD" w:rsidRDefault="00BD19A2" w:rsidP="00D3189E">
                      <w:pPr>
                        <w:ind w:firstLineChars="1100" w:firstLine="2420"/>
                        <w:rPr>
                          <w:rFonts w:asciiTheme="minorEastAsia" w:hAnsiTheme="minorEastAsia"/>
                          <w:sz w:val="22"/>
                        </w:rPr>
                      </w:pPr>
                      <w:r w:rsidRPr="00BD60AD">
                        <w:rPr>
                          <w:rFonts w:asciiTheme="minorEastAsia" w:hAnsiTheme="minorEastAsia" w:hint="eastAsia"/>
                          <w:sz w:val="22"/>
                        </w:rPr>
                        <w:t>〒</w:t>
                      </w:r>
                      <w:r>
                        <w:rPr>
                          <w:rFonts w:asciiTheme="minorEastAsia" w:hAnsiTheme="minorEastAsia" w:hint="eastAsia"/>
                          <w:sz w:val="22"/>
                        </w:rPr>
                        <w:t>780-0842</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hint="eastAsia"/>
                          <w:sz w:val="22"/>
                        </w:rPr>
                        <w:t xml:space="preserve">             高知市追手筋</w:t>
                      </w:r>
                      <w:r>
                        <w:rPr>
                          <w:rFonts w:asciiTheme="minorEastAsia" w:hAnsiTheme="minorEastAsia"/>
                          <w:sz w:val="22"/>
                        </w:rPr>
                        <w:t xml:space="preserve">二丁目１番１号 </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hint="eastAsia"/>
                          <w:sz w:val="22"/>
                        </w:rPr>
                        <w:t xml:space="preserve">          </w:t>
                      </w:r>
                      <w:r w:rsidRPr="00BD60AD">
                        <w:rPr>
                          <w:rFonts w:asciiTheme="minorEastAsia" w:hAnsiTheme="minorEastAsia" w:hint="eastAsia"/>
                          <w:sz w:val="22"/>
                        </w:rPr>
                        <w:t>電話</w:t>
                      </w:r>
                      <w:r w:rsidRPr="00BD60AD">
                        <w:rPr>
                          <w:rFonts w:asciiTheme="minorEastAsia" w:hAnsiTheme="minorEastAsia"/>
                          <w:sz w:val="22"/>
                        </w:rPr>
                        <w:t xml:space="preserve">　</w:t>
                      </w:r>
                      <w:r>
                        <w:rPr>
                          <w:rFonts w:asciiTheme="minorEastAsia" w:hAnsiTheme="minorEastAsia"/>
                          <w:sz w:val="22"/>
                        </w:rPr>
                        <w:t>088-823-</w:t>
                      </w:r>
                      <w:r>
                        <w:rPr>
                          <w:rFonts w:asciiTheme="minorEastAsia" w:hAnsiTheme="minorEastAsia" w:hint="eastAsia"/>
                          <w:sz w:val="22"/>
                        </w:rPr>
                        <w:t>4946</w:t>
                      </w:r>
                    </w:p>
                    <w:p w:rsidR="00BD19A2" w:rsidRPr="00BD60AD" w:rsidRDefault="00BD19A2" w:rsidP="00666EF2">
                      <w:pPr>
                        <w:ind w:firstLineChars="100" w:firstLine="220"/>
                        <w:jc w:val="center"/>
                        <w:rPr>
                          <w:rFonts w:asciiTheme="minorEastAsia" w:hAnsiTheme="minorEastAsia"/>
                          <w:sz w:val="22"/>
                        </w:rPr>
                      </w:pPr>
                      <w:r>
                        <w:rPr>
                          <w:rFonts w:asciiTheme="minorEastAsia" w:hAnsiTheme="minorEastAsia"/>
                          <w:sz w:val="22"/>
                        </w:rPr>
                        <w:t xml:space="preserve">          </w:t>
                      </w:r>
                      <w:r w:rsidRPr="00BD60AD">
                        <w:rPr>
                          <w:rFonts w:asciiTheme="minorEastAsia" w:hAnsiTheme="minorEastAsia"/>
                          <w:sz w:val="22"/>
                        </w:rPr>
                        <w:t>F</w:t>
                      </w:r>
                      <w:r w:rsidRPr="00BD60AD">
                        <w:rPr>
                          <w:rFonts w:asciiTheme="minorEastAsia" w:hAnsiTheme="minorEastAsia" w:hint="eastAsia"/>
                          <w:sz w:val="22"/>
                        </w:rPr>
                        <w:t>ax</w:t>
                      </w:r>
                      <w:r w:rsidRPr="00BD60AD">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088-823-935</w:t>
                      </w:r>
                      <w:r>
                        <w:rPr>
                          <w:rFonts w:asciiTheme="minorEastAsia" w:hAnsiTheme="minorEastAsia" w:hint="eastAsia"/>
                          <w:sz w:val="22"/>
                        </w:rPr>
                        <w:t>2</w:t>
                      </w:r>
                    </w:p>
                    <w:p w:rsidR="00BD19A2" w:rsidRPr="006229EC" w:rsidRDefault="00BD19A2" w:rsidP="00666EF2"/>
                  </w:txbxContent>
                </v:textbox>
                <w10:wrap type="square"/>
              </v:shape>
            </w:pict>
          </mc:Fallback>
        </mc:AlternateContent>
      </w: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3356E0" w:rsidP="00666EF2">
      <w:pPr>
        <w:spacing w:line="240" w:lineRule="exact"/>
        <w:rPr>
          <w:rFonts w:ascii="ＭＳ 明朝" w:eastAsia="ＭＳ 明朝"/>
        </w:rPr>
      </w:pPr>
      <w:r>
        <w:rPr>
          <w:rFonts w:ascii="Yu Gothic UI Semilight" w:eastAsia="Yu Gothic UI Semilight"/>
          <w:noProof/>
          <w:sz w:val="28"/>
        </w:rPr>
        <w:drawing>
          <wp:anchor distT="0" distB="0" distL="114300" distR="114300" simplePos="0" relativeHeight="251790336" behindDoc="1" locked="0" layoutInCell="1" allowOverlap="1" wp14:anchorId="31299D4F" wp14:editId="2484AA8E">
            <wp:simplePos x="0" y="0"/>
            <wp:positionH relativeFrom="column">
              <wp:posOffset>859536</wp:posOffset>
            </wp:positionH>
            <wp:positionV relativeFrom="paragraph">
              <wp:posOffset>54864</wp:posOffset>
            </wp:positionV>
            <wp:extent cx="4291584" cy="2910763"/>
            <wp:effectExtent l="0" t="0" r="0" b="4445"/>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1584" cy="29107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666EF2" w:rsidRDefault="003356E0" w:rsidP="00666EF2">
      <w:pPr>
        <w:spacing w:line="240" w:lineRule="exact"/>
        <w:rPr>
          <w:rFonts w:ascii="ＭＳ 明朝" w:eastAsia="ＭＳ 明朝"/>
        </w:rPr>
      </w:pPr>
      <w:r>
        <w:rPr>
          <w:rFonts w:ascii="Yu Gothic UI Semilight" w:eastAsia="Yu Gothic UI Semilight"/>
          <w:noProof/>
          <w:sz w:val="28"/>
        </w:rPr>
        <w:drawing>
          <wp:anchor distT="0" distB="0" distL="114300" distR="114300" simplePos="0" relativeHeight="251792384" behindDoc="1" locked="0" layoutInCell="1" allowOverlap="1" wp14:anchorId="0ED802BF" wp14:editId="0FEE0C91">
            <wp:simplePos x="0" y="0"/>
            <wp:positionH relativeFrom="column">
              <wp:posOffset>0</wp:posOffset>
            </wp:positionH>
            <wp:positionV relativeFrom="paragraph">
              <wp:posOffset>60960</wp:posOffset>
            </wp:positionV>
            <wp:extent cx="6114600" cy="3596760"/>
            <wp:effectExtent l="0" t="0" r="635" b="381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600" cy="359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EF2" w:rsidRDefault="00666EF2" w:rsidP="00666EF2">
      <w:pPr>
        <w:spacing w:line="240" w:lineRule="exact"/>
        <w:rPr>
          <w:rFonts w:ascii="ＭＳ 明朝" w:eastAsia="ＭＳ 明朝"/>
        </w:rPr>
      </w:pPr>
    </w:p>
    <w:p w:rsidR="00666EF2" w:rsidRDefault="00666EF2"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Default="00E92271" w:rsidP="00666EF2">
      <w:pPr>
        <w:spacing w:line="240" w:lineRule="exact"/>
        <w:rPr>
          <w:rFonts w:ascii="ＭＳ 明朝" w:eastAsia="ＭＳ 明朝"/>
        </w:rPr>
      </w:pPr>
    </w:p>
    <w:p w:rsidR="00E92271" w:rsidRPr="00410C24" w:rsidRDefault="00E92271" w:rsidP="00666EF2">
      <w:pPr>
        <w:spacing w:line="240" w:lineRule="exact"/>
        <w:rPr>
          <w:rFonts w:ascii="ＭＳ 明朝" w:eastAsia="ＭＳ 明朝"/>
        </w:rPr>
      </w:pPr>
    </w:p>
    <w:sectPr w:rsidR="00E92271" w:rsidRPr="00410C24" w:rsidSect="007F0FE1">
      <w:pgSz w:w="11906" w:h="16838"/>
      <w:pgMar w:top="1276" w:right="1274" w:bottom="709"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9A2" w:rsidRDefault="00BD19A2" w:rsidP="008953BC">
      <w:r>
        <w:separator/>
      </w:r>
    </w:p>
  </w:endnote>
  <w:endnote w:type="continuationSeparator" w:id="0">
    <w:p w:rsidR="00BD19A2" w:rsidRDefault="00BD19A2" w:rsidP="00895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Yu Gothic UI Semilight">
    <w:panose1 w:val="020B0400000000000000"/>
    <w:charset w:val="80"/>
    <w:family w:val="modern"/>
    <w:pitch w:val="variable"/>
    <w:sig w:usb0="E00002FF" w:usb1="2AC7FDFF" w:usb2="00000016"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9A2" w:rsidRDefault="00BD19A2" w:rsidP="008953BC">
      <w:r>
        <w:separator/>
      </w:r>
    </w:p>
  </w:footnote>
  <w:footnote w:type="continuationSeparator" w:id="0">
    <w:p w:rsidR="00BD19A2" w:rsidRDefault="00BD19A2" w:rsidP="008953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defaultTabStop w:val="840"/>
  <w:displayHorizontalDrawingGridEvery w:val="0"/>
  <w:displayVerticalDrawingGridEvery w:val="2"/>
  <w:characterSpacingControl w:val="compressPunctuation"/>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1C1"/>
    <w:rsid w:val="00007FE0"/>
    <w:rsid w:val="00012871"/>
    <w:rsid w:val="00024D30"/>
    <w:rsid w:val="00045973"/>
    <w:rsid w:val="00071555"/>
    <w:rsid w:val="00081363"/>
    <w:rsid w:val="0008194C"/>
    <w:rsid w:val="000A078D"/>
    <w:rsid w:val="000A1E86"/>
    <w:rsid w:val="000C3477"/>
    <w:rsid w:val="000D212D"/>
    <w:rsid w:val="00106326"/>
    <w:rsid w:val="00117BC5"/>
    <w:rsid w:val="001210AA"/>
    <w:rsid w:val="00136864"/>
    <w:rsid w:val="00146782"/>
    <w:rsid w:val="00151F18"/>
    <w:rsid w:val="00160FBA"/>
    <w:rsid w:val="001641D8"/>
    <w:rsid w:val="00171794"/>
    <w:rsid w:val="00175D9B"/>
    <w:rsid w:val="0017626A"/>
    <w:rsid w:val="00182D5B"/>
    <w:rsid w:val="001843FB"/>
    <w:rsid w:val="001866C9"/>
    <w:rsid w:val="001A725F"/>
    <w:rsid w:val="001B55E8"/>
    <w:rsid w:val="001C6670"/>
    <w:rsid w:val="001C7307"/>
    <w:rsid w:val="001D2BDF"/>
    <w:rsid w:val="002030A6"/>
    <w:rsid w:val="00207146"/>
    <w:rsid w:val="002218CB"/>
    <w:rsid w:val="00236A06"/>
    <w:rsid w:val="00242D13"/>
    <w:rsid w:val="00245711"/>
    <w:rsid w:val="00253689"/>
    <w:rsid w:val="00255CAA"/>
    <w:rsid w:val="00260470"/>
    <w:rsid w:val="002839B4"/>
    <w:rsid w:val="00290E2F"/>
    <w:rsid w:val="002975B4"/>
    <w:rsid w:val="002A1DEE"/>
    <w:rsid w:val="002D40C5"/>
    <w:rsid w:val="002E7F51"/>
    <w:rsid w:val="002F0236"/>
    <w:rsid w:val="002F09C2"/>
    <w:rsid w:val="002F4FD8"/>
    <w:rsid w:val="00310CF5"/>
    <w:rsid w:val="00315CC6"/>
    <w:rsid w:val="003227E4"/>
    <w:rsid w:val="003352F3"/>
    <w:rsid w:val="003356D7"/>
    <w:rsid w:val="003356E0"/>
    <w:rsid w:val="00342FEE"/>
    <w:rsid w:val="00344623"/>
    <w:rsid w:val="00344CA7"/>
    <w:rsid w:val="003472F3"/>
    <w:rsid w:val="003542A3"/>
    <w:rsid w:val="00357026"/>
    <w:rsid w:val="003625D1"/>
    <w:rsid w:val="003634AE"/>
    <w:rsid w:val="00366466"/>
    <w:rsid w:val="003718E0"/>
    <w:rsid w:val="0038468F"/>
    <w:rsid w:val="003B0236"/>
    <w:rsid w:val="003C720F"/>
    <w:rsid w:val="003E24F7"/>
    <w:rsid w:val="00400E5B"/>
    <w:rsid w:val="00404DF5"/>
    <w:rsid w:val="00405553"/>
    <w:rsid w:val="00410C24"/>
    <w:rsid w:val="00415D91"/>
    <w:rsid w:val="004220FA"/>
    <w:rsid w:val="00431012"/>
    <w:rsid w:val="00436B67"/>
    <w:rsid w:val="004402B8"/>
    <w:rsid w:val="004426DE"/>
    <w:rsid w:val="00454C77"/>
    <w:rsid w:val="00460B03"/>
    <w:rsid w:val="00462260"/>
    <w:rsid w:val="0048034E"/>
    <w:rsid w:val="00487972"/>
    <w:rsid w:val="00487E33"/>
    <w:rsid w:val="00495E19"/>
    <w:rsid w:val="00497DAB"/>
    <w:rsid w:val="004B69A1"/>
    <w:rsid w:val="004B7456"/>
    <w:rsid w:val="004C6DB4"/>
    <w:rsid w:val="004D67C1"/>
    <w:rsid w:val="004E7424"/>
    <w:rsid w:val="00522DE8"/>
    <w:rsid w:val="00526B85"/>
    <w:rsid w:val="0054342A"/>
    <w:rsid w:val="00550DAA"/>
    <w:rsid w:val="00562C16"/>
    <w:rsid w:val="00565024"/>
    <w:rsid w:val="0057093D"/>
    <w:rsid w:val="00584DC6"/>
    <w:rsid w:val="00584E3A"/>
    <w:rsid w:val="00585FCC"/>
    <w:rsid w:val="00590914"/>
    <w:rsid w:val="005C2BF5"/>
    <w:rsid w:val="005C43F8"/>
    <w:rsid w:val="005C5F96"/>
    <w:rsid w:val="005D7078"/>
    <w:rsid w:val="005E6514"/>
    <w:rsid w:val="005F50E5"/>
    <w:rsid w:val="005F717F"/>
    <w:rsid w:val="00602DBF"/>
    <w:rsid w:val="00607320"/>
    <w:rsid w:val="006146F6"/>
    <w:rsid w:val="00627E33"/>
    <w:rsid w:val="00645FC6"/>
    <w:rsid w:val="006561F1"/>
    <w:rsid w:val="00666EF2"/>
    <w:rsid w:val="00684B35"/>
    <w:rsid w:val="006874C5"/>
    <w:rsid w:val="006A6A0A"/>
    <w:rsid w:val="006B17EF"/>
    <w:rsid w:val="006C6778"/>
    <w:rsid w:val="006D113F"/>
    <w:rsid w:val="006D6546"/>
    <w:rsid w:val="006D6CBA"/>
    <w:rsid w:val="006E5290"/>
    <w:rsid w:val="006E6DC7"/>
    <w:rsid w:val="00702300"/>
    <w:rsid w:val="00706E91"/>
    <w:rsid w:val="00707112"/>
    <w:rsid w:val="00725F23"/>
    <w:rsid w:val="007348DB"/>
    <w:rsid w:val="0074535D"/>
    <w:rsid w:val="0075717A"/>
    <w:rsid w:val="007748DF"/>
    <w:rsid w:val="00781E6A"/>
    <w:rsid w:val="007A2B04"/>
    <w:rsid w:val="007C44E7"/>
    <w:rsid w:val="007C605F"/>
    <w:rsid w:val="007D17BC"/>
    <w:rsid w:val="007E7B0D"/>
    <w:rsid w:val="007F0FE1"/>
    <w:rsid w:val="007F2863"/>
    <w:rsid w:val="007F3995"/>
    <w:rsid w:val="00801FAD"/>
    <w:rsid w:val="00802162"/>
    <w:rsid w:val="00810021"/>
    <w:rsid w:val="00812183"/>
    <w:rsid w:val="00816C42"/>
    <w:rsid w:val="00822553"/>
    <w:rsid w:val="00822FAE"/>
    <w:rsid w:val="00836468"/>
    <w:rsid w:val="0084182C"/>
    <w:rsid w:val="00847A6C"/>
    <w:rsid w:val="00850854"/>
    <w:rsid w:val="008518E3"/>
    <w:rsid w:val="00862334"/>
    <w:rsid w:val="008675C2"/>
    <w:rsid w:val="00874E67"/>
    <w:rsid w:val="0087685B"/>
    <w:rsid w:val="0088048A"/>
    <w:rsid w:val="00882CF9"/>
    <w:rsid w:val="008941C1"/>
    <w:rsid w:val="008953BC"/>
    <w:rsid w:val="008A6325"/>
    <w:rsid w:val="008C397B"/>
    <w:rsid w:val="008E14E4"/>
    <w:rsid w:val="008E1E96"/>
    <w:rsid w:val="008E3AF5"/>
    <w:rsid w:val="008E66EE"/>
    <w:rsid w:val="008F53DA"/>
    <w:rsid w:val="00907136"/>
    <w:rsid w:val="00912E2E"/>
    <w:rsid w:val="00915D85"/>
    <w:rsid w:val="00917626"/>
    <w:rsid w:val="00924303"/>
    <w:rsid w:val="009554B0"/>
    <w:rsid w:val="00974816"/>
    <w:rsid w:val="00974905"/>
    <w:rsid w:val="00975FE9"/>
    <w:rsid w:val="009C40E5"/>
    <w:rsid w:val="009C55C1"/>
    <w:rsid w:val="009D018E"/>
    <w:rsid w:val="009D2465"/>
    <w:rsid w:val="009E28A6"/>
    <w:rsid w:val="009E6C4E"/>
    <w:rsid w:val="00A02D81"/>
    <w:rsid w:val="00A07166"/>
    <w:rsid w:val="00A13285"/>
    <w:rsid w:val="00A15EC6"/>
    <w:rsid w:val="00A27A86"/>
    <w:rsid w:val="00A3008D"/>
    <w:rsid w:val="00A46FE6"/>
    <w:rsid w:val="00A540FE"/>
    <w:rsid w:val="00A72D56"/>
    <w:rsid w:val="00A9038A"/>
    <w:rsid w:val="00A9064D"/>
    <w:rsid w:val="00A930F6"/>
    <w:rsid w:val="00AA023F"/>
    <w:rsid w:val="00AA6882"/>
    <w:rsid w:val="00AD287F"/>
    <w:rsid w:val="00AE4892"/>
    <w:rsid w:val="00B04008"/>
    <w:rsid w:val="00B05EAE"/>
    <w:rsid w:val="00B1152E"/>
    <w:rsid w:val="00B15D0F"/>
    <w:rsid w:val="00B21D5F"/>
    <w:rsid w:val="00B61821"/>
    <w:rsid w:val="00B75719"/>
    <w:rsid w:val="00B852F0"/>
    <w:rsid w:val="00B863B6"/>
    <w:rsid w:val="00B9300C"/>
    <w:rsid w:val="00BA2892"/>
    <w:rsid w:val="00BC3574"/>
    <w:rsid w:val="00BD064D"/>
    <w:rsid w:val="00BD19A2"/>
    <w:rsid w:val="00BD267F"/>
    <w:rsid w:val="00C01713"/>
    <w:rsid w:val="00C05892"/>
    <w:rsid w:val="00C11167"/>
    <w:rsid w:val="00C221DB"/>
    <w:rsid w:val="00C27635"/>
    <w:rsid w:val="00C33E37"/>
    <w:rsid w:val="00C34368"/>
    <w:rsid w:val="00C40A49"/>
    <w:rsid w:val="00C53E7F"/>
    <w:rsid w:val="00C61DD7"/>
    <w:rsid w:val="00C74466"/>
    <w:rsid w:val="00C75A0D"/>
    <w:rsid w:val="00C912C7"/>
    <w:rsid w:val="00CA6C4D"/>
    <w:rsid w:val="00CD1803"/>
    <w:rsid w:val="00CD4CA3"/>
    <w:rsid w:val="00CE3EC1"/>
    <w:rsid w:val="00CE6AE6"/>
    <w:rsid w:val="00D0262C"/>
    <w:rsid w:val="00D10B92"/>
    <w:rsid w:val="00D1730A"/>
    <w:rsid w:val="00D3189E"/>
    <w:rsid w:val="00D37597"/>
    <w:rsid w:val="00D37E0D"/>
    <w:rsid w:val="00D514E3"/>
    <w:rsid w:val="00D55848"/>
    <w:rsid w:val="00D62E02"/>
    <w:rsid w:val="00D669D1"/>
    <w:rsid w:val="00D76C05"/>
    <w:rsid w:val="00D77B73"/>
    <w:rsid w:val="00D83E94"/>
    <w:rsid w:val="00D87D9D"/>
    <w:rsid w:val="00DA1256"/>
    <w:rsid w:val="00DB575F"/>
    <w:rsid w:val="00DD449B"/>
    <w:rsid w:val="00DE3739"/>
    <w:rsid w:val="00DF299B"/>
    <w:rsid w:val="00DF30D1"/>
    <w:rsid w:val="00DF3113"/>
    <w:rsid w:val="00E205F9"/>
    <w:rsid w:val="00E267D7"/>
    <w:rsid w:val="00E35B7F"/>
    <w:rsid w:val="00E4115F"/>
    <w:rsid w:val="00E433A2"/>
    <w:rsid w:val="00E47A7B"/>
    <w:rsid w:val="00E64178"/>
    <w:rsid w:val="00E838F1"/>
    <w:rsid w:val="00E90B30"/>
    <w:rsid w:val="00E92271"/>
    <w:rsid w:val="00EA2A96"/>
    <w:rsid w:val="00EA2DF6"/>
    <w:rsid w:val="00EC1CD8"/>
    <w:rsid w:val="00EC3341"/>
    <w:rsid w:val="00EE206E"/>
    <w:rsid w:val="00EF0E61"/>
    <w:rsid w:val="00EF5C4C"/>
    <w:rsid w:val="00F24F9A"/>
    <w:rsid w:val="00F275C7"/>
    <w:rsid w:val="00F35BFC"/>
    <w:rsid w:val="00F4549D"/>
    <w:rsid w:val="00F6112C"/>
    <w:rsid w:val="00F65518"/>
    <w:rsid w:val="00F679BD"/>
    <w:rsid w:val="00F77D7C"/>
    <w:rsid w:val="00F84137"/>
    <w:rsid w:val="00F861FA"/>
    <w:rsid w:val="00FB3E1B"/>
    <w:rsid w:val="00FB67B1"/>
    <w:rsid w:val="00FD3862"/>
    <w:rsid w:val="00FF2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2705">
      <v:textbox inset="5.85pt,.7pt,5.85pt,.7pt"/>
    </o:shapedefaults>
    <o:shapelayout v:ext="edit">
      <o:idmap v:ext="edit" data="1"/>
    </o:shapelayout>
  </w:shapeDefaults>
  <w:decimalSymbol w:val="."/>
  <w:listSeparator w:val=","/>
  <w15:chartTrackingRefBased/>
  <w15:docId w15:val="{428FEBB1-50A5-4760-9956-15AD6D94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2D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2DE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2DE8"/>
    <w:rPr>
      <w:rFonts w:asciiTheme="majorHAnsi" w:eastAsiaTheme="majorEastAsia" w:hAnsiTheme="majorHAnsi" w:cstheme="majorBidi"/>
      <w:sz w:val="18"/>
      <w:szCs w:val="18"/>
    </w:rPr>
  </w:style>
  <w:style w:type="paragraph" w:styleId="a5">
    <w:name w:val="header"/>
    <w:basedOn w:val="a"/>
    <w:link w:val="a6"/>
    <w:uiPriority w:val="99"/>
    <w:unhideWhenUsed/>
    <w:rsid w:val="008953BC"/>
    <w:pPr>
      <w:tabs>
        <w:tab w:val="center" w:pos="4252"/>
        <w:tab w:val="right" w:pos="8504"/>
      </w:tabs>
      <w:snapToGrid w:val="0"/>
    </w:pPr>
  </w:style>
  <w:style w:type="character" w:customStyle="1" w:styleId="a6">
    <w:name w:val="ヘッダー (文字)"/>
    <w:basedOn w:val="a0"/>
    <w:link w:val="a5"/>
    <w:uiPriority w:val="99"/>
    <w:rsid w:val="008953BC"/>
  </w:style>
  <w:style w:type="paragraph" w:styleId="a7">
    <w:name w:val="footer"/>
    <w:basedOn w:val="a"/>
    <w:link w:val="a8"/>
    <w:uiPriority w:val="99"/>
    <w:unhideWhenUsed/>
    <w:rsid w:val="008953BC"/>
    <w:pPr>
      <w:tabs>
        <w:tab w:val="center" w:pos="4252"/>
        <w:tab w:val="right" w:pos="8504"/>
      </w:tabs>
      <w:snapToGrid w:val="0"/>
    </w:pPr>
  </w:style>
  <w:style w:type="character" w:customStyle="1" w:styleId="a8">
    <w:name w:val="フッター (文字)"/>
    <w:basedOn w:val="a0"/>
    <w:link w:val="a7"/>
    <w:uiPriority w:val="99"/>
    <w:rsid w:val="008953BC"/>
  </w:style>
  <w:style w:type="paragraph" w:styleId="Web">
    <w:name w:val="Normal (Web)"/>
    <w:basedOn w:val="a"/>
    <w:uiPriority w:val="99"/>
    <w:semiHidden/>
    <w:unhideWhenUsed/>
    <w:rsid w:val="00410C2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annotation text"/>
    <w:basedOn w:val="a"/>
    <w:link w:val="aa"/>
    <w:uiPriority w:val="99"/>
    <w:semiHidden/>
    <w:unhideWhenUsed/>
    <w:rsid w:val="008C397B"/>
    <w:pPr>
      <w:jc w:val="left"/>
    </w:pPr>
  </w:style>
  <w:style w:type="character" w:customStyle="1" w:styleId="aa">
    <w:name w:val="コメント文字列 (文字)"/>
    <w:basedOn w:val="a0"/>
    <w:link w:val="a9"/>
    <w:uiPriority w:val="99"/>
    <w:semiHidden/>
    <w:rsid w:val="008C3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D386B-1BE9-4AE4-8B96-73CDB3E65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3466</TotalTime>
  <Pages>38</Pages>
  <Words>5581</Words>
  <Characters>31817</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Company>高知市役所</Company>
  <LinksUpToDate>false</LinksUpToDate>
  <CharactersWithSpaces>37324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髙橋　直人</dc:creator>
  <cp:keywords/>
  <dc:description/>
  <cp:lastModifiedBy>髙橋　直人</cp:lastModifiedBy>
  <cp:revision>71</cp:revision>
  <cp:lastPrinted>2020-02-01T09:27:00Z</cp:lastPrinted>
  <dcterms:created xsi:type="dcterms:W3CDTF">2019-08-03T08:34:00Z</dcterms:created>
  <dcterms:modified xsi:type="dcterms:W3CDTF">2020-02-28T07:02:00Z</dcterms:modified>
</cp:coreProperties>
</file>