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07" w:rsidRPr="009F7731" w:rsidRDefault="00D67BF4" w:rsidP="00E07756">
      <w:pPr>
        <w:autoSpaceDE w:val="0"/>
        <w:autoSpaceDN w:val="0"/>
        <w:rPr>
          <w:rFonts w:hAnsi="ＭＳ 明朝"/>
          <w:szCs w:val="21"/>
        </w:rPr>
      </w:pPr>
      <w:r w:rsidRPr="009F7731">
        <w:rPr>
          <w:rFonts w:hAnsi="ＭＳ 明朝" w:hint="eastAsia"/>
          <w:szCs w:val="21"/>
        </w:rPr>
        <w:t xml:space="preserve">　</w:t>
      </w:r>
      <w:r w:rsidR="004A3C00" w:rsidRPr="009F7731">
        <w:rPr>
          <w:rFonts w:hAnsi="ＭＳ 明朝" w:hint="eastAsia"/>
          <w:szCs w:val="21"/>
        </w:rPr>
        <w:t>障害者ホームヘルプサービス利用者に対する支援措置事業実施要綱</w:t>
      </w:r>
    </w:p>
    <w:p w:rsidR="004A3C00" w:rsidRPr="009F7731" w:rsidRDefault="004A3C00" w:rsidP="00543B18">
      <w:pPr>
        <w:wordWrap w:val="0"/>
        <w:jc w:val="right"/>
        <w:rPr>
          <w:rFonts w:hAnsi="ＭＳ 明朝" w:cs="ＭＳ 明朝"/>
        </w:rPr>
      </w:pPr>
      <w:r w:rsidRPr="009F7731">
        <w:rPr>
          <w:rFonts w:hAnsi="ＭＳ 明朝" w:cs="ＭＳ 明朝" w:hint="eastAsia"/>
        </w:rPr>
        <w:t xml:space="preserve">平成12年９月12日制定　</w:t>
      </w:r>
    </w:p>
    <w:p w:rsidR="00543B18" w:rsidRDefault="00543B18" w:rsidP="00340EA0">
      <w:pPr>
        <w:rPr>
          <w:rFonts w:hAnsi="ＭＳ 明朝" w:cs="ＭＳ 明朝"/>
        </w:rPr>
      </w:pPr>
      <w:r w:rsidRPr="009F7731">
        <w:rPr>
          <w:rFonts w:hAnsi="ＭＳ 明朝" w:cs="ＭＳ 明朝" w:hint="eastAsia"/>
        </w:rPr>
        <w:t xml:space="preserve">　　　　　　　　　　　　</w:t>
      </w:r>
      <w:r w:rsidR="00340EA0">
        <w:rPr>
          <w:rFonts w:hAnsi="ＭＳ 明朝" w:cs="ＭＳ 明朝" w:hint="eastAsia"/>
        </w:rPr>
        <w:t xml:space="preserve">　　　改正　平成14年11月１日　　　平成17年４月１日　　平成18年７月６日 </w:t>
      </w:r>
    </w:p>
    <w:p w:rsidR="00340EA0" w:rsidRDefault="00340EA0" w:rsidP="00340EA0">
      <w:pPr>
        <w:rPr>
          <w:rFonts w:hAnsi="ＭＳ 明朝" w:cs="ＭＳ 明朝"/>
        </w:rPr>
      </w:pPr>
      <w:r>
        <w:rPr>
          <w:rFonts w:hAnsi="ＭＳ 明朝" w:cs="ＭＳ 明朝" w:hint="eastAsia"/>
        </w:rPr>
        <w:t xml:space="preserve">　　　　　　　　　　　　　　　　　　平成21年５月29日　　　平成25年６月11日　 平成28年３月９日</w:t>
      </w:r>
    </w:p>
    <w:p w:rsidR="00340EA0" w:rsidRPr="009F7731" w:rsidRDefault="00340EA0" w:rsidP="00340EA0">
      <w:pPr>
        <w:rPr>
          <w:rFonts w:hAnsi="ＭＳ 明朝" w:cs="ＭＳ 明朝"/>
        </w:rPr>
      </w:pPr>
      <w:r>
        <w:rPr>
          <w:rFonts w:hAnsi="ＭＳ 明朝" w:cs="ＭＳ 明朝" w:hint="eastAsia"/>
        </w:rPr>
        <w:t xml:space="preserve">　　　　　　　　　　　　　　　　　　平成29年６月９日　　　</w:t>
      </w:r>
      <w:r>
        <w:rPr>
          <w:rFonts w:hAnsi="ＭＳ 明朝" w:cs="ＭＳ 明朝"/>
        </w:rPr>
        <w:tab/>
      </w:r>
      <w:r>
        <w:rPr>
          <w:rFonts w:hAnsi="ＭＳ 明朝" w:cs="ＭＳ 明朝" w:hint="eastAsia"/>
        </w:rPr>
        <w:t>平成30</w:t>
      </w:r>
      <w:r w:rsidR="003C42BA">
        <w:rPr>
          <w:rFonts w:hAnsi="ＭＳ 明朝" w:cs="ＭＳ 明朝" w:hint="eastAsia"/>
        </w:rPr>
        <w:t>年４月23</w:t>
      </w:r>
      <w:r>
        <w:rPr>
          <w:rFonts w:hAnsi="ＭＳ 明朝" w:cs="ＭＳ 明朝" w:hint="eastAsia"/>
        </w:rPr>
        <w:t>日</w:t>
      </w:r>
    </w:p>
    <w:p w:rsidR="00543B18" w:rsidRPr="00340EA0" w:rsidRDefault="00543B18" w:rsidP="00543B18">
      <w:pPr>
        <w:wordWrap w:val="0"/>
        <w:rPr>
          <w:rFonts w:hAnsi="ＭＳ 明朝" w:cs="ＭＳ 明朝"/>
          <w:vanish/>
        </w:rPr>
      </w:pPr>
    </w:p>
    <w:p w:rsidR="00543B18" w:rsidRPr="009F7731" w:rsidRDefault="00543B18" w:rsidP="00543B18">
      <w:pPr>
        <w:wordWrap w:val="0"/>
        <w:rPr>
          <w:rFonts w:hAnsi="ＭＳ 明朝" w:cs="ＭＳ 明朝"/>
          <w:vanish/>
          <w:sz w:val="24"/>
        </w:rPr>
      </w:pPr>
    </w:p>
    <w:p w:rsidR="00F52B07" w:rsidRPr="009F7731" w:rsidRDefault="00D67BF4" w:rsidP="00E07756">
      <w:pPr>
        <w:autoSpaceDE w:val="0"/>
        <w:autoSpaceDN w:val="0"/>
        <w:rPr>
          <w:rFonts w:hAnsi="ＭＳ 明朝"/>
          <w:szCs w:val="21"/>
        </w:rPr>
      </w:pPr>
      <w:r w:rsidRPr="009F7731">
        <w:rPr>
          <w:rFonts w:hAnsi="ＭＳ 明朝" w:hint="eastAsia"/>
          <w:szCs w:val="21"/>
        </w:rPr>
        <w:t xml:space="preserve">　</w:t>
      </w:r>
      <w:r w:rsidR="00E07756" w:rsidRPr="009F7731">
        <w:rPr>
          <w:rFonts w:hAnsi="ＭＳ 明朝" w:hint="eastAsia"/>
          <w:szCs w:val="21"/>
        </w:rPr>
        <w:t>（</w:t>
      </w:r>
      <w:r w:rsidR="004A3C00" w:rsidRPr="009F7731">
        <w:rPr>
          <w:rFonts w:hAnsi="ＭＳ 明朝" w:hint="eastAsia"/>
          <w:szCs w:val="21"/>
        </w:rPr>
        <w:t>目的</w:t>
      </w:r>
      <w:r w:rsidR="00E07756" w:rsidRPr="009F7731">
        <w:rPr>
          <w:rFonts w:hAnsi="ＭＳ 明朝" w:hint="eastAsia"/>
          <w:szCs w:val="21"/>
        </w:rPr>
        <w:t>）</w:t>
      </w:r>
    </w:p>
    <w:p w:rsidR="00F52B07" w:rsidRPr="009F7731" w:rsidRDefault="00F52B07" w:rsidP="00E07756">
      <w:pPr>
        <w:autoSpaceDE w:val="0"/>
        <w:autoSpaceDN w:val="0"/>
        <w:ind w:left="197" w:hangingChars="100" w:hanging="197"/>
        <w:rPr>
          <w:rFonts w:hAnsi="ＭＳ 明朝"/>
          <w:szCs w:val="21"/>
        </w:rPr>
      </w:pPr>
      <w:r w:rsidRPr="009F7731">
        <w:rPr>
          <w:rFonts w:hAnsi="ＭＳ 明朝" w:hint="eastAsia"/>
          <w:szCs w:val="21"/>
        </w:rPr>
        <w:t>第</w:t>
      </w:r>
      <w:r w:rsidR="00E07756" w:rsidRPr="009F7731">
        <w:rPr>
          <w:rFonts w:hAnsi="ＭＳ 明朝" w:hint="eastAsia"/>
          <w:szCs w:val="21"/>
        </w:rPr>
        <w:t>１</w:t>
      </w:r>
      <w:r w:rsidRPr="009F7731">
        <w:rPr>
          <w:rFonts w:hAnsi="ＭＳ 明朝" w:hint="eastAsia"/>
          <w:szCs w:val="21"/>
        </w:rPr>
        <w:t xml:space="preserve">条　</w:t>
      </w:r>
      <w:r w:rsidR="006730A4" w:rsidRPr="006730A4">
        <w:rPr>
          <w:rFonts w:hint="eastAsia"/>
          <w:color w:val="000000" w:themeColor="text1"/>
        </w:rPr>
        <w:t>この要綱は，障害者施策によりホームヘルプサービス事業を利用していた介護保険制度の適用を受ける低所得の障害者に対し，利用者負担の軽減措置を講ずることにより訪問介護若しくは夜間対応型訪問介護又は第１号訪問事業のうち地域における医療及び介護の総合的な確保を推進するための関係法律の整備等に関する法律（平成26年法律第83号）第５条の規定による改正前の介護保険法（平成９年法律第123号。以下「法」という。）第８条の２第２項に規定する介護予防訪問介護に相当する事業（自己負担割合が保険給付と同様のものに限る。）（以下「訪問介護等」という。）のサービスの継続的な利用の促進を図ることを目的とする。</w:t>
      </w:r>
    </w:p>
    <w:p w:rsidR="00F52B07" w:rsidRPr="009F7731" w:rsidRDefault="00D67BF4" w:rsidP="00E07756">
      <w:pPr>
        <w:autoSpaceDE w:val="0"/>
        <w:autoSpaceDN w:val="0"/>
        <w:rPr>
          <w:rFonts w:hAnsi="ＭＳ 明朝"/>
          <w:szCs w:val="21"/>
        </w:rPr>
      </w:pPr>
      <w:r w:rsidRPr="009F7731">
        <w:rPr>
          <w:rFonts w:hAnsi="ＭＳ 明朝" w:hint="eastAsia"/>
          <w:szCs w:val="21"/>
        </w:rPr>
        <w:t xml:space="preserve">　</w:t>
      </w:r>
      <w:r w:rsidR="00E07756" w:rsidRPr="009F7731">
        <w:rPr>
          <w:rFonts w:hAnsi="ＭＳ 明朝" w:hint="eastAsia"/>
          <w:szCs w:val="21"/>
        </w:rPr>
        <w:t>（</w:t>
      </w:r>
      <w:r w:rsidR="004A3C00" w:rsidRPr="009F7731">
        <w:rPr>
          <w:rFonts w:hAnsi="ＭＳ 明朝" w:hint="eastAsia"/>
          <w:szCs w:val="21"/>
        </w:rPr>
        <w:t>実施主体</w:t>
      </w:r>
      <w:r w:rsidR="00E07756" w:rsidRPr="009F7731">
        <w:rPr>
          <w:rFonts w:hAnsi="ＭＳ 明朝" w:hint="eastAsia"/>
          <w:szCs w:val="21"/>
        </w:rPr>
        <w:t>）</w:t>
      </w:r>
    </w:p>
    <w:p w:rsidR="00F52B07" w:rsidRPr="009F7731" w:rsidRDefault="00F52B07" w:rsidP="00E07756">
      <w:pPr>
        <w:autoSpaceDE w:val="0"/>
        <w:autoSpaceDN w:val="0"/>
        <w:ind w:left="197" w:hangingChars="100" w:hanging="197"/>
        <w:rPr>
          <w:rFonts w:hAnsi="ＭＳ 明朝"/>
          <w:szCs w:val="21"/>
        </w:rPr>
      </w:pPr>
      <w:r w:rsidRPr="009F7731">
        <w:rPr>
          <w:rFonts w:hAnsi="ＭＳ 明朝" w:hint="eastAsia"/>
          <w:szCs w:val="21"/>
        </w:rPr>
        <w:t>第</w:t>
      </w:r>
      <w:r w:rsidR="00E07756" w:rsidRPr="009F7731">
        <w:rPr>
          <w:rFonts w:hAnsi="ＭＳ 明朝" w:hint="eastAsia"/>
          <w:szCs w:val="21"/>
        </w:rPr>
        <w:t>２</w:t>
      </w:r>
      <w:r w:rsidRPr="009F7731">
        <w:rPr>
          <w:rFonts w:hAnsi="ＭＳ 明朝" w:hint="eastAsia"/>
          <w:szCs w:val="21"/>
        </w:rPr>
        <w:t xml:space="preserve">条　</w:t>
      </w:r>
      <w:r w:rsidR="004A3C00" w:rsidRPr="009F7731">
        <w:rPr>
          <w:rFonts w:hAnsi="ＭＳ 明朝" w:hint="eastAsia"/>
          <w:szCs w:val="21"/>
        </w:rPr>
        <w:t>障害者ホームヘルプサービス利用者に対する支援措置事業（以下「事業」という。）の実施主体は，高知市とする。</w:t>
      </w:r>
    </w:p>
    <w:p w:rsidR="00F52B07" w:rsidRPr="009F7731" w:rsidRDefault="00D67BF4" w:rsidP="00E07756">
      <w:pPr>
        <w:autoSpaceDE w:val="0"/>
        <w:autoSpaceDN w:val="0"/>
        <w:rPr>
          <w:rFonts w:hAnsi="ＭＳ 明朝"/>
          <w:szCs w:val="21"/>
        </w:rPr>
      </w:pPr>
      <w:r w:rsidRPr="009F7731">
        <w:rPr>
          <w:rFonts w:hAnsi="ＭＳ 明朝" w:hint="eastAsia"/>
          <w:szCs w:val="21"/>
        </w:rPr>
        <w:t xml:space="preserve">　</w:t>
      </w:r>
      <w:r w:rsidR="00E07756" w:rsidRPr="009F7731">
        <w:rPr>
          <w:rFonts w:hAnsi="ＭＳ 明朝" w:hint="eastAsia"/>
          <w:szCs w:val="21"/>
        </w:rPr>
        <w:t>（</w:t>
      </w:r>
      <w:r w:rsidR="004A3C00" w:rsidRPr="009F7731">
        <w:rPr>
          <w:rFonts w:hAnsi="ＭＳ 明朝" w:hint="eastAsia"/>
          <w:szCs w:val="21"/>
        </w:rPr>
        <w:t>対象者</w:t>
      </w:r>
      <w:r w:rsidR="00E07756" w:rsidRPr="009F7731">
        <w:rPr>
          <w:rFonts w:hAnsi="ＭＳ 明朝" w:hint="eastAsia"/>
          <w:szCs w:val="21"/>
        </w:rPr>
        <w:t>）</w:t>
      </w:r>
    </w:p>
    <w:p w:rsidR="006730A4" w:rsidRDefault="00F52B07" w:rsidP="006730A4">
      <w:pPr>
        <w:autoSpaceDE w:val="0"/>
        <w:autoSpaceDN w:val="0"/>
        <w:ind w:left="197" w:hangingChars="100" w:hanging="197"/>
        <w:rPr>
          <w:color w:val="FF0000"/>
        </w:rPr>
      </w:pPr>
      <w:r w:rsidRPr="009F7731">
        <w:rPr>
          <w:rFonts w:hAnsi="ＭＳ 明朝" w:hint="eastAsia"/>
          <w:szCs w:val="21"/>
        </w:rPr>
        <w:t>第</w:t>
      </w:r>
      <w:r w:rsidR="00E07756" w:rsidRPr="009F7731">
        <w:rPr>
          <w:rFonts w:hAnsi="ＭＳ 明朝" w:hint="eastAsia"/>
          <w:szCs w:val="21"/>
        </w:rPr>
        <w:t>３</w:t>
      </w:r>
      <w:r w:rsidRPr="009F7731">
        <w:rPr>
          <w:rFonts w:hAnsi="ＭＳ 明朝" w:hint="eastAsia"/>
          <w:szCs w:val="21"/>
        </w:rPr>
        <w:t>条</w:t>
      </w:r>
      <w:r w:rsidRPr="006730A4">
        <w:rPr>
          <w:rFonts w:hAnsi="ＭＳ 明朝" w:hint="eastAsia"/>
          <w:color w:val="000000" w:themeColor="text1"/>
          <w:szCs w:val="21"/>
        </w:rPr>
        <w:t xml:space="preserve">　</w:t>
      </w:r>
      <w:r w:rsidR="006730A4" w:rsidRPr="006730A4">
        <w:rPr>
          <w:rFonts w:hint="eastAsia"/>
          <w:color w:val="000000" w:themeColor="text1"/>
        </w:rPr>
        <w:t>事業の対象者は，</w:t>
      </w:r>
      <w:r w:rsidR="006730A4" w:rsidRPr="006730A4">
        <w:rPr>
          <w:rFonts w:hint="eastAsia"/>
          <w:color w:val="000000" w:themeColor="text1"/>
          <w:u w:val="single"/>
        </w:rPr>
        <w:t>法</w:t>
      </w:r>
      <w:r w:rsidR="006730A4" w:rsidRPr="006730A4">
        <w:rPr>
          <w:rFonts w:hint="eastAsia"/>
          <w:color w:val="000000" w:themeColor="text1"/>
        </w:rPr>
        <w:t>第19条に規定する要介護認定若しくは要支援認定を受けている者又は介護保険法施行規則（平成11年厚生省令第36号）第140条の62の４第２号に該当する被保険者（以下「要介護等被保険者」という。）であって，次に掲げる要件を満たすものとする。</w:t>
      </w:r>
    </w:p>
    <w:p w:rsidR="004A3C00" w:rsidRPr="009F7731" w:rsidRDefault="00A61597" w:rsidP="006730A4">
      <w:pPr>
        <w:autoSpaceDE w:val="0"/>
        <w:autoSpaceDN w:val="0"/>
        <w:ind w:leftChars="100" w:left="197"/>
        <w:rPr>
          <w:rFonts w:hAnsi="ＭＳ 明朝"/>
          <w:szCs w:val="21"/>
        </w:rPr>
      </w:pPr>
      <w:r w:rsidRPr="009F7731">
        <w:rPr>
          <w:rFonts w:hAnsi="ＭＳ 明朝" w:hint="eastAsia"/>
          <w:szCs w:val="21"/>
        </w:rPr>
        <w:t xml:space="preserve">⑴　</w:t>
      </w:r>
      <w:r w:rsidR="004A3C00" w:rsidRPr="009F7731">
        <w:rPr>
          <w:rFonts w:hAnsi="ＭＳ 明朝" w:hint="eastAsia"/>
          <w:szCs w:val="21"/>
        </w:rPr>
        <w:t>障害者の日常生活及び社会生活を総合的に支援するための法律（平成17年法律第123号）の規定によるホームヘルプサービスの利用において境界層該当として定率負担額が0円となっている者</w:t>
      </w:r>
    </w:p>
    <w:p w:rsidR="004A3C00" w:rsidRPr="009F7731" w:rsidRDefault="004A3C00" w:rsidP="00A61597">
      <w:pPr>
        <w:autoSpaceDE w:val="0"/>
        <w:autoSpaceDN w:val="0"/>
        <w:rPr>
          <w:rFonts w:hAnsi="ＭＳ 明朝"/>
          <w:szCs w:val="21"/>
        </w:rPr>
      </w:pPr>
      <w:r w:rsidRPr="009F7731">
        <w:rPr>
          <w:rFonts w:hAnsi="ＭＳ 明朝" w:hint="eastAsia"/>
          <w:szCs w:val="21"/>
        </w:rPr>
        <w:t xml:space="preserve">　⑵　平成18年４月１日以降に次のいずれかに該当することとなった者</w:t>
      </w:r>
    </w:p>
    <w:p w:rsidR="004A3C00" w:rsidRPr="009F7731" w:rsidRDefault="004A3C00" w:rsidP="004A3C00">
      <w:pPr>
        <w:autoSpaceDE w:val="0"/>
        <w:autoSpaceDN w:val="0"/>
        <w:ind w:leftChars="200" w:left="592" w:hangingChars="100" w:hanging="197"/>
        <w:rPr>
          <w:rFonts w:hAnsi="ＭＳ 明朝"/>
          <w:szCs w:val="21"/>
        </w:rPr>
      </w:pPr>
      <w:r w:rsidRPr="009F7731">
        <w:rPr>
          <w:rFonts w:hAnsi="ＭＳ 明朝" w:hint="eastAsia"/>
          <w:szCs w:val="21"/>
        </w:rPr>
        <w:t>ア　65歳に到達する１年前から65歳に到達するまでの間に障害者施策による身体障害者ホームヘルプサー　ビス，知的障害者ホームヘルプサービス又は難病患者等ホームヘルプサービス（居宅介護のうち身体介護及び家事援助を行うものに限る。）を利用していた者であって，65歳に到達したことにより，法第9条第１号に規定する第１号被保険者となったもの</w:t>
      </w:r>
    </w:p>
    <w:p w:rsidR="004A3C00" w:rsidRPr="009F7731" w:rsidRDefault="004A3C00" w:rsidP="004A3C00">
      <w:pPr>
        <w:autoSpaceDE w:val="0"/>
        <w:autoSpaceDN w:val="0"/>
        <w:ind w:left="592" w:hangingChars="300" w:hanging="592"/>
        <w:rPr>
          <w:rFonts w:hAnsi="ＭＳ 明朝"/>
          <w:szCs w:val="21"/>
        </w:rPr>
      </w:pPr>
      <w:r w:rsidRPr="009F7731">
        <w:rPr>
          <w:rFonts w:hAnsi="ＭＳ 明朝" w:hint="eastAsia"/>
          <w:szCs w:val="21"/>
        </w:rPr>
        <w:t xml:space="preserve"> 　 イ　特定疾病によって生じた身体上又は精神上の障害が原因で，法に規定する要介護又は要支援の状態となった40歳から64歳までの者</w:t>
      </w:r>
    </w:p>
    <w:p w:rsidR="004A3C00" w:rsidRPr="009F7731" w:rsidRDefault="004A3C00" w:rsidP="004A3C00">
      <w:pPr>
        <w:autoSpaceDE w:val="0"/>
        <w:autoSpaceDN w:val="0"/>
        <w:rPr>
          <w:rFonts w:hAnsi="ＭＳ 明朝"/>
          <w:szCs w:val="21"/>
        </w:rPr>
      </w:pPr>
      <w:r w:rsidRPr="009F7731">
        <w:rPr>
          <w:rFonts w:hAnsi="ＭＳ 明朝" w:hint="eastAsia"/>
          <w:szCs w:val="21"/>
        </w:rPr>
        <w:t>２　前項第１号に規定する境界層該当の確認等は，毎年８月に行うものとする。</w:t>
      </w:r>
    </w:p>
    <w:p w:rsidR="004A3C00" w:rsidRPr="009F7731" w:rsidRDefault="004A3C00" w:rsidP="004A3C00">
      <w:pPr>
        <w:autoSpaceDE w:val="0"/>
        <w:autoSpaceDN w:val="0"/>
        <w:ind w:left="197" w:hangingChars="100" w:hanging="197"/>
        <w:rPr>
          <w:rFonts w:hAnsi="ＭＳ 明朝"/>
          <w:szCs w:val="21"/>
        </w:rPr>
      </w:pPr>
      <w:r w:rsidRPr="009F7731">
        <w:rPr>
          <w:rFonts w:hAnsi="ＭＳ 明朝" w:hint="eastAsia"/>
          <w:szCs w:val="21"/>
        </w:rPr>
        <w:t>３　前項の規定による確認等により，事業の対象外となった者は，翌年度以降も事業の対象とはしないものとする。</w:t>
      </w:r>
    </w:p>
    <w:p w:rsidR="00F52B07" w:rsidRPr="009F7731" w:rsidRDefault="00D67BF4" w:rsidP="00E07756">
      <w:pPr>
        <w:autoSpaceDE w:val="0"/>
        <w:autoSpaceDN w:val="0"/>
        <w:rPr>
          <w:rFonts w:hAnsi="ＭＳ 明朝"/>
          <w:szCs w:val="21"/>
        </w:rPr>
      </w:pPr>
      <w:r w:rsidRPr="009F7731">
        <w:rPr>
          <w:rFonts w:hAnsi="ＭＳ 明朝" w:hint="eastAsia"/>
          <w:szCs w:val="21"/>
        </w:rPr>
        <w:t xml:space="preserve">　</w:t>
      </w:r>
      <w:r w:rsidR="00E07756" w:rsidRPr="009F7731">
        <w:rPr>
          <w:rFonts w:hAnsi="ＭＳ 明朝" w:hint="eastAsia"/>
          <w:szCs w:val="21"/>
        </w:rPr>
        <w:t>（</w:t>
      </w:r>
      <w:r w:rsidR="004A3C00" w:rsidRPr="009F7731">
        <w:rPr>
          <w:rFonts w:hAnsi="ＭＳ 明朝" w:hint="eastAsia"/>
          <w:szCs w:val="21"/>
        </w:rPr>
        <w:t>申請及び認定等</w:t>
      </w:r>
      <w:r w:rsidR="00E07756" w:rsidRPr="009F7731">
        <w:rPr>
          <w:rFonts w:hAnsi="ＭＳ 明朝" w:hint="eastAsia"/>
          <w:szCs w:val="21"/>
        </w:rPr>
        <w:t>）</w:t>
      </w:r>
    </w:p>
    <w:p w:rsidR="00F52B07" w:rsidRPr="009F7731" w:rsidRDefault="00F52B07" w:rsidP="00E07756">
      <w:pPr>
        <w:autoSpaceDE w:val="0"/>
        <w:autoSpaceDN w:val="0"/>
        <w:ind w:left="197" w:hangingChars="100" w:hanging="197"/>
        <w:rPr>
          <w:rFonts w:hAnsi="ＭＳ 明朝"/>
          <w:szCs w:val="21"/>
        </w:rPr>
      </w:pPr>
      <w:r w:rsidRPr="009F7731">
        <w:rPr>
          <w:rFonts w:hAnsi="ＭＳ 明朝" w:hint="eastAsia"/>
          <w:szCs w:val="21"/>
        </w:rPr>
        <w:t>第</w:t>
      </w:r>
      <w:r w:rsidR="00E07756" w:rsidRPr="009F7731">
        <w:rPr>
          <w:rFonts w:hAnsi="ＭＳ 明朝" w:hint="eastAsia"/>
          <w:szCs w:val="21"/>
        </w:rPr>
        <w:t>４</w:t>
      </w:r>
      <w:r w:rsidRPr="009F7731">
        <w:rPr>
          <w:rFonts w:hAnsi="ＭＳ 明朝" w:hint="eastAsia"/>
          <w:szCs w:val="21"/>
        </w:rPr>
        <w:t xml:space="preserve">条　</w:t>
      </w:r>
      <w:r w:rsidR="0020773B" w:rsidRPr="009F7731">
        <w:rPr>
          <w:rFonts w:hAnsi="ＭＳ 明朝" w:hint="eastAsia"/>
          <w:szCs w:val="21"/>
        </w:rPr>
        <w:t>訪問介護等利用者負担額の減額に係る認定を受けようとする要介護等被保険者は，別に定める訪問介護等利用者負担額減額申請書を市長に毎年提出しなければならない</w:t>
      </w:r>
      <w:r w:rsidRPr="009F7731">
        <w:rPr>
          <w:rFonts w:hAnsi="ＭＳ 明朝" w:hint="eastAsia"/>
          <w:szCs w:val="21"/>
        </w:rPr>
        <w:t>。</w:t>
      </w:r>
    </w:p>
    <w:p w:rsidR="00F52B07" w:rsidRPr="009F7731" w:rsidRDefault="00E07756" w:rsidP="00E07756">
      <w:pPr>
        <w:autoSpaceDE w:val="0"/>
        <w:autoSpaceDN w:val="0"/>
        <w:ind w:left="197" w:hangingChars="100" w:hanging="197"/>
        <w:rPr>
          <w:rFonts w:hAnsi="ＭＳ 明朝"/>
          <w:szCs w:val="21"/>
        </w:rPr>
      </w:pPr>
      <w:r w:rsidRPr="009F7731">
        <w:rPr>
          <w:rFonts w:hAnsi="ＭＳ 明朝" w:hint="eastAsia"/>
          <w:szCs w:val="21"/>
        </w:rPr>
        <w:t>２</w:t>
      </w:r>
      <w:r w:rsidR="00F52B07" w:rsidRPr="009F7731">
        <w:rPr>
          <w:rFonts w:hAnsi="ＭＳ 明朝" w:hint="eastAsia"/>
          <w:szCs w:val="21"/>
        </w:rPr>
        <w:t xml:space="preserve">　</w:t>
      </w:r>
      <w:r w:rsidR="0020773B" w:rsidRPr="009F7731">
        <w:rPr>
          <w:rFonts w:hAnsi="ＭＳ 明朝" w:hint="eastAsia"/>
          <w:szCs w:val="21"/>
        </w:rPr>
        <w:t>市長は，前項に規定する申請があったときは，速やかにこれを審査するとともに，認定の可否を決定し，別に定める訪問介護等利用者負担額減額決定通知書により当該申請者に通知するものとする</w:t>
      </w:r>
      <w:r w:rsidR="00F52B07" w:rsidRPr="009F7731">
        <w:rPr>
          <w:rFonts w:hAnsi="ＭＳ 明朝" w:hint="eastAsia"/>
          <w:szCs w:val="21"/>
        </w:rPr>
        <w:t>。</w:t>
      </w:r>
    </w:p>
    <w:p w:rsidR="0020773B" w:rsidRPr="009F7731" w:rsidRDefault="0020773B" w:rsidP="0020773B">
      <w:pPr>
        <w:autoSpaceDE w:val="0"/>
        <w:autoSpaceDN w:val="0"/>
        <w:ind w:left="197" w:hangingChars="100" w:hanging="197"/>
        <w:rPr>
          <w:rFonts w:hAnsi="ＭＳ 明朝"/>
          <w:szCs w:val="21"/>
        </w:rPr>
      </w:pPr>
      <w:r w:rsidRPr="009F7731">
        <w:rPr>
          <w:rFonts w:hAnsi="ＭＳ 明朝" w:hint="eastAsia"/>
          <w:szCs w:val="21"/>
        </w:rPr>
        <w:t>３　市長は，前項の規定により認定を行ったときは，別に定める訪問介護等利用者負担額減額認定証（以下「認定証」という。）を，当該認定を行った要介護等被保険者に有効期限を定めて交付するものとする。</w:t>
      </w:r>
    </w:p>
    <w:p w:rsidR="0020773B" w:rsidRPr="009F7731" w:rsidRDefault="00D67BF4" w:rsidP="00E07756">
      <w:pPr>
        <w:autoSpaceDE w:val="0"/>
        <w:autoSpaceDN w:val="0"/>
        <w:rPr>
          <w:rFonts w:hAnsi="ＭＳ 明朝"/>
          <w:szCs w:val="21"/>
        </w:rPr>
      </w:pPr>
      <w:r w:rsidRPr="009F7731">
        <w:rPr>
          <w:rFonts w:hAnsi="ＭＳ 明朝" w:hint="eastAsia"/>
          <w:szCs w:val="21"/>
        </w:rPr>
        <w:t xml:space="preserve">　</w:t>
      </w:r>
      <w:r w:rsidR="00E07756" w:rsidRPr="009F7731">
        <w:rPr>
          <w:rFonts w:hAnsi="ＭＳ 明朝" w:hint="eastAsia"/>
          <w:szCs w:val="21"/>
        </w:rPr>
        <w:t>（</w:t>
      </w:r>
      <w:r w:rsidR="0020773B" w:rsidRPr="009F7731">
        <w:rPr>
          <w:rFonts w:hAnsi="ＭＳ 明朝" w:hint="eastAsia"/>
        </w:rPr>
        <w:t>減額措置</w:t>
      </w:r>
      <w:r w:rsidR="00E07756" w:rsidRPr="009F7731">
        <w:rPr>
          <w:rFonts w:hAnsi="ＭＳ 明朝" w:hint="eastAsia"/>
          <w:szCs w:val="21"/>
        </w:rPr>
        <w:t>）</w:t>
      </w:r>
    </w:p>
    <w:p w:rsidR="00F52B07" w:rsidRPr="009F7731" w:rsidRDefault="00F52B07" w:rsidP="00E07756">
      <w:pPr>
        <w:autoSpaceDE w:val="0"/>
        <w:autoSpaceDN w:val="0"/>
        <w:ind w:left="197" w:hangingChars="100" w:hanging="197"/>
        <w:rPr>
          <w:rFonts w:hAnsi="ＭＳ 明朝"/>
          <w:szCs w:val="21"/>
        </w:rPr>
      </w:pPr>
      <w:r w:rsidRPr="009F7731">
        <w:rPr>
          <w:rFonts w:hAnsi="ＭＳ 明朝" w:hint="eastAsia"/>
          <w:szCs w:val="21"/>
        </w:rPr>
        <w:t>第</w:t>
      </w:r>
      <w:r w:rsidR="00E07756" w:rsidRPr="009F7731">
        <w:rPr>
          <w:rFonts w:hAnsi="ＭＳ 明朝" w:hint="eastAsia"/>
          <w:szCs w:val="21"/>
        </w:rPr>
        <w:t>５</w:t>
      </w:r>
      <w:r w:rsidRPr="009F7731">
        <w:rPr>
          <w:rFonts w:hAnsi="ＭＳ 明朝" w:hint="eastAsia"/>
          <w:szCs w:val="21"/>
        </w:rPr>
        <w:t xml:space="preserve">条　</w:t>
      </w:r>
      <w:r w:rsidR="0020773B" w:rsidRPr="009F7731">
        <w:rPr>
          <w:rFonts w:hAnsi="ＭＳ 明朝" w:hint="eastAsia"/>
          <w:szCs w:val="21"/>
        </w:rPr>
        <w:t>前条第２項に規定する認定により訪問介護等サービスを利用しようとする要介護等被保険者は，認定証を訪問介護等を行う事業者に提示することにより，訪問介護等利用者負担額の減額を受けることができるものとす</w:t>
      </w:r>
      <w:r w:rsidRPr="009F7731">
        <w:rPr>
          <w:rFonts w:hAnsi="ＭＳ 明朝" w:hint="eastAsia"/>
          <w:szCs w:val="21"/>
        </w:rPr>
        <w:t>る。</w:t>
      </w:r>
    </w:p>
    <w:p w:rsidR="0020773B" w:rsidRPr="009F7731" w:rsidRDefault="0020773B" w:rsidP="0020773B">
      <w:pPr>
        <w:autoSpaceDE w:val="0"/>
        <w:autoSpaceDN w:val="0"/>
        <w:ind w:left="197" w:hangingChars="100" w:hanging="197"/>
        <w:rPr>
          <w:rFonts w:hAnsi="ＭＳ 明朝"/>
          <w:szCs w:val="21"/>
        </w:rPr>
      </w:pPr>
      <w:r w:rsidRPr="009F7731">
        <w:rPr>
          <w:rFonts w:hAnsi="ＭＳ 明朝" w:hint="eastAsia"/>
          <w:szCs w:val="21"/>
        </w:rPr>
        <w:t>２　前項の場合において，訪問介護等利用者負担額から減額する額は，当該訪問介護等利用者負担額に相当する</w:t>
      </w:r>
      <w:r w:rsidRPr="009F7731">
        <w:rPr>
          <w:rFonts w:hAnsi="ＭＳ 明朝" w:hint="eastAsia"/>
          <w:szCs w:val="21"/>
        </w:rPr>
        <w:lastRenderedPageBreak/>
        <w:t>額とする。</w:t>
      </w:r>
    </w:p>
    <w:p w:rsidR="00F52B07" w:rsidRPr="009F7731" w:rsidRDefault="00D67BF4" w:rsidP="00E07756">
      <w:pPr>
        <w:autoSpaceDE w:val="0"/>
        <w:autoSpaceDN w:val="0"/>
        <w:rPr>
          <w:rFonts w:hAnsi="ＭＳ 明朝"/>
          <w:szCs w:val="21"/>
        </w:rPr>
      </w:pPr>
      <w:r w:rsidRPr="009F7731">
        <w:rPr>
          <w:rFonts w:hAnsi="ＭＳ 明朝" w:hint="eastAsia"/>
          <w:szCs w:val="21"/>
        </w:rPr>
        <w:t xml:space="preserve">　</w:t>
      </w:r>
      <w:r w:rsidR="00E07756" w:rsidRPr="009F7731">
        <w:rPr>
          <w:rFonts w:hAnsi="ＭＳ 明朝" w:hint="eastAsia"/>
          <w:szCs w:val="21"/>
        </w:rPr>
        <w:t>（</w:t>
      </w:r>
      <w:r w:rsidR="0020773B" w:rsidRPr="009F7731">
        <w:rPr>
          <w:rFonts w:hAnsi="ＭＳ 明朝" w:hint="eastAsia"/>
          <w:szCs w:val="21"/>
        </w:rPr>
        <w:t>訪問介護等利用者負担額の減額に関する特例</w:t>
      </w:r>
      <w:r w:rsidR="00E07756" w:rsidRPr="009F7731">
        <w:rPr>
          <w:rFonts w:hAnsi="ＭＳ 明朝" w:hint="eastAsia"/>
          <w:szCs w:val="21"/>
        </w:rPr>
        <w:t>）</w:t>
      </w:r>
    </w:p>
    <w:p w:rsidR="00F52B07" w:rsidRPr="009F7731" w:rsidRDefault="00F52B07" w:rsidP="00E07756">
      <w:pPr>
        <w:autoSpaceDE w:val="0"/>
        <w:autoSpaceDN w:val="0"/>
        <w:ind w:left="197" w:hangingChars="100" w:hanging="197"/>
        <w:rPr>
          <w:rFonts w:hAnsi="ＭＳ 明朝"/>
          <w:szCs w:val="21"/>
        </w:rPr>
      </w:pPr>
      <w:r w:rsidRPr="009F7731">
        <w:rPr>
          <w:rFonts w:hAnsi="ＭＳ 明朝" w:hint="eastAsia"/>
          <w:szCs w:val="21"/>
        </w:rPr>
        <w:t>第</w:t>
      </w:r>
      <w:r w:rsidR="00E07756" w:rsidRPr="009F7731">
        <w:rPr>
          <w:rFonts w:hAnsi="ＭＳ 明朝" w:hint="eastAsia"/>
          <w:szCs w:val="21"/>
        </w:rPr>
        <w:t>６</w:t>
      </w:r>
      <w:r w:rsidRPr="009F7731">
        <w:rPr>
          <w:rFonts w:hAnsi="ＭＳ 明朝" w:hint="eastAsia"/>
          <w:szCs w:val="21"/>
        </w:rPr>
        <w:t xml:space="preserve">条　</w:t>
      </w:r>
      <w:r w:rsidR="0020773B" w:rsidRPr="009F7731">
        <w:rPr>
          <w:rFonts w:hAnsi="ＭＳ 明朝" w:hint="eastAsia"/>
          <w:szCs w:val="21"/>
        </w:rPr>
        <w:t>市長は，認定証を訪問介護等を行う事業者に提示しなかったことにより訪問介護等利用者負担額が減額されなかった要介護等被保険者について，当該認定証を提示しなかったことがやむを得ないと認められるときは，当該認定証を提示したとしたならば当該要介護等被保険者が受けることとなる前条第１項に規定する減額措置により減額された後の訪問介護等利用者負担額との差額を支給することができる</w:t>
      </w:r>
      <w:r w:rsidRPr="009F7731">
        <w:rPr>
          <w:rFonts w:hAnsi="ＭＳ 明朝" w:hint="eastAsia"/>
          <w:szCs w:val="21"/>
        </w:rPr>
        <w:t>。</w:t>
      </w:r>
    </w:p>
    <w:p w:rsidR="0020773B" w:rsidRPr="009F7731" w:rsidRDefault="0020773B" w:rsidP="0020773B">
      <w:pPr>
        <w:autoSpaceDE w:val="0"/>
        <w:autoSpaceDN w:val="0"/>
        <w:ind w:left="197" w:hangingChars="100" w:hanging="197"/>
        <w:rPr>
          <w:rFonts w:hAnsi="ＭＳ 明朝"/>
          <w:szCs w:val="21"/>
        </w:rPr>
      </w:pPr>
      <w:r w:rsidRPr="009F7731">
        <w:rPr>
          <w:rFonts w:hAnsi="ＭＳ 明朝" w:hint="eastAsia"/>
          <w:szCs w:val="21"/>
        </w:rPr>
        <w:t xml:space="preserve">２　</w:t>
      </w:r>
      <w:r w:rsidR="00D748C6" w:rsidRPr="009F7731">
        <w:rPr>
          <w:rFonts w:hAnsi="ＭＳ 明朝" w:hint="eastAsia"/>
          <w:szCs w:val="21"/>
        </w:rPr>
        <w:t>前項の訪問介護等利用者負担額の減額に関する特例の適用による差額の支給を受けようとする要介護等被保険者は，別に定める訪問介護等利用者負担額減額差額支給申請書を市長に提出しなければならない</w:t>
      </w:r>
      <w:r w:rsidRPr="009F7731">
        <w:rPr>
          <w:rFonts w:hAnsi="ＭＳ 明朝" w:hint="eastAsia"/>
          <w:szCs w:val="21"/>
        </w:rPr>
        <w:t>。</w:t>
      </w:r>
    </w:p>
    <w:p w:rsidR="00F52B07" w:rsidRPr="009F7731" w:rsidRDefault="0020773B" w:rsidP="00D748C6">
      <w:pPr>
        <w:autoSpaceDE w:val="0"/>
        <w:autoSpaceDN w:val="0"/>
        <w:ind w:left="197" w:hangingChars="100" w:hanging="197"/>
        <w:rPr>
          <w:rFonts w:hAnsi="ＭＳ 明朝"/>
          <w:szCs w:val="21"/>
        </w:rPr>
      </w:pPr>
      <w:r w:rsidRPr="009F7731">
        <w:rPr>
          <w:rFonts w:hAnsi="ＭＳ 明朝" w:hint="eastAsia"/>
          <w:szCs w:val="21"/>
        </w:rPr>
        <w:t xml:space="preserve">３　</w:t>
      </w:r>
      <w:r w:rsidR="00D748C6" w:rsidRPr="009F7731">
        <w:rPr>
          <w:rFonts w:hAnsi="ＭＳ 明朝" w:hint="eastAsia"/>
          <w:szCs w:val="21"/>
        </w:rPr>
        <w:t>市長は，前項の申請があったときは，速やかにこれを審査するとともに，支給の可否を決定し，別に定める訪問介護等利用者負担額減額差額支給決定通知書により当該申請者に通知するものとする</w:t>
      </w:r>
      <w:r w:rsidRPr="009F7731">
        <w:rPr>
          <w:rFonts w:hAnsi="ＭＳ 明朝" w:hint="eastAsia"/>
          <w:szCs w:val="21"/>
        </w:rPr>
        <w:t>。</w:t>
      </w:r>
    </w:p>
    <w:p w:rsidR="00F52B07" w:rsidRPr="009F7731" w:rsidRDefault="00D227ED" w:rsidP="00E07756">
      <w:pPr>
        <w:autoSpaceDE w:val="0"/>
        <w:autoSpaceDN w:val="0"/>
        <w:rPr>
          <w:rFonts w:hAnsi="ＭＳ 明朝"/>
          <w:szCs w:val="21"/>
        </w:rPr>
      </w:pPr>
      <w:r w:rsidRPr="009F7731">
        <w:rPr>
          <w:rFonts w:hAnsi="ＭＳ 明朝" w:hint="eastAsia"/>
          <w:szCs w:val="21"/>
        </w:rPr>
        <w:t xml:space="preserve">　</w:t>
      </w:r>
      <w:r w:rsidR="002424AE" w:rsidRPr="009F7731">
        <w:rPr>
          <w:rFonts w:hAnsi="ＭＳ 明朝" w:hint="eastAsia"/>
          <w:szCs w:val="21"/>
        </w:rPr>
        <w:t>（</w:t>
      </w:r>
      <w:r w:rsidR="00F52B07" w:rsidRPr="009F7731">
        <w:rPr>
          <w:rFonts w:hAnsi="ＭＳ 明朝" w:hint="eastAsia"/>
          <w:szCs w:val="21"/>
        </w:rPr>
        <w:t>その他</w:t>
      </w:r>
      <w:r w:rsidR="002424AE" w:rsidRPr="009F7731">
        <w:rPr>
          <w:rFonts w:hAnsi="ＭＳ 明朝" w:hint="eastAsia"/>
          <w:szCs w:val="21"/>
        </w:rPr>
        <w:t>）</w:t>
      </w:r>
    </w:p>
    <w:p w:rsidR="00F52B07" w:rsidRPr="009F7731" w:rsidRDefault="00F52B07" w:rsidP="00E07756">
      <w:pPr>
        <w:autoSpaceDE w:val="0"/>
        <w:autoSpaceDN w:val="0"/>
        <w:ind w:left="197" w:hangingChars="100" w:hanging="197"/>
        <w:rPr>
          <w:rFonts w:hAnsi="ＭＳ 明朝"/>
          <w:szCs w:val="21"/>
        </w:rPr>
      </w:pPr>
      <w:r w:rsidRPr="009F7731">
        <w:rPr>
          <w:rFonts w:hAnsi="ＭＳ 明朝" w:hint="eastAsia"/>
          <w:szCs w:val="21"/>
        </w:rPr>
        <w:t>第</w:t>
      </w:r>
      <w:r w:rsidR="00D748C6" w:rsidRPr="009F7731">
        <w:rPr>
          <w:rFonts w:hAnsi="ＭＳ 明朝" w:hint="eastAsia"/>
          <w:szCs w:val="21"/>
        </w:rPr>
        <w:t>７</w:t>
      </w:r>
      <w:r w:rsidRPr="009F7731">
        <w:rPr>
          <w:rFonts w:hAnsi="ＭＳ 明朝" w:hint="eastAsia"/>
          <w:szCs w:val="21"/>
        </w:rPr>
        <w:t xml:space="preserve">条　</w:t>
      </w:r>
      <w:r w:rsidR="00D748C6" w:rsidRPr="009F7731">
        <w:rPr>
          <w:rFonts w:hAnsi="ＭＳ 明朝" w:hint="eastAsia"/>
          <w:szCs w:val="21"/>
        </w:rPr>
        <w:t>この要綱に定めるもののほか事業の実施に関し必要な事項は，市長が別に定める</w:t>
      </w:r>
      <w:r w:rsidRPr="009F7731">
        <w:rPr>
          <w:rFonts w:hAnsi="ＭＳ 明朝" w:hint="eastAsia"/>
          <w:szCs w:val="21"/>
        </w:rPr>
        <w:t>。</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D748C6" w:rsidRPr="009F7731"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この要綱は，平成12年９月12日から施行し，平成12年４月１日から適用する。</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D748C6" w:rsidRPr="009F7731"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この要綱は，平成14年11月１日から施行する。</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D748C6" w:rsidRPr="009F7731"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この要綱は，平成17年４月１日から施行する。</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D748C6" w:rsidRPr="009F7731"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この要綱は，平成18年７月６日から施行し，平成18年４月１日から適用する。</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D748C6" w:rsidRPr="009F7731"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この要綱は，平成21年５月29日から施行し，改正後の障害者ホームヘルプサービス利用者に対する支援措置事業実施要綱の規定は，平成21年４月１日から適用する。</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D748C6" w:rsidRPr="009F7731"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この要綱は，平成25年６月11日から施行し，この要綱による改正後の障害者ホームヘルプサービス利用者に対する支援措置事業実施要綱の規定は，平成25年４月１日から適用する。</w:t>
      </w:r>
    </w:p>
    <w:p w:rsidR="00D748C6" w:rsidRPr="009F7731" w:rsidRDefault="00D748C6" w:rsidP="00D748C6">
      <w:pPr>
        <w:autoSpaceDE w:val="0"/>
        <w:autoSpaceDN w:val="0"/>
        <w:ind w:firstLineChars="300" w:firstLine="592"/>
        <w:rPr>
          <w:rFonts w:hAnsi="ＭＳ 明朝"/>
          <w:szCs w:val="21"/>
        </w:rPr>
      </w:pPr>
      <w:r w:rsidRPr="009F7731">
        <w:rPr>
          <w:rFonts w:hAnsi="ＭＳ 明朝" w:hint="eastAsia"/>
          <w:szCs w:val="21"/>
        </w:rPr>
        <w:t>附　則</w:t>
      </w:r>
    </w:p>
    <w:p w:rsidR="00F52B07" w:rsidRDefault="00D748C6" w:rsidP="00D748C6">
      <w:pPr>
        <w:autoSpaceDE w:val="0"/>
        <w:autoSpaceDN w:val="0"/>
        <w:ind w:firstLineChars="100" w:firstLine="197"/>
        <w:rPr>
          <w:rFonts w:hAnsi="ＭＳ 明朝"/>
          <w:szCs w:val="21"/>
        </w:rPr>
      </w:pPr>
      <w:r w:rsidRPr="009F7731">
        <w:rPr>
          <w:rFonts w:hAnsi="ＭＳ 明朝" w:hint="eastAsia"/>
          <w:szCs w:val="21"/>
        </w:rPr>
        <w:t>この要綱は，平成</w:t>
      </w:r>
      <w:r w:rsidR="009F7731">
        <w:rPr>
          <w:rFonts w:hAnsi="ＭＳ 明朝" w:hint="eastAsia"/>
          <w:szCs w:val="21"/>
        </w:rPr>
        <w:t>28年３月９</w:t>
      </w:r>
      <w:r w:rsidRPr="009F7731">
        <w:rPr>
          <w:rFonts w:hAnsi="ＭＳ 明朝" w:hint="eastAsia"/>
          <w:szCs w:val="21"/>
        </w:rPr>
        <w:t>日から施行し，この要綱による改正後の障害者ホームヘルプサービス利用者に対する支援措置事業実施要綱の規定は，平成27年４月１日から適用する</w:t>
      </w:r>
      <w:r w:rsidR="00F52B07" w:rsidRPr="009F7731">
        <w:rPr>
          <w:rFonts w:hAnsi="ＭＳ 明朝" w:hint="eastAsia"/>
          <w:szCs w:val="21"/>
        </w:rPr>
        <w:t>。</w:t>
      </w:r>
    </w:p>
    <w:p w:rsidR="00F317B7" w:rsidRPr="009F7731" w:rsidRDefault="00F317B7" w:rsidP="00F317B7">
      <w:pPr>
        <w:autoSpaceDE w:val="0"/>
        <w:autoSpaceDN w:val="0"/>
        <w:ind w:firstLineChars="300" w:firstLine="592"/>
        <w:rPr>
          <w:rFonts w:hAnsi="ＭＳ 明朝"/>
          <w:szCs w:val="21"/>
        </w:rPr>
      </w:pPr>
      <w:r w:rsidRPr="009F7731">
        <w:rPr>
          <w:rFonts w:hAnsi="ＭＳ 明朝" w:hint="eastAsia"/>
          <w:szCs w:val="21"/>
        </w:rPr>
        <w:t>附　則</w:t>
      </w:r>
    </w:p>
    <w:p w:rsidR="00F317B7" w:rsidRDefault="00F317B7" w:rsidP="00D748C6">
      <w:pPr>
        <w:autoSpaceDE w:val="0"/>
        <w:autoSpaceDN w:val="0"/>
        <w:ind w:firstLineChars="100" w:firstLine="197"/>
        <w:rPr>
          <w:rFonts w:hAnsi="ＭＳ 明朝"/>
          <w:szCs w:val="21"/>
        </w:rPr>
      </w:pPr>
      <w:r w:rsidRPr="00F317B7">
        <w:rPr>
          <w:rFonts w:hAnsi="ＭＳ 明朝" w:hint="eastAsia"/>
          <w:szCs w:val="21"/>
        </w:rPr>
        <w:t>この要綱は，平成29年６月９日から施行する。</w:t>
      </w:r>
    </w:p>
    <w:p w:rsidR="006730A4" w:rsidRDefault="006730A4" w:rsidP="006730A4">
      <w:pPr>
        <w:autoSpaceDE w:val="0"/>
        <w:autoSpaceDN w:val="0"/>
        <w:jc w:val="left"/>
      </w:pPr>
      <w:r>
        <w:rPr>
          <w:rFonts w:hint="eastAsia"/>
        </w:rPr>
        <w:t xml:space="preserve">　　　附　則　　　　　　　　　　　　　　　　　　　　　　　　　　　　　　　　　　　　　　　　　　　　</w:t>
      </w:r>
    </w:p>
    <w:p w:rsidR="006730A4" w:rsidRDefault="006730A4" w:rsidP="006730A4">
      <w:pPr>
        <w:autoSpaceDE w:val="0"/>
        <w:autoSpaceDN w:val="0"/>
      </w:pPr>
      <w:r>
        <w:rPr>
          <w:rFonts w:hint="eastAsia"/>
        </w:rPr>
        <w:t xml:space="preserve">　</w:t>
      </w:r>
      <w:r w:rsidRPr="006730A4">
        <w:rPr>
          <w:rFonts w:hint="eastAsia"/>
          <w:color w:val="000000" w:themeColor="text1"/>
        </w:rPr>
        <w:t>この要綱は，平成30年</w:t>
      </w:r>
      <w:r w:rsidR="003C42BA">
        <w:rPr>
          <w:rFonts w:hint="eastAsia"/>
          <w:color w:val="000000" w:themeColor="text1"/>
        </w:rPr>
        <w:t>４月23</w:t>
      </w:r>
      <w:bookmarkStart w:id="0" w:name="_GoBack"/>
      <w:bookmarkEnd w:id="0"/>
      <w:r w:rsidRPr="006730A4">
        <w:rPr>
          <w:rFonts w:hint="eastAsia"/>
          <w:color w:val="000000" w:themeColor="text1"/>
        </w:rPr>
        <w:t>日から施行し，この要綱による改正後の障害者ホームヘルプサービス利用者に対する支援措置事業実施要綱の規定は，平成30年４月１日から適用する。</w:t>
      </w:r>
    </w:p>
    <w:p w:rsidR="006730A4" w:rsidRPr="006730A4" w:rsidRDefault="006730A4" w:rsidP="00D748C6">
      <w:pPr>
        <w:autoSpaceDE w:val="0"/>
        <w:autoSpaceDN w:val="0"/>
        <w:ind w:firstLineChars="100" w:firstLine="197"/>
        <w:rPr>
          <w:rFonts w:hAnsi="ＭＳ 明朝"/>
          <w:szCs w:val="21"/>
        </w:rPr>
      </w:pPr>
    </w:p>
    <w:sectPr w:rsidR="006730A4" w:rsidRPr="006730A4" w:rsidSect="00F52B07">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737" w:left="964" w:header="720" w:footer="720" w:gutter="0"/>
      <w:cols w:space="425"/>
      <w:noEndnote/>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48" w:rsidRDefault="00D50848" w:rsidP="002A79D2">
      <w:r>
        <w:separator/>
      </w:r>
    </w:p>
  </w:endnote>
  <w:endnote w:type="continuationSeparator" w:id="0">
    <w:p w:rsidR="00D50848" w:rsidRDefault="00D50848" w:rsidP="002A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5B" w:rsidRDefault="006C4C5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5B" w:rsidRDefault="006C4C5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5B" w:rsidRDefault="006C4C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48" w:rsidRDefault="00D50848" w:rsidP="002A79D2">
      <w:r>
        <w:separator/>
      </w:r>
    </w:p>
  </w:footnote>
  <w:footnote w:type="continuationSeparator" w:id="0">
    <w:p w:rsidR="00D50848" w:rsidRDefault="00D50848" w:rsidP="002A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5B" w:rsidRDefault="006C4C5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5B" w:rsidRDefault="006C4C5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5B" w:rsidRDefault="006C4C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63162"/>
    <w:multiLevelType w:val="hybridMultilevel"/>
    <w:tmpl w:val="90C69D4A"/>
    <w:lvl w:ilvl="0" w:tplc="328A5B64">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471F3A8B"/>
    <w:multiLevelType w:val="hybridMultilevel"/>
    <w:tmpl w:val="02781E24"/>
    <w:lvl w:ilvl="0" w:tplc="8BC23D38">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5AB524D8"/>
    <w:multiLevelType w:val="hybridMultilevel"/>
    <w:tmpl w:val="28328158"/>
    <w:lvl w:ilvl="0" w:tplc="C9AA14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E2571F"/>
    <w:multiLevelType w:val="hybridMultilevel"/>
    <w:tmpl w:val="BB52BFB4"/>
    <w:lvl w:ilvl="0" w:tplc="FA704C70">
      <w:start w:val="2"/>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07"/>
    <w:rsid w:val="000029BA"/>
    <w:rsid w:val="000231CB"/>
    <w:rsid w:val="000B3B4A"/>
    <w:rsid w:val="000C5C0B"/>
    <w:rsid w:val="000D3591"/>
    <w:rsid w:val="00113AC0"/>
    <w:rsid w:val="001224F4"/>
    <w:rsid w:val="00123D44"/>
    <w:rsid w:val="00182AE1"/>
    <w:rsid w:val="001A58E4"/>
    <w:rsid w:val="001E2028"/>
    <w:rsid w:val="0020773B"/>
    <w:rsid w:val="002424AE"/>
    <w:rsid w:val="002804BC"/>
    <w:rsid w:val="00280F42"/>
    <w:rsid w:val="002A79D2"/>
    <w:rsid w:val="002B4A55"/>
    <w:rsid w:val="002D0F0D"/>
    <w:rsid w:val="00340EA0"/>
    <w:rsid w:val="00365C8E"/>
    <w:rsid w:val="003A465E"/>
    <w:rsid w:val="003B719B"/>
    <w:rsid w:val="003C42BA"/>
    <w:rsid w:val="004A3C00"/>
    <w:rsid w:val="004A51B7"/>
    <w:rsid w:val="004D3467"/>
    <w:rsid w:val="004D705A"/>
    <w:rsid w:val="00506262"/>
    <w:rsid w:val="00543B18"/>
    <w:rsid w:val="00555B02"/>
    <w:rsid w:val="00571AFE"/>
    <w:rsid w:val="00576CCB"/>
    <w:rsid w:val="0059295C"/>
    <w:rsid w:val="005A45E3"/>
    <w:rsid w:val="005B7057"/>
    <w:rsid w:val="005F0CF5"/>
    <w:rsid w:val="00610A00"/>
    <w:rsid w:val="0062499F"/>
    <w:rsid w:val="00626618"/>
    <w:rsid w:val="00633DD3"/>
    <w:rsid w:val="00634B77"/>
    <w:rsid w:val="006730A4"/>
    <w:rsid w:val="006B158D"/>
    <w:rsid w:val="006C4C5B"/>
    <w:rsid w:val="006D0C6A"/>
    <w:rsid w:val="00715B24"/>
    <w:rsid w:val="0073308C"/>
    <w:rsid w:val="00784C14"/>
    <w:rsid w:val="00800100"/>
    <w:rsid w:val="00827027"/>
    <w:rsid w:val="00844C2F"/>
    <w:rsid w:val="008A1CAE"/>
    <w:rsid w:val="008F72E5"/>
    <w:rsid w:val="00902F28"/>
    <w:rsid w:val="00907916"/>
    <w:rsid w:val="00913AEC"/>
    <w:rsid w:val="00922F2B"/>
    <w:rsid w:val="009330A1"/>
    <w:rsid w:val="00966CD4"/>
    <w:rsid w:val="00971F96"/>
    <w:rsid w:val="009758C6"/>
    <w:rsid w:val="00982EC7"/>
    <w:rsid w:val="00985770"/>
    <w:rsid w:val="009B0A91"/>
    <w:rsid w:val="009E164D"/>
    <w:rsid w:val="009F7731"/>
    <w:rsid w:val="00A14AA8"/>
    <w:rsid w:val="00A30333"/>
    <w:rsid w:val="00A61597"/>
    <w:rsid w:val="00A7654D"/>
    <w:rsid w:val="00A77501"/>
    <w:rsid w:val="00A8791A"/>
    <w:rsid w:val="00B1326A"/>
    <w:rsid w:val="00B33027"/>
    <w:rsid w:val="00B462CB"/>
    <w:rsid w:val="00B823E1"/>
    <w:rsid w:val="00BC5BA6"/>
    <w:rsid w:val="00BE0638"/>
    <w:rsid w:val="00C21FED"/>
    <w:rsid w:val="00C802F5"/>
    <w:rsid w:val="00D02029"/>
    <w:rsid w:val="00D06B68"/>
    <w:rsid w:val="00D1778C"/>
    <w:rsid w:val="00D227ED"/>
    <w:rsid w:val="00D50848"/>
    <w:rsid w:val="00D51C61"/>
    <w:rsid w:val="00D65456"/>
    <w:rsid w:val="00D67BF4"/>
    <w:rsid w:val="00D748C6"/>
    <w:rsid w:val="00DC394A"/>
    <w:rsid w:val="00DE4B0C"/>
    <w:rsid w:val="00DF0B1D"/>
    <w:rsid w:val="00E07756"/>
    <w:rsid w:val="00E367C7"/>
    <w:rsid w:val="00E822BC"/>
    <w:rsid w:val="00E84AB5"/>
    <w:rsid w:val="00EE6D5A"/>
    <w:rsid w:val="00F317B7"/>
    <w:rsid w:val="00F52B07"/>
    <w:rsid w:val="00F648A3"/>
    <w:rsid w:val="00F90EA8"/>
    <w:rsid w:val="00F962D1"/>
    <w:rsid w:val="00FD637F"/>
    <w:rsid w:val="00FF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B0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F0CF5"/>
    <w:rPr>
      <w:sz w:val="18"/>
      <w:szCs w:val="18"/>
    </w:rPr>
  </w:style>
  <w:style w:type="paragraph" w:styleId="a4">
    <w:name w:val="annotation text"/>
    <w:basedOn w:val="a"/>
    <w:semiHidden/>
    <w:rsid w:val="005F0CF5"/>
    <w:pPr>
      <w:jc w:val="left"/>
    </w:pPr>
  </w:style>
  <w:style w:type="paragraph" w:styleId="a5">
    <w:name w:val="annotation subject"/>
    <w:basedOn w:val="a4"/>
    <w:next w:val="a4"/>
    <w:semiHidden/>
    <w:rsid w:val="005F0CF5"/>
    <w:rPr>
      <w:b/>
      <w:bCs/>
    </w:rPr>
  </w:style>
  <w:style w:type="paragraph" w:styleId="a6">
    <w:name w:val="Balloon Text"/>
    <w:basedOn w:val="a"/>
    <w:semiHidden/>
    <w:rsid w:val="005F0CF5"/>
    <w:rPr>
      <w:rFonts w:ascii="Arial" w:eastAsia="ＭＳ ゴシック" w:hAnsi="Arial"/>
      <w:sz w:val="18"/>
      <w:szCs w:val="18"/>
    </w:rPr>
  </w:style>
  <w:style w:type="paragraph" w:customStyle="1" w:styleId="historyinfo">
    <w:name w:val="historyinfo"/>
    <w:basedOn w:val="a"/>
    <w:rsid w:val="00543B18"/>
    <w:pPr>
      <w:widowControl/>
      <w:spacing w:line="360" w:lineRule="atLeast"/>
      <w:ind w:left="120"/>
      <w:jc w:val="left"/>
    </w:pPr>
    <w:rPr>
      <w:rFonts w:hAnsi="ＭＳ 明朝" w:cs="ＭＳ 明朝"/>
      <w:kern w:val="0"/>
      <w:sz w:val="18"/>
      <w:szCs w:val="18"/>
    </w:rPr>
  </w:style>
  <w:style w:type="character" w:customStyle="1" w:styleId="histtitle">
    <w:name w:val="histtitle"/>
    <w:rsid w:val="00543B18"/>
    <w:rPr>
      <w:rFonts w:ascii="Times New Roman" w:hAnsi="Times New Roman" w:cs="Times New Roman" w:hint="default"/>
      <w:b/>
      <w:bCs/>
    </w:rPr>
  </w:style>
  <w:style w:type="paragraph" w:styleId="a7">
    <w:name w:val="header"/>
    <w:basedOn w:val="a"/>
    <w:link w:val="a8"/>
    <w:rsid w:val="002A79D2"/>
    <w:pPr>
      <w:tabs>
        <w:tab w:val="center" w:pos="4252"/>
        <w:tab w:val="right" w:pos="8504"/>
      </w:tabs>
      <w:snapToGrid w:val="0"/>
    </w:pPr>
  </w:style>
  <w:style w:type="character" w:customStyle="1" w:styleId="a8">
    <w:name w:val="ヘッダー (文字)"/>
    <w:link w:val="a7"/>
    <w:rsid w:val="002A79D2"/>
    <w:rPr>
      <w:rFonts w:ascii="ＭＳ 明朝"/>
      <w:kern w:val="2"/>
      <w:sz w:val="21"/>
      <w:szCs w:val="24"/>
    </w:rPr>
  </w:style>
  <w:style w:type="paragraph" w:styleId="a9">
    <w:name w:val="footer"/>
    <w:basedOn w:val="a"/>
    <w:link w:val="aa"/>
    <w:rsid w:val="002A79D2"/>
    <w:pPr>
      <w:tabs>
        <w:tab w:val="center" w:pos="4252"/>
        <w:tab w:val="right" w:pos="8504"/>
      </w:tabs>
      <w:snapToGrid w:val="0"/>
    </w:pPr>
  </w:style>
  <w:style w:type="character" w:customStyle="1" w:styleId="aa">
    <w:name w:val="フッター (文字)"/>
    <w:link w:val="a9"/>
    <w:rsid w:val="002A79D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EE7-73C3-40F2-9B58-521CC2D3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2352</Words>
  <Characters>260</Characters>
  <Application>Microsoft Office Word</Application>
  <DocSecurity>0</DocSecurity>
  <Lines>2</Lines>
  <Paragraphs>5</Paragraphs>
  <ScaleCrop>false</ScaleCrop>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2017-12-21T02:56:00Z</dcterms:created>
  <dcterms:modified xsi:type="dcterms:W3CDTF">2018-05-28T07:14:00Z</dcterms:modified>
</cp:coreProperties>
</file>