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4F" w:rsidRPr="0045314F" w:rsidRDefault="0045314F" w:rsidP="00A861E1">
      <w:pPr>
        <w:rPr>
          <w:rFonts w:ascii="Meiryo UI" w:eastAsia="Meiryo UI" w:hAnsi="Meiryo UI" w:cs="Meiryo UI" w:hint="eastAsia"/>
          <w:b/>
          <w:sz w:val="44"/>
          <w:szCs w:val="44"/>
        </w:rPr>
      </w:pPr>
      <w:r w:rsidRPr="0045314F">
        <w:rPr>
          <w:rFonts w:ascii="Meiryo UI" w:eastAsia="Meiryo UI" w:hAnsi="Meiryo UI" w:cs="Meiryo UI" w:hint="eastAsia"/>
          <w:b/>
          <w:sz w:val="44"/>
          <w:szCs w:val="44"/>
        </w:rPr>
        <w:t>校内</w:t>
      </w:r>
      <w:r w:rsidRPr="0045314F">
        <w:rPr>
          <w:rFonts w:ascii="Meiryo UI" w:eastAsia="Meiryo UI" w:hAnsi="Meiryo UI" w:cs="Meiryo UI"/>
          <w:b/>
          <w:sz w:val="44"/>
          <w:szCs w:val="44"/>
        </w:rPr>
        <w:t>安全</w:t>
      </w:r>
      <w:r w:rsidRPr="0045314F">
        <w:rPr>
          <w:rFonts w:ascii="Meiryo UI" w:eastAsia="Meiryo UI" w:hAnsi="Meiryo UI" w:cs="Meiryo UI" w:hint="eastAsia"/>
          <w:b/>
          <w:sz w:val="44"/>
          <w:szCs w:val="44"/>
        </w:rPr>
        <w:t>対策の</w:t>
      </w:r>
      <w:r w:rsidRPr="0045314F">
        <w:rPr>
          <w:rFonts w:ascii="Meiryo UI" w:eastAsia="Meiryo UI" w:hAnsi="Meiryo UI" w:cs="Meiryo UI"/>
          <w:b/>
          <w:sz w:val="44"/>
          <w:szCs w:val="44"/>
        </w:rPr>
        <w:t>ポイント</w:t>
      </w:r>
    </w:p>
    <w:p w:rsidR="0045314F" w:rsidRDefault="0045314F" w:rsidP="00A861E1">
      <w:pPr>
        <w:rPr>
          <w:rFonts w:ascii="Meiryo UI" w:eastAsia="Meiryo UI" w:hAnsi="Meiryo UI" w:cs="Meiryo UI"/>
          <w:sz w:val="28"/>
          <w:szCs w:val="28"/>
        </w:rPr>
      </w:pPr>
      <w:r w:rsidRPr="00261EE4">
        <w:rPr>
          <w:rFonts w:ascii="HGP創英角ｺﾞｼｯｸUB" w:eastAsia="HGP創英角ｺﾞｼｯｸUB" w:hAnsi="HGP創英角ｺﾞｼｯｸUB" w:cs="Meiryo UI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1F6BC" wp14:editId="6AD38C38">
                <wp:simplePos x="0" y="0"/>
                <wp:positionH relativeFrom="column">
                  <wp:posOffset>-24130</wp:posOffset>
                </wp:positionH>
                <wp:positionV relativeFrom="paragraph">
                  <wp:posOffset>25400</wp:posOffset>
                </wp:positionV>
                <wp:extent cx="5895975" cy="638175"/>
                <wp:effectExtent l="38100" t="38100" r="47625" b="4762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3817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14F" w:rsidRPr="001B6833" w:rsidRDefault="0045314F" w:rsidP="0045314F">
                            <w:pPr>
                              <w:spacing w:before="240"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9732A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44"/>
                                <w:szCs w:val="44"/>
                              </w:rPr>
                              <w:t>落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32"/>
                                <w:szCs w:val="32"/>
                              </w:rPr>
                              <w:t>ちてこない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32"/>
                                <w:szCs w:val="32"/>
                              </w:rPr>
                              <w:t>ように，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44"/>
                                <w:szCs w:val="44"/>
                              </w:rPr>
                              <w:t>倒</w:t>
                            </w:r>
                            <w:r w:rsidRPr="0069732A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32"/>
                                <w:szCs w:val="32"/>
                              </w:rPr>
                              <w:t>れて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32"/>
                                <w:szCs w:val="32"/>
                              </w:rPr>
                              <w:t>こない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32"/>
                                <w:szCs w:val="32"/>
                              </w:rPr>
                              <w:t>ように，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44"/>
                                <w:szCs w:val="44"/>
                              </w:rPr>
                              <w:t>移動</w:t>
                            </w:r>
                            <w:r w:rsidRPr="0069732A"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32"/>
                                <w:szCs w:val="32"/>
                              </w:rPr>
                              <w:t>し</w:t>
                            </w:r>
                            <w:r w:rsidRPr="0069732A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32"/>
                                <w:szCs w:val="32"/>
                              </w:rPr>
                              <w:t>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32"/>
                                <w:szCs w:val="32"/>
                              </w:rPr>
                              <w:t>こない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000000"/>
                                <w:sz w:val="32"/>
                                <w:szCs w:val="32"/>
                              </w:rPr>
                              <w:t>ように</w:t>
                            </w:r>
                          </w:p>
                          <w:p w:rsidR="0045314F" w:rsidRPr="0045314F" w:rsidRDefault="0045314F" w:rsidP="0045314F">
                            <w:pPr>
                              <w:spacing w:before="240"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1F6BC" id="角丸四角形 27" o:spid="_x0000_s1026" style="position:absolute;left:0;text-align:left;margin-left:-1.9pt;margin-top:2pt;width:46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" filled="f" strokecolor="#f7caac [1301]" strokeweight="6pt">
                <v:stroke joinstyle="miter"/>
                <v:textbox inset="1mm,1mm,1mm,1mm">
                  <w:txbxContent>
                    <w:p w:rsidR="0045314F" w:rsidRPr="001B6833" w:rsidRDefault="0045314F" w:rsidP="0045314F">
                      <w:pPr>
                        <w:spacing w:before="240" w:line="280" w:lineRule="exac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32"/>
                          <w:szCs w:val="32"/>
                        </w:rPr>
                      </w:pPr>
                      <w:r w:rsidRPr="0069732A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44"/>
                          <w:szCs w:val="44"/>
                        </w:rPr>
                        <w:t>落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32"/>
                          <w:szCs w:val="32"/>
                        </w:rPr>
                        <w:t>ちてこない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32"/>
                          <w:szCs w:val="32"/>
                        </w:rPr>
                        <w:t>ように，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44"/>
                          <w:szCs w:val="44"/>
                        </w:rPr>
                        <w:t>倒</w:t>
                      </w:r>
                      <w:r w:rsidRPr="0069732A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32"/>
                          <w:szCs w:val="32"/>
                        </w:rPr>
                        <w:t>れて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32"/>
                          <w:szCs w:val="32"/>
                        </w:rPr>
                        <w:t>こない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32"/>
                          <w:szCs w:val="32"/>
                        </w:rPr>
                        <w:t>ように，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44"/>
                          <w:szCs w:val="44"/>
                        </w:rPr>
                        <w:t>移動</w:t>
                      </w:r>
                      <w:r w:rsidRPr="0069732A"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32"/>
                          <w:szCs w:val="32"/>
                        </w:rPr>
                        <w:t>し</w:t>
                      </w:r>
                      <w:r w:rsidRPr="0069732A"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32"/>
                          <w:szCs w:val="32"/>
                        </w:rPr>
                        <w:t>て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32"/>
                          <w:szCs w:val="32"/>
                        </w:rPr>
                        <w:t>こない</w:t>
                      </w:r>
                      <w:r>
                        <w:rPr>
                          <w:rFonts w:ascii="HGP創英角ｺﾞｼｯｸUB" w:eastAsia="HGP創英角ｺﾞｼｯｸUB" w:hAnsi="HGP創英角ｺﾞｼｯｸUB" w:cs="Meiryo UI" w:hint="eastAsia"/>
                          <w:color w:val="000000"/>
                          <w:sz w:val="32"/>
                          <w:szCs w:val="32"/>
                        </w:rPr>
                        <w:t>ように</w:t>
                      </w:r>
                    </w:p>
                    <w:p w:rsidR="0045314F" w:rsidRPr="0045314F" w:rsidRDefault="0045314F" w:rsidP="0045314F">
                      <w:pPr>
                        <w:spacing w:before="240" w:line="280" w:lineRule="exac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314F" w:rsidRDefault="0045314F" w:rsidP="00A861E1">
      <w:pPr>
        <w:rPr>
          <w:rFonts w:ascii="Meiryo UI" w:eastAsia="Meiryo UI" w:hAnsi="Meiryo UI" w:cs="Meiryo UI"/>
          <w:sz w:val="28"/>
          <w:szCs w:val="28"/>
        </w:rPr>
      </w:pPr>
    </w:p>
    <w:p w:rsidR="00A861E1" w:rsidRDefault="00A861E1" w:rsidP="00A861E1">
      <w:pPr>
        <w:rPr>
          <w:rFonts w:ascii="Meiryo UI" w:eastAsia="Meiryo UI" w:hAnsi="Meiryo UI" w:cs="Meiryo UI"/>
          <w:sz w:val="28"/>
          <w:szCs w:val="28"/>
        </w:rPr>
      </w:pPr>
      <w:r w:rsidRPr="00C426A1">
        <w:rPr>
          <w:rFonts w:ascii="Meiryo UI" w:eastAsia="Meiryo UI" w:hAnsi="Meiryo UI" w:cs="Meiryo UI" w:hint="eastAsia"/>
          <w:sz w:val="28"/>
          <w:szCs w:val="28"/>
        </w:rPr>
        <w:t>○</w:t>
      </w:r>
      <w:r w:rsidRPr="00C426A1">
        <w:rPr>
          <w:rFonts w:ascii="Meiryo UI" w:eastAsia="Meiryo UI" w:hAnsi="Meiryo UI" w:cs="Meiryo UI"/>
          <w:sz w:val="28"/>
          <w:szCs w:val="28"/>
        </w:rPr>
        <w:t xml:space="preserve">　</w:t>
      </w:r>
      <w:r w:rsidR="00C426A1">
        <w:rPr>
          <w:rFonts w:ascii="Meiryo UI" w:eastAsia="Meiryo UI" w:hAnsi="Meiryo UI" w:cs="Meiryo UI" w:hint="eastAsia"/>
          <w:sz w:val="28"/>
          <w:szCs w:val="28"/>
        </w:rPr>
        <w:t>地震</w:t>
      </w:r>
      <w:r w:rsidR="00C426A1">
        <w:rPr>
          <w:rFonts w:ascii="Meiryo UI" w:eastAsia="Meiryo UI" w:hAnsi="Meiryo UI" w:cs="Meiryo UI"/>
          <w:sz w:val="28"/>
          <w:szCs w:val="28"/>
        </w:rPr>
        <w:t>に備えた</w:t>
      </w:r>
      <w:r w:rsidR="00C426A1">
        <w:rPr>
          <w:rFonts w:ascii="Meiryo UI" w:eastAsia="Meiryo UI" w:hAnsi="Meiryo UI" w:cs="Meiryo UI" w:hint="eastAsia"/>
          <w:sz w:val="28"/>
          <w:szCs w:val="28"/>
        </w:rPr>
        <w:t>校内</w:t>
      </w:r>
      <w:r w:rsidR="00C426A1">
        <w:rPr>
          <w:rFonts w:ascii="Meiryo UI" w:eastAsia="Meiryo UI" w:hAnsi="Meiryo UI" w:cs="Meiryo UI"/>
          <w:sz w:val="28"/>
          <w:szCs w:val="28"/>
        </w:rPr>
        <w:t>安全チェック項目</w:t>
      </w:r>
      <w:r w:rsidR="00C426A1">
        <w:rPr>
          <w:rFonts w:ascii="Meiryo UI" w:eastAsia="Meiryo UI" w:hAnsi="Meiryo UI" w:cs="Meiryo UI" w:hint="eastAsia"/>
          <w:sz w:val="28"/>
          <w:szCs w:val="28"/>
        </w:rPr>
        <w:t>の</w:t>
      </w:r>
      <w:r w:rsidR="00C426A1">
        <w:rPr>
          <w:rFonts w:ascii="Meiryo UI" w:eastAsia="Meiryo UI" w:hAnsi="Meiryo UI" w:cs="Meiryo UI"/>
          <w:sz w:val="28"/>
          <w:szCs w:val="28"/>
        </w:rPr>
        <w:t>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3118"/>
        <w:gridCol w:w="985"/>
      </w:tblGrid>
      <w:tr w:rsidR="00A861E1" w:rsidTr="001160CD">
        <w:trPr>
          <w:trHeight w:val="128"/>
        </w:trPr>
        <w:tc>
          <w:tcPr>
            <w:tcW w:w="562" w:type="dxa"/>
            <w:vAlign w:val="center"/>
          </w:tcPr>
          <w:p w:rsidR="00A861E1" w:rsidRPr="001160CD" w:rsidRDefault="001160CD" w:rsidP="001B3C36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</w:t>
            </w:r>
          </w:p>
        </w:tc>
        <w:tc>
          <w:tcPr>
            <w:tcW w:w="4395" w:type="dxa"/>
          </w:tcPr>
          <w:p w:rsidR="00A861E1" w:rsidRDefault="001D7B97" w:rsidP="001B3C3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チェック内容</w:t>
            </w:r>
          </w:p>
        </w:tc>
        <w:tc>
          <w:tcPr>
            <w:tcW w:w="3118" w:type="dxa"/>
          </w:tcPr>
          <w:p w:rsidR="00A861E1" w:rsidRDefault="001D7B97" w:rsidP="001B3C3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対策</w:t>
            </w:r>
          </w:p>
        </w:tc>
        <w:tc>
          <w:tcPr>
            <w:tcW w:w="985" w:type="dxa"/>
          </w:tcPr>
          <w:p w:rsidR="00A861E1" w:rsidRDefault="001D7B97" w:rsidP="001B3C3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チェック</w:t>
            </w:r>
          </w:p>
        </w:tc>
      </w:tr>
      <w:tr w:rsidR="00A861E1" w:rsidRPr="001D7B97" w:rsidTr="001160CD">
        <w:trPr>
          <w:trHeight w:val="616"/>
        </w:trPr>
        <w:tc>
          <w:tcPr>
            <w:tcW w:w="562" w:type="dxa"/>
            <w:vAlign w:val="center"/>
          </w:tcPr>
          <w:p w:rsidR="00A861E1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１</w:t>
            </w:r>
          </w:p>
        </w:tc>
        <w:tc>
          <w:tcPr>
            <w:tcW w:w="4395" w:type="dxa"/>
          </w:tcPr>
          <w:p w:rsidR="00A861E1" w:rsidRPr="001D7B97" w:rsidRDefault="001D7B97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1D7B97">
              <w:rPr>
                <w:rFonts w:ascii="Meiryo UI" w:eastAsia="Meiryo UI" w:hAnsi="Meiryo UI" w:cs="Meiryo UI" w:hint="eastAsia"/>
                <w:szCs w:val="21"/>
              </w:rPr>
              <w:t>背の高い収納</w:t>
            </w:r>
            <w:r w:rsidRPr="001D7B97">
              <w:rPr>
                <w:rFonts w:ascii="Meiryo UI" w:eastAsia="Meiryo UI" w:hAnsi="Meiryo UI" w:cs="Meiryo UI"/>
                <w:szCs w:val="21"/>
              </w:rPr>
              <w:t>具（</w:t>
            </w:r>
            <w:r w:rsidRPr="001D7B97">
              <w:rPr>
                <w:rFonts w:ascii="Meiryo UI" w:eastAsia="Meiryo UI" w:hAnsi="Meiryo UI" w:cs="Meiryo UI" w:hint="eastAsia"/>
                <w:szCs w:val="21"/>
              </w:rPr>
              <w:t>掃除道具庫</w:t>
            </w:r>
            <w:r w:rsidRPr="001D7B97">
              <w:rPr>
                <w:rFonts w:ascii="Meiryo UI" w:eastAsia="Meiryo UI" w:hAnsi="Meiryo UI" w:cs="Meiryo UI"/>
                <w:szCs w:val="21"/>
              </w:rPr>
              <w:t>など）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がそのまま</w:t>
            </w:r>
            <w:r w:rsidR="00C426A1">
              <w:rPr>
                <w:rFonts w:ascii="Meiryo UI" w:eastAsia="Meiryo UI" w:hAnsi="Meiryo UI" w:cs="Meiryo UI"/>
                <w:szCs w:val="21"/>
              </w:rPr>
              <w:t>置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かれていないか</w:t>
            </w:r>
            <w:r w:rsidR="00B07E93">
              <w:rPr>
                <w:rFonts w:ascii="Meiryo UI" w:eastAsia="Meiryo UI" w:hAnsi="Meiryo UI" w:cs="Meiryo UI" w:hint="eastAsia"/>
                <w:szCs w:val="21"/>
              </w:rPr>
              <w:t>（特に</w:t>
            </w:r>
            <w:r w:rsidR="00B07E93">
              <w:rPr>
                <w:rFonts w:ascii="Meiryo UI" w:eastAsia="Meiryo UI" w:hAnsi="Meiryo UI" w:cs="Meiryo UI"/>
                <w:szCs w:val="21"/>
              </w:rPr>
              <w:t>避難経路上</w:t>
            </w:r>
            <w:r w:rsidR="00B07E93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3118" w:type="dxa"/>
          </w:tcPr>
          <w:p w:rsidR="001D7B97" w:rsidRPr="001D7B97" w:rsidRDefault="00B07E9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撤去</w:t>
            </w:r>
            <w:r>
              <w:rPr>
                <w:rFonts w:ascii="Meiryo UI" w:eastAsia="Meiryo UI" w:hAnsi="Meiryo UI" w:cs="Meiryo UI"/>
                <w:szCs w:val="21"/>
              </w:rPr>
              <w:t>，</w:t>
            </w:r>
            <w:r>
              <w:rPr>
                <w:rFonts w:ascii="Meiryo UI" w:eastAsia="Meiryo UI" w:hAnsi="Meiryo UI" w:cs="Meiryo UI" w:hint="eastAsia"/>
                <w:szCs w:val="21"/>
              </w:rPr>
              <w:t>設置場所の変更</w:t>
            </w:r>
            <w:r>
              <w:rPr>
                <w:rFonts w:ascii="Meiryo UI" w:eastAsia="Meiryo UI" w:hAnsi="Meiryo UI" w:cs="Meiryo UI"/>
                <w:szCs w:val="21"/>
              </w:rPr>
              <w:t>，</w:t>
            </w:r>
            <w:r w:rsidR="001D7B97" w:rsidRPr="001D7B97">
              <w:rPr>
                <w:rFonts w:ascii="Meiryo UI" w:eastAsia="Meiryo UI" w:hAnsi="Meiryo UI" w:cs="Meiryo UI" w:hint="eastAsia"/>
                <w:szCs w:val="21"/>
              </w:rPr>
              <w:t>固定具</w:t>
            </w:r>
            <w:r w:rsidR="001D7B97" w:rsidRPr="001D7B97">
              <w:rPr>
                <w:rFonts w:ascii="Meiryo UI" w:eastAsia="Meiryo UI" w:hAnsi="Meiryo UI" w:cs="Meiryo UI"/>
                <w:szCs w:val="21"/>
              </w:rPr>
              <w:t>による固定</w:t>
            </w:r>
          </w:p>
        </w:tc>
        <w:tc>
          <w:tcPr>
            <w:tcW w:w="985" w:type="dxa"/>
          </w:tcPr>
          <w:p w:rsidR="00A861E1" w:rsidRPr="001D7B97" w:rsidRDefault="00A861E1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861E1" w:rsidRPr="001D7B97" w:rsidTr="001160CD">
        <w:trPr>
          <w:trHeight w:val="616"/>
        </w:trPr>
        <w:tc>
          <w:tcPr>
            <w:tcW w:w="562" w:type="dxa"/>
            <w:vAlign w:val="center"/>
          </w:tcPr>
          <w:p w:rsidR="00A861E1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２</w:t>
            </w:r>
          </w:p>
        </w:tc>
        <w:tc>
          <w:tcPr>
            <w:tcW w:w="4395" w:type="dxa"/>
          </w:tcPr>
          <w:p w:rsidR="00A861E1" w:rsidRPr="001D7B97" w:rsidRDefault="00B07E9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不安定な台などの</w:t>
            </w:r>
            <w:r>
              <w:rPr>
                <w:rFonts w:ascii="Meiryo UI" w:eastAsia="Meiryo UI" w:hAnsi="Meiryo UI" w:cs="Meiryo UI"/>
                <w:szCs w:val="21"/>
              </w:rPr>
              <w:t>上に</w:t>
            </w:r>
            <w:r w:rsidR="001D7B97" w:rsidRPr="001D7B97">
              <w:rPr>
                <w:rFonts w:ascii="Meiryo UI" w:eastAsia="Meiryo UI" w:hAnsi="Meiryo UI" w:cs="Meiryo UI" w:hint="eastAsia"/>
                <w:szCs w:val="21"/>
              </w:rPr>
              <w:t>本棚</w:t>
            </w:r>
            <w:r w:rsidR="001D7B97" w:rsidRPr="001D7B97">
              <w:rPr>
                <w:rFonts w:ascii="Meiryo UI" w:eastAsia="Meiryo UI" w:hAnsi="Meiryo UI" w:cs="Meiryo UI"/>
                <w:szCs w:val="21"/>
              </w:rPr>
              <w:t>など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がそのまま</w:t>
            </w:r>
            <w:r w:rsidR="00C426A1">
              <w:rPr>
                <w:rFonts w:ascii="Meiryo UI" w:eastAsia="Meiryo UI" w:hAnsi="Meiryo UI" w:cs="Meiryo UI"/>
                <w:szCs w:val="21"/>
              </w:rPr>
              <w:t>置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かれ</w:t>
            </w:r>
            <w:r w:rsidR="001D7B97" w:rsidRPr="001D7B97">
              <w:rPr>
                <w:rFonts w:ascii="Meiryo UI" w:eastAsia="Meiryo UI" w:hAnsi="Meiryo UI" w:cs="Meiryo UI"/>
                <w:szCs w:val="21"/>
              </w:rPr>
              <w:t>ていないか</w:t>
            </w:r>
          </w:p>
        </w:tc>
        <w:tc>
          <w:tcPr>
            <w:tcW w:w="3118" w:type="dxa"/>
          </w:tcPr>
          <w:p w:rsidR="00A861E1" w:rsidRDefault="001D7B97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撤去</w:t>
            </w:r>
            <w:bookmarkStart w:id="0" w:name="_GoBack"/>
            <w:bookmarkEnd w:id="0"/>
            <w:r w:rsidR="00B07E93">
              <w:rPr>
                <w:rFonts w:ascii="Meiryo UI" w:eastAsia="Meiryo UI" w:hAnsi="Meiryo UI" w:cs="Meiryo UI" w:hint="eastAsia"/>
                <w:szCs w:val="21"/>
              </w:rPr>
              <w:t>，設置場所の変更，</w:t>
            </w:r>
          </w:p>
          <w:p w:rsidR="001D7B97" w:rsidRPr="001D7B97" w:rsidRDefault="001D7B97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固定具による</w:t>
            </w:r>
            <w:r>
              <w:rPr>
                <w:rFonts w:ascii="Meiryo UI" w:eastAsia="Meiryo UI" w:hAnsi="Meiryo UI" w:cs="Meiryo UI"/>
                <w:szCs w:val="21"/>
              </w:rPr>
              <w:t>固定</w:t>
            </w:r>
          </w:p>
        </w:tc>
        <w:tc>
          <w:tcPr>
            <w:tcW w:w="985" w:type="dxa"/>
          </w:tcPr>
          <w:p w:rsidR="00A861E1" w:rsidRPr="001D7B97" w:rsidRDefault="00A861E1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861E1" w:rsidRPr="001D7B97" w:rsidTr="001160CD">
        <w:trPr>
          <w:trHeight w:val="616"/>
        </w:trPr>
        <w:tc>
          <w:tcPr>
            <w:tcW w:w="562" w:type="dxa"/>
            <w:vAlign w:val="center"/>
          </w:tcPr>
          <w:p w:rsidR="00A861E1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３</w:t>
            </w:r>
          </w:p>
        </w:tc>
        <w:tc>
          <w:tcPr>
            <w:tcW w:w="4395" w:type="dxa"/>
          </w:tcPr>
          <w:p w:rsidR="00A861E1" w:rsidRPr="001D7B97" w:rsidRDefault="001D7B97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1D7B97">
              <w:rPr>
                <w:rFonts w:ascii="Meiryo UI" w:eastAsia="Meiryo UI" w:hAnsi="Meiryo UI" w:cs="Meiryo UI" w:hint="eastAsia"/>
                <w:szCs w:val="21"/>
              </w:rPr>
              <w:t>高所</w:t>
            </w:r>
            <w:r w:rsidRPr="001D7B97">
              <w:rPr>
                <w:rFonts w:ascii="Meiryo UI" w:eastAsia="Meiryo UI" w:hAnsi="Meiryo UI" w:cs="Meiryo UI"/>
                <w:szCs w:val="21"/>
              </w:rPr>
              <w:t>にテレビ</w:t>
            </w:r>
            <w:r w:rsidR="004D1C56">
              <w:rPr>
                <w:rFonts w:ascii="Meiryo UI" w:eastAsia="Meiryo UI" w:hAnsi="Meiryo UI" w:cs="Meiryo UI" w:hint="eastAsia"/>
                <w:szCs w:val="21"/>
              </w:rPr>
              <w:t>，</w:t>
            </w:r>
            <w:r>
              <w:rPr>
                <w:rFonts w:ascii="Meiryo UI" w:eastAsia="Meiryo UI" w:hAnsi="Meiryo UI" w:cs="Meiryo UI"/>
                <w:szCs w:val="21"/>
              </w:rPr>
              <w:t>スピーカー</w:t>
            </w:r>
            <w:r w:rsidR="004D1C56">
              <w:rPr>
                <w:rFonts w:ascii="Meiryo UI" w:eastAsia="Meiryo UI" w:hAnsi="Meiryo UI" w:cs="Meiryo UI" w:hint="eastAsia"/>
                <w:szCs w:val="21"/>
              </w:rPr>
              <w:t>，</w:t>
            </w:r>
            <w:r w:rsidR="004D1C56">
              <w:rPr>
                <w:rFonts w:ascii="Meiryo UI" w:eastAsia="Meiryo UI" w:hAnsi="Meiryo UI" w:cs="Meiryo UI"/>
                <w:szCs w:val="21"/>
              </w:rPr>
              <w:t>時計</w:t>
            </w:r>
            <w:r>
              <w:rPr>
                <w:rFonts w:ascii="Meiryo UI" w:eastAsia="Meiryo UI" w:hAnsi="Meiryo UI" w:cs="Meiryo UI"/>
                <w:szCs w:val="21"/>
              </w:rPr>
              <w:t>など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が</w:t>
            </w:r>
            <w:r w:rsidRPr="001D7B97">
              <w:rPr>
                <w:rFonts w:ascii="Meiryo UI" w:eastAsia="Meiryo UI" w:hAnsi="Meiryo UI" w:cs="Meiryo UI"/>
                <w:szCs w:val="21"/>
              </w:rPr>
              <w:t>設置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され</w:t>
            </w:r>
            <w:r w:rsidRPr="001D7B97">
              <w:rPr>
                <w:rFonts w:ascii="Meiryo UI" w:eastAsia="Meiryo UI" w:hAnsi="Meiryo UI" w:cs="Meiryo UI"/>
                <w:szCs w:val="21"/>
              </w:rPr>
              <w:t>ていないか</w:t>
            </w:r>
          </w:p>
        </w:tc>
        <w:tc>
          <w:tcPr>
            <w:tcW w:w="3118" w:type="dxa"/>
          </w:tcPr>
          <w:p w:rsidR="001D7B97" w:rsidRPr="001D7B97" w:rsidRDefault="001D7B97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撤去，</w:t>
            </w:r>
            <w:r w:rsidR="004D1C56">
              <w:rPr>
                <w:rFonts w:ascii="Meiryo UI" w:eastAsia="Meiryo UI" w:hAnsi="Meiryo UI" w:cs="Meiryo UI" w:hint="eastAsia"/>
                <w:szCs w:val="21"/>
              </w:rPr>
              <w:t>設置場所</w:t>
            </w:r>
            <w:r>
              <w:rPr>
                <w:rFonts w:ascii="Meiryo UI" w:eastAsia="Meiryo UI" w:hAnsi="Meiryo UI" w:cs="Meiryo UI" w:hint="eastAsia"/>
                <w:szCs w:val="21"/>
              </w:rPr>
              <w:t>の変更</w:t>
            </w:r>
            <w:r>
              <w:rPr>
                <w:rFonts w:ascii="Meiryo UI" w:eastAsia="Meiryo UI" w:hAnsi="Meiryo UI" w:cs="Meiryo UI"/>
                <w:szCs w:val="21"/>
              </w:rPr>
              <w:t>，</w:t>
            </w:r>
            <w:r w:rsidR="004D1C56">
              <w:rPr>
                <w:rFonts w:ascii="Meiryo UI" w:eastAsia="Meiryo UI" w:hAnsi="Meiryo UI" w:cs="Meiryo UI" w:hint="eastAsia"/>
                <w:szCs w:val="21"/>
              </w:rPr>
              <w:t>固定具に</w:t>
            </w:r>
            <w:r w:rsidR="004D1C56">
              <w:rPr>
                <w:rFonts w:ascii="Meiryo UI" w:eastAsia="Meiryo UI" w:hAnsi="Meiryo UI" w:cs="Meiryo UI"/>
                <w:szCs w:val="21"/>
              </w:rPr>
              <w:t>よる固定</w:t>
            </w:r>
          </w:p>
        </w:tc>
        <w:tc>
          <w:tcPr>
            <w:tcW w:w="985" w:type="dxa"/>
          </w:tcPr>
          <w:p w:rsidR="00A861E1" w:rsidRPr="001D7B97" w:rsidRDefault="00A861E1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861E1" w:rsidRPr="001D7B97" w:rsidTr="001160CD">
        <w:trPr>
          <w:trHeight w:val="616"/>
        </w:trPr>
        <w:tc>
          <w:tcPr>
            <w:tcW w:w="562" w:type="dxa"/>
            <w:vAlign w:val="center"/>
          </w:tcPr>
          <w:p w:rsidR="00A861E1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４</w:t>
            </w:r>
          </w:p>
        </w:tc>
        <w:tc>
          <w:tcPr>
            <w:tcW w:w="4395" w:type="dxa"/>
          </w:tcPr>
          <w:p w:rsidR="00A861E1" w:rsidRPr="001D7B97" w:rsidRDefault="001D7B97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不安定な台</w:t>
            </w:r>
            <w:r w:rsidR="004D1C56">
              <w:rPr>
                <w:rFonts w:ascii="Meiryo UI" w:eastAsia="Meiryo UI" w:hAnsi="Meiryo UI" w:cs="Meiryo UI" w:hint="eastAsia"/>
                <w:szCs w:val="21"/>
              </w:rPr>
              <w:t>などの</w:t>
            </w:r>
            <w:r w:rsidR="004D1C56">
              <w:rPr>
                <w:rFonts w:ascii="Meiryo UI" w:eastAsia="Meiryo UI" w:hAnsi="Meiryo UI" w:cs="Meiryo UI"/>
                <w:szCs w:val="21"/>
              </w:rPr>
              <w:t>上</w:t>
            </w:r>
            <w:r>
              <w:rPr>
                <w:rFonts w:ascii="Meiryo UI" w:eastAsia="Meiryo UI" w:hAnsi="Meiryo UI" w:cs="Meiryo UI"/>
                <w:szCs w:val="21"/>
              </w:rPr>
              <w:t>に</w:t>
            </w:r>
            <w:r>
              <w:rPr>
                <w:rFonts w:ascii="Meiryo UI" w:eastAsia="Meiryo UI" w:hAnsi="Meiryo UI" w:cs="Meiryo UI" w:hint="eastAsia"/>
                <w:szCs w:val="21"/>
              </w:rPr>
              <w:t>水槽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が</w:t>
            </w:r>
            <w:r>
              <w:rPr>
                <w:rFonts w:ascii="Meiryo UI" w:eastAsia="Meiryo UI" w:hAnsi="Meiryo UI" w:cs="Meiryo UI"/>
                <w:szCs w:val="21"/>
              </w:rPr>
              <w:t>設置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され</w:t>
            </w:r>
            <w:r>
              <w:rPr>
                <w:rFonts w:ascii="Meiryo UI" w:eastAsia="Meiryo UI" w:hAnsi="Meiryo UI" w:cs="Meiryo UI"/>
                <w:szCs w:val="21"/>
              </w:rPr>
              <w:t>ていないか</w:t>
            </w:r>
            <w:r w:rsidR="00257043">
              <w:rPr>
                <w:rFonts w:ascii="Meiryo UI" w:eastAsia="Meiryo UI" w:hAnsi="Meiryo UI" w:cs="Meiryo UI" w:hint="eastAsia"/>
                <w:szCs w:val="21"/>
              </w:rPr>
              <w:t>。</w:t>
            </w:r>
            <w:r w:rsidR="00257043">
              <w:rPr>
                <w:rFonts w:ascii="Meiryo UI" w:eastAsia="Meiryo UI" w:hAnsi="Meiryo UI" w:cs="Meiryo UI"/>
                <w:szCs w:val="21"/>
              </w:rPr>
              <w:t>また</w:t>
            </w:r>
            <w:r w:rsidR="00257043">
              <w:rPr>
                <w:rFonts w:ascii="Meiryo UI" w:eastAsia="Meiryo UI" w:hAnsi="Meiryo UI" w:cs="Meiryo UI" w:hint="eastAsia"/>
                <w:szCs w:val="21"/>
              </w:rPr>
              <w:t>，</w:t>
            </w:r>
            <w:r w:rsidR="00257043">
              <w:rPr>
                <w:rFonts w:ascii="Meiryo UI" w:eastAsia="Meiryo UI" w:hAnsi="Meiryo UI" w:cs="Meiryo UI"/>
                <w:szCs w:val="21"/>
              </w:rPr>
              <w:t>コンセントから一定の距離</w:t>
            </w:r>
            <w:r w:rsidR="00257043">
              <w:rPr>
                <w:rFonts w:ascii="Meiryo UI" w:eastAsia="Meiryo UI" w:hAnsi="Meiryo UI" w:cs="Meiryo UI" w:hint="eastAsia"/>
                <w:szCs w:val="21"/>
              </w:rPr>
              <w:t>を</w:t>
            </w:r>
            <w:r w:rsidR="00257043">
              <w:rPr>
                <w:rFonts w:ascii="Meiryo UI" w:eastAsia="Meiryo UI" w:hAnsi="Meiryo UI" w:cs="Meiryo UI"/>
                <w:szCs w:val="21"/>
              </w:rPr>
              <w:t>離しているか</w:t>
            </w:r>
          </w:p>
        </w:tc>
        <w:tc>
          <w:tcPr>
            <w:tcW w:w="3118" w:type="dxa"/>
          </w:tcPr>
          <w:p w:rsidR="00A861E1" w:rsidRPr="001D7B97" w:rsidRDefault="004D1C5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撤去</w:t>
            </w:r>
            <w:r>
              <w:rPr>
                <w:rFonts w:ascii="Meiryo UI" w:eastAsia="Meiryo UI" w:hAnsi="Meiryo UI" w:cs="Meiryo UI"/>
                <w:szCs w:val="21"/>
              </w:rPr>
              <w:t>，設置場所の変更</w:t>
            </w:r>
            <w:r>
              <w:rPr>
                <w:rFonts w:ascii="Meiryo UI" w:eastAsia="Meiryo UI" w:hAnsi="Meiryo UI" w:cs="Meiryo UI" w:hint="eastAsia"/>
                <w:szCs w:val="21"/>
              </w:rPr>
              <w:t>，アクリル素材</w:t>
            </w:r>
            <w:r>
              <w:rPr>
                <w:rFonts w:ascii="Meiryo UI" w:eastAsia="Meiryo UI" w:hAnsi="Meiryo UI" w:cs="Meiryo UI"/>
                <w:szCs w:val="21"/>
              </w:rPr>
              <w:t>の利用</w:t>
            </w:r>
            <w:r w:rsidR="00B07E93">
              <w:rPr>
                <w:rFonts w:ascii="Meiryo UI" w:eastAsia="Meiryo UI" w:hAnsi="Meiryo UI" w:cs="Meiryo UI" w:hint="eastAsia"/>
                <w:szCs w:val="21"/>
              </w:rPr>
              <w:t>，</w:t>
            </w:r>
            <w:r w:rsidR="00B07E93">
              <w:rPr>
                <w:rFonts w:ascii="Meiryo UI" w:eastAsia="Meiryo UI" w:hAnsi="Meiryo UI" w:cs="Meiryo UI"/>
                <w:szCs w:val="21"/>
              </w:rPr>
              <w:t>台の固定</w:t>
            </w:r>
          </w:p>
        </w:tc>
        <w:tc>
          <w:tcPr>
            <w:tcW w:w="985" w:type="dxa"/>
          </w:tcPr>
          <w:p w:rsidR="00A861E1" w:rsidRPr="001D7B97" w:rsidRDefault="00A861E1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07E93" w:rsidRPr="001D7B97" w:rsidTr="001160CD">
        <w:trPr>
          <w:trHeight w:val="616"/>
        </w:trPr>
        <w:tc>
          <w:tcPr>
            <w:tcW w:w="562" w:type="dxa"/>
            <w:vAlign w:val="center"/>
          </w:tcPr>
          <w:p w:rsidR="00B07E93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５</w:t>
            </w:r>
          </w:p>
        </w:tc>
        <w:tc>
          <w:tcPr>
            <w:tcW w:w="4395" w:type="dxa"/>
          </w:tcPr>
          <w:p w:rsidR="00B07E93" w:rsidRDefault="00B07E9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教室の</w:t>
            </w:r>
            <w:r>
              <w:rPr>
                <w:rFonts w:ascii="Meiryo UI" w:eastAsia="Meiryo UI" w:hAnsi="Meiryo UI" w:cs="Meiryo UI"/>
                <w:szCs w:val="21"/>
              </w:rPr>
              <w:t>出入り口周辺に</w:t>
            </w:r>
            <w:r>
              <w:rPr>
                <w:rFonts w:ascii="Meiryo UI" w:eastAsia="Meiryo UI" w:hAnsi="Meiryo UI" w:cs="Meiryo UI" w:hint="eastAsia"/>
                <w:szCs w:val="21"/>
              </w:rPr>
              <w:t>，</w:t>
            </w:r>
            <w:r>
              <w:rPr>
                <w:rFonts w:ascii="Meiryo UI" w:eastAsia="Meiryo UI" w:hAnsi="Meiryo UI" w:cs="Meiryo UI"/>
                <w:szCs w:val="21"/>
              </w:rPr>
              <w:t>転倒</w:t>
            </w:r>
            <w:r>
              <w:rPr>
                <w:rFonts w:ascii="Meiryo UI" w:eastAsia="Meiryo UI" w:hAnsi="Meiryo UI" w:cs="Meiryo UI" w:hint="eastAsia"/>
                <w:szCs w:val="21"/>
              </w:rPr>
              <w:t>，</w:t>
            </w:r>
            <w:r>
              <w:rPr>
                <w:rFonts w:ascii="Meiryo UI" w:eastAsia="Meiryo UI" w:hAnsi="Meiryo UI" w:cs="Meiryo UI"/>
                <w:szCs w:val="21"/>
              </w:rPr>
              <w:t>落下，移動</w:t>
            </w:r>
            <w:r>
              <w:rPr>
                <w:rFonts w:ascii="Meiryo UI" w:eastAsia="Meiryo UI" w:hAnsi="Meiryo UI" w:cs="Meiryo UI" w:hint="eastAsia"/>
                <w:szCs w:val="21"/>
              </w:rPr>
              <w:t>するおそれのある</w:t>
            </w:r>
            <w:r>
              <w:rPr>
                <w:rFonts w:ascii="Meiryo UI" w:eastAsia="Meiryo UI" w:hAnsi="Meiryo UI" w:cs="Meiryo UI"/>
                <w:szCs w:val="21"/>
              </w:rPr>
              <w:t>物品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が</w:t>
            </w:r>
            <w:r w:rsidR="00C426A1">
              <w:rPr>
                <w:rFonts w:ascii="Meiryo UI" w:eastAsia="Meiryo UI" w:hAnsi="Meiryo UI" w:cs="Meiryo UI"/>
                <w:szCs w:val="21"/>
              </w:rPr>
              <w:t>置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かれ</w:t>
            </w:r>
            <w:r>
              <w:rPr>
                <w:rFonts w:ascii="Meiryo UI" w:eastAsia="Meiryo UI" w:hAnsi="Meiryo UI" w:cs="Meiryo UI"/>
                <w:szCs w:val="21"/>
              </w:rPr>
              <w:t>ていないか。</w:t>
            </w:r>
          </w:p>
        </w:tc>
        <w:tc>
          <w:tcPr>
            <w:tcW w:w="3118" w:type="dxa"/>
          </w:tcPr>
          <w:p w:rsidR="00B07E93" w:rsidRDefault="00B07E9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撤去，設置場所の変更</w:t>
            </w:r>
            <w:r>
              <w:rPr>
                <w:rFonts w:ascii="Meiryo UI" w:eastAsia="Meiryo UI" w:hAnsi="Meiryo UI" w:cs="Meiryo UI"/>
                <w:szCs w:val="21"/>
              </w:rPr>
              <w:t>，</w:t>
            </w:r>
            <w:r>
              <w:rPr>
                <w:rFonts w:ascii="Meiryo UI" w:eastAsia="Meiryo UI" w:hAnsi="Meiryo UI" w:cs="Meiryo UI" w:hint="eastAsia"/>
                <w:szCs w:val="21"/>
              </w:rPr>
              <w:t>固定具に</w:t>
            </w:r>
            <w:r>
              <w:rPr>
                <w:rFonts w:ascii="Meiryo UI" w:eastAsia="Meiryo UI" w:hAnsi="Meiryo UI" w:cs="Meiryo UI"/>
                <w:szCs w:val="21"/>
              </w:rPr>
              <w:t>よる固定</w:t>
            </w:r>
          </w:p>
        </w:tc>
        <w:tc>
          <w:tcPr>
            <w:tcW w:w="985" w:type="dxa"/>
          </w:tcPr>
          <w:p w:rsidR="00B07E93" w:rsidRPr="001D7B97" w:rsidRDefault="00B07E9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861E1" w:rsidRPr="001D7B97" w:rsidTr="001160CD">
        <w:trPr>
          <w:trHeight w:val="616"/>
        </w:trPr>
        <w:tc>
          <w:tcPr>
            <w:tcW w:w="562" w:type="dxa"/>
            <w:vAlign w:val="center"/>
          </w:tcPr>
          <w:p w:rsidR="00A861E1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６</w:t>
            </w:r>
          </w:p>
        </w:tc>
        <w:tc>
          <w:tcPr>
            <w:tcW w:w="4395" w:type="dxa"/>
          </w:tcPr>
          <w:p w:rsidR="00A861E1" w:rsidRPr="001D7B97" w:rsidRDefault="004D1C5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額縁に</w:t>
            </w:r>
            <w:r>
              <w:rPr>
                <w:rFonts w:ascii="Meiryo UI" w:eastAsia="Meiryo UI" w:hAnsi="Meiryo UI" w:cs="Meiryo UI"/>
                <w:szCs w:val="21"/>
              </w:rPr>
              <w:t>入れた</w:t>
            </w:r>
            <w:r>
              <w:rPr>
                <w:rFonts w:ascii="Meiryo UI" w:eastAsia="Meiryo UI" w:hAnsi="Meiryo UI" w:cs="Meiryo UI" w:hint="eastAsia"/>
                <w:szCs w:val="21"/>
              </w:rPr>
              <w:t>絵画</w:t>
            </w:r>
            <w:r>
              <w:rPr>
                <w:rFonts w:ascii="Meiryo UI" w:eastAsia="Meiryo UI" w:hAnsi="Meiryo UI" w:cs="Meiryo UI"/>
                <w:szCs w:val="21"/>
              </w:rPr>
              <w:t>や</w:t>
            </w:r>
            <w:r>
              <w:rPr>
                <w:rFonts w:ascii="Meiryo UI" w:eastAsia="Meiryo UI" w:hAnsi="Meiryo UI" w:cs="Meiryo UI" w:hint="eastAsia"/>
                <w:szCs w:val="21"/>
              </w:rPr>
              <w:t>賞状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などが</w:t>
            </w:r>
            <w:r w:rsidR="00C426A1">
              <w:rPr>
                <w:rFonts w:ascii="Meiryo UI" w:eastAsia="Meiryo UI" w:hAnsi="Meiryo UI" w:cs="Meiryo UI"/>
                <w:szCs w:val="21"/>
              </w:rPr>
              <w:t>高所に設置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され</w:t>
            </w:r>
            <w:r>
              <w:rPr>
                <w:rFonts w:ascii="Meiryo UI" w:eastAsia="Meiryo UI" w:hAnsi="Meiryo UI" w:cs="Meiryo UI"/>
                <w:szCs w:val="21"/>
              </w:rPr>
              <w:t>ていないか</w:t>
            </w:r>
            <w:r w:rsidR="00B07E93">
              <w:rPr>
                <w:rFonts w:ascii="Meiryo UI" w:eastAsia="Meiryo UI" w:hAnsi="Meiryo UI" w:cs="Meiryo UI" w:hint="eastAsia"/>
                <w:szCs w:val="21"/>
              </w:rPr>
              <w:t>（特に</w:t>
            </w:r>
            <w:r w:rsidR="00B07E93">
              <w:rPr>
                <w:rFonts w:ascii="Meiryo UI" w:eastAsia="Meiryo UI" w:hAnsi="Meiryo UI" w:cs="Meiryo UI"/>
                <w:szCs w:val="21"/>
              </w:rPr>
              <w:t>避難経路上</w:t>
            </w:r>
            <w:r w:rsidR="00B07E93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3118" w:type="dxa"/>
          </w:tcPr>
          <w:p w:rsidR="00A861E1" w:rsidRPr="004D1C56" w:rsidRDefault="004D1C5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撤去</w:t>
            </w:r>
            <w:r>
              <w:rPr>
                <w:rFonts w:ascii="Meiryo UI" w:eastAsia="Meiryo UI" w:hAnsi="Meiryo UI" w:cs="Meiryo UI"/>
                <w:szCs w:val="21"/>
              </w:rPr>
              <w:t>，設置場所の変更，アクリル</w:t>
            </w: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/>
                <w:szCs w:val="21"/>
              </w:rPr>
              <w:t>塩ビ素材</w:t>
            </w:r>
            <w:r>
              <w:rPr>
                <w:rFonts w:ascii="Meiryo UI" w:eastAsia="Meiryo UI" w:hAnsi="Meiryo UI" w:cs="Meiryo UI" w:hint="eastAsia"/>
                <w:szCs w:val="21"/>
              </w:rPr>
              <w:t>等</w:t>
            </w:r>
            <w:r>
              <w:rPr>
                <w:rFonts w:ascii="Meiryo UI" w:eastAsia="Meiryo UI" w:hAnsi="Meiryo UI" w:cs="Meiryo UI"/>
                <w:szCs w:val="21"/>
              </w:rPr>
              <w:t>の利用</w:t>
            </w:r>
          </w:p>
        </w:tc>
        <w:tc>
          <w:tcPr>
            <w:tcW w:w="985" w:type="dxa"/>
          </w:tcPr>
          <w:p w:rsidR="00A861E1" w:rsidRPr="001D7B97" w:rsidRDefault="00A861E1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D1C56" w:rsidRPr="001D7B97" w:rsidTr="001160CD">
        <w:trPr>
          <w:trHeight w:val="616"/>
        </w:trPr>
        <w:tc>
          <w:tcPr>
            <w:tcW w:w="562" w:type="dxa"/>
            <w:vAlign w:val="center"/>
          </w:tcPr>
          <w:p w:rsidR="004D1C56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７</w:t>
            </w:r>
          </w:p>
        </w:tc>
        <w:tc>
          <w:tcPr>
            <w:tcW w:w="4395" w:type="dxa"/>
          </w:tcPr>
          <w:p w:rsidR="004D1C56" w:rsidRDefault="004D1C5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食器棚</w:t>
            </w:r>
            <w:r>
              <w:rPr>
                <w:rFonts w:ascii="Meiryo UI" w:eastAsia="Meiryo UI" w:hAnsi="Meiryo UI" w:cs="Meiryo UI"/>
                <w:szCs w:val="21"/>
              </w:rPr>
              <w:t>，</w:t>
            </w:r>
            <w:r>
              <w:rPr>
                <w:rFonts w:ascii="Meiryo UI" w:eastAsia="Meiryo UI" w:hAnsi="Meiryo UI" w:cs="Meiryo UI" w:hint="eastAsia"/>
                <w:szCs w:val="21"/>
              </w:rPr>
              <w:t>薬品庫等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が</w:t>
            </w:r>
            <w:r>
              <w:rPr>
                <w:rFonts w:ascii="Meiryo UI" w:eastAsia="Meiryo UI" w:hAnsi="Meiryo UI" w:cs="Meiryo UI"/>
                <w:szCs w:val="21"/>
              </w:rPr>
              <w:t>開き</w:t>
            </w:r>
            <w:r>
              <w:rPr>
                <w:rFonts w:ascii="Meiryo UI" w:eastAsia="Meiryo UI" w:hAnsi="Meiryo UI" w:cs="Meiryo UI" w:hint="eastAsia"/>
                <w:szCs w:val="21"/>
              </w:rPr>
              <w:t>，</w:t>
            </w:r>
            <w:r w:rsidR="00257043">
              <w:rPr>
                <w:rFonts w:ascii="Meiryo UI" w:eastAsia="Meiryo UI" w:hAnsi="Meiryo UI" w:cs="Meiryo UI" w:hint="eastAsia"/>
                <w:szCs w:val="21"/>
              </w:rPr>
              <w:t>中</w:t>
            </w:r>
            <w:r w:rsidR="00257043">
              <w:rPr>
                <w:rFonts w:ascii="Meiryo UI" w:eastAsia="Meiryo UI" w:hAnsi="Meiryo UI" w:cs="Meiryo UI"/>
                <w:szCs w:val="21"/>
              </w:rPr>
              <w:t>の</w:t>
            </w:r>
            <w:r w:rsidR="00257043">
              <w:rPr>
                <w:rFonts w:ascii="Meiryo UI" w:eastAsia="Meiryo UI" w:hAnsi="Meiryo UI" w:cs="Meiryo UI" w:hint="eastAsia"/>
                <w:szCs w:val="21"/>
              </w:rPr>
              <w:t>物品</w:t>
            </w:r>
            <w:r w:rsidR="00B07E93">
              <w:rPr>
                <w:rFonts w:ascii="Meiryo UI" w:eastAsia="Meiryo UI" w:hAnsi="Meiryo UI" w:cs="Meiryo UI"/>
                <w:szCs w:val="21"/>
              </w:rPr>
              <w:t>が飛び出てくる</w:t>
            </w:r>
            <w:r w:rsidR="00B07E93">
              <w:rPr>
                <w:rFonts w:ascii="Meiryo UI" w:eastAsia="Meiryo UI" w:hAnsi="Meiryo UI" w:cs="Meiryo UI" w:hint="eastAsia"/>
                <w:szCs w:val="21"/>
              </w:rPr>
              <w:t>おそ</w:t>
            </w:r>
            <w:r>
              <w:rPr>
                <w:rFonts w:ascii="Meiryo UI" w:eastAsia="Meiryo UI" w:hAnsi="Meiryo UI" w:cs="Meiryo UI"/>
                <w:szCs w:val="21"/>
              </w:rPr>
              <w:t>れはない</w:t>
            </w:r>
            <w:r>
              <w:rPr>
                <w:rFonts w:ascii="Meiryo UI" w:eastAsia="Meiryo UI" w:hAnsi="Meiryo UI" w:cs="Meiryo UI" w:hint="eastAsia"/>
                <w:szCs w:val="21"/>
              </w:rPr>
              <w:t>か</w:t>
            </w:r>
          </w:p>
        </w:tc>
        <w:tc>
          <w:tcPr>
            <w:tcW w:w="3118" w:type="dxa"/>
          </w:tcPr>
          <w:p w:rsidR="004D1C56" w:rsidRPr="00B07E93" w:rsidRDefault="004D1C56" w:rsidP="001160CD">
            <w:pPr>
              <w:spacing w:line="2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07E93">
              <w:rPr>
                <w:rFonts w:ascii="Meiryo UI" w:eastAsia="Meiryo UI" w:hAnsi="Meiryo UI" w:cs="Meiryo UI"/>
                <w:sz w:val="18"/>
                <w:szCs w:val="18"/>
              </w:rPr>
              <w:t>飛び出し防止</w:t>
            </w:r>
            <w:r w:rsidRPr="00B07E93">
              <w:rPr>
                <w:rFonts w:ascii="Meiryo UI" w:eastAsia="Meiryo UI" w:hAnsi="Meiryo UI" w:cs="Meiryo UI" w:hint="eastAsia"/>
                <w:sz w:val="18"/>
                <w:szCs w:val="18"/>
              </w:rPr>
              <w:t>金具</w:t>
            </w:r>
            <w:r w:rsidR="00B07E93" w:rsidRPr="00B07E93">
              <w:rPr>
                <w:rFonts w:ascii="Meiryo UI" w:eastAsia="Meiryo UI" w:hAnsi="Meiryo UI" w:cs="Meiryo UI" w:hint="eastAsia"/>
                <w:sz w:val="18"/>
                <w:szCs w:val="18"/>
              </w:rPr>
              <w:t>等</w:t>
            </w:r>
            <w:r w:rsidRPr="00B07E93">
              <w:rPr>
                <w:rFonts w:ascii="Meiryo UI" w:eastAsia="Meiryo UI" w:hAnsi="Meiryo UI" w:cs="Meiryo UI"/>
                <w:sz w:val="18"/>
                <w:szCs w:val="18"/>
              </w:rPr>
              <w:t>による</w:t>
            </w:r>
            <w:r w:rsidRPr="00B07E93">
              <w:rPr>
                <w:rFonts w:ascii="Meiryo UI" w:eastAsia="Meiryo UI" w:hAnsi="Meiryo UI" w:cs="Meiryo UI" w:hint="eastAsia"/>
                <w:sz w:val="18"/>
                <w:szCs w:val="18"/>
              </w:rPr>
              <w:t>固定</w:t>
            </w:r>
            <w:r w:rsidRPr="00B07E93">
              <w:rPr>
                <w:rFonts w:ascii="Meiryo UI" w:eastAsia="Meiryo UI" w:hAnsi="Meiryo UI" w:cs="Meiryo UI"/>
                <w:sz w:val="18"/>
                <w:szCs w:val="18"/>
              </w:rPr>
              <w:t>，</w:t>
            </w:r>
            <w:r w:rsidRPr="00B07E93">
              <w:rPr>
                <w:rFonts w:ascii="Meiryo UI" w:eastAsia="Meiryo UI" w:hAnsi="Meiryo UI" w:cs="Meiryo UI" w:hint="eastAsia"/>
                <w:sz w:val="18"/>
                <w:szCs w:val="18"/>
              </w:rPr>
              <w:t>施錠の徹底</w:t>
            </w:r>
            <w:r w:rsidRPr="00B07E93">
              <w:rPr>
                <w:rFonts w:ascii="Meiryo UI" w:eastAsia="Meiryo UI" w:hAnsi="Meiryo UI" w:cs="Meiryo UI"/>
                <w:sz w:val="18"/>
                <w:szCs w:val="18"/>
              </w:rPr>
              <w:t>，</w:t>
            </w:r>
            <w:r w:rsidRPr="00B07E93">
              <w:rPr>
                <w:rFonts w:ascii="Meiryo UI" w:eastAsia="Meiryo UI" w:hAnsi="Meiryo UI" w:cs="Meiryo UI" w:hint="eastAsia"/>
                <w:sz w:val="18"/>
                <w:szCs w:val="18"/>
              </w:rPr>
              <w:t>高さの</w:t>
            </w:r>
            <w:r w:rsidRPr="00B07E93">
              <w:rPr>
                <w:rFonts w:ascii="Meiryo UI" w:eastAsia="Meiryo UI" w:hAnsi="Meiryo UI" w:cs="Meiryo UI"/>
                <w:sz w:val="18"/>
                <w:szCs w:val="18"/>
              </w:rPr>
              <w:t>低いものへの</w:t>
            </w:r>
            <w:r w:rsidRPr="00B07E93">
              <w:rPr>
                <w:rFonts w:ascii="Meiryo UI" w:eastAsia="Meiryo UI" w:hAnsi="Meiryo UI" w:cs="Meiryo UI" w:hint="eastAsia"/>
                <w:sz w:val="18"/>
                <w:szCs w:val="18"/>
              </w:rPr>
              <w:t>変更</w:t>
            </w:r>
          </w:p>
        </w:tc>
        <w:tc>
          <w:tcPr>
            <w:tcW w:w="985" w:type="dxa"/>
          </w:tcPr>
          <w:p w:rsidR="004D1C56" w:rsidRPr="001D7B97" w:rsidRDefault="004D1C5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D1C56" w:rsidRPr="001D7B97" w:rsidTr="001160CD">
        <w:trPr>
          <w:trHeight w:val="616"/>
        </w:trPr>
        <w:tc>
          <w:tcPr>
            <w:tcW w:w="562" w:type="dxa"/>
            <w:vAlign w:val="center"/>
          </w:tcPr>
          <w:p w:rsidR="004D1C56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８</w:t>
            </w:r>
          </w:p>
        </w:tc>
        <w:tc>
          <w:tcPr>
            <w:tcW w:w="4395" w:type="dxa"/>
          </w:tcPr>
          <w:p w:rsidR="004D1C56" w:rsidRDefault="0025704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キャビネットを</w:t>
            </w:r>
            <w:r>
              <w:rPr>
                <w:rFonts w:ascii="Meiryo UI" w:eastAsia="Meiryo UI" w:hAnsi="Meiryo UI" w:cs="Meiryo UI"/>
                <w:szCs w:val="21"/>
              </w:rPr>
              <w:t>積み重ね</w:t>
            </w:r>
            <w:r>
              <w:rPr>
                <w:rFonts w:ascii="Meiryo UI" w:eastAsia="Meiryo UI" w:hAnsi="Meiryo UI" w:cs="Meiryo UI" w:hint="eastAsia"/>
                <w:szCs w:val="21"/>
              </w:rPr>
              <w:t>て</w:t>
            </w:r>
            <w:r>
              <w:rPr>
                <w:rFonts w:ascii="Meiryo UI" w:eastAsia="Meiryo UI" w:hAnsi="Meiryo UI" w:cs="Meiryo UI"/>
                <w:szCs w:val="21"/>
              </w:rPr>
              <w:t>利用し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ていないか</w:t>
            </w:r>
          </w:p>
        </w:tc>
        <w:tc>
          <w:tcPr>
            <w:tcW w:w="3118" w:type="dxa"/>
          </w:tcPr>
          <w:p w:rsidR="004D1C56" w:rsidRPr="00B07E93" w:rsidRDefault="0025704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 w:rsidRPr="00B07E93">
              <w:rPr>
                <w:rFonts w:ascii="Meiryo UI" w:eastAsia="Meiryo UI" w:hAnsi="Meiryo UI" w:cs="Meiryo UI" w:hint="eastAsia"/>
                <w:szCs w:val="21"/>
              </w:rPr>
              <w:t>撤去</w:t>
            </w:r>
            <w:r w:rsidRPr="00B07E93">
              <w:rPr>
                <w:rFonts w:ascii="Meiryo UI" w:eastAsia="Meiryo UI" w:hAnsi="Meiryo UI" w:cs="Meiryo UI"/>
                <w:szCs w:val="21"/>
              </w:rPr>
              <w:t>，</w:t>
            </w:r>
            <w:r w:rsidRPr="00B07E93">
              <w:rPr>
                <w:rFonts w:ascii="Meiryo UI" w:eastAsia="Meiryo UI" w:hAnsi="Meiryo UI" w:cs="Meiryo UI" w:hint="eastAsia"/>
                <w:szCs w:val="21"/>
              </w:rPr>
              <w:t>積み重ねの</w:t>
            </w:r>
            <w:r w:rsidRPr="00B07E93">
              <w:rPr>
                <w:rFonts w:ascii="Meiryo UI" w:eastAsia="Meiryo UI" w:hAnsi="Meiryo UI" w:cs="Meiryo UI"/>
                <w:szCs w:val="21"/>
              </w:rPr>
              <w:t>解消，</w:t>
            </w:r>
            <w:r w:rsidR="001B3C36">
              <w:rPr>
                <w:rFonts w:ascii="Meiryo UI" w:eastAsia="Meiryo UI" w:hAnsi="Meiryo UI" w:cs="Meiryo UI" w:hint="eastAsia"/>
                <w:szCs w:val="21"/>
              </w:rPr>
              <w:t>上下の</w:t>
            </w:r>
            <w:r w:rsidRPr="00B07E93">
              <w:rPr>
                <w:rFonts w:ascii="Meiryo UI" w:eastAsia="Meiryo UI" w:hAnsi="Meiryo UI" w:cs="Meiryo UI"/>
                <w:szCs w:val="21"/>
              </w:rPr>
              <w:t>結合，固定具による固定</w:t>
            </w:r>
          </w:p>
        </w:tc>
        <w:tc>
          <w:tcPr>
            <w:tcW w:w="985" w:type="dxa"/>
          </w:tcPr>
          <w:p w:rsidR="004D1C56" w:rsidRPr="001D7B97" w:rsidRDefault="004D1C5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57043" w:rsidRPr="001D7B97" w:rsidTr="001160CD">
        <w:trPr>
          <w:trHeight w:val="616"/>
        </w:trPr>
        <w:tc>
          <w:tcPr>
            <w:tcW w:w="562" w:type="dxa"/>
            <w:vAlign w:val="center"/>
          </w:tcPr>
          <w:p w:rsidR="00257043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９</w:t>
            </w:r>
          </w:p>
        </w:tc>
        <w:tc>
          <w:tcPr>
            <w:tcW w:w="4395" w:type="dxa"/>
          </w:tcPr>
          <w:p w:rsidR="00257043" w:rsidRDefault="0025704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ロッカー・</w:t>
            </w:r>
            <w:r>
              <w:rPr>
                <w:rFonts w:ascii="Meiryo UI" w:eastAsia="Meiryo UI" w:hAnsi="Meiryo UI" w:cs="Meiryo UI"/>
                <w:szCs w:val="21"/>
              </w:rPr>
              <w:t>キャビネット</w:t>
            </w:r>
            <w:r>
              <w:rPr>
                <w:rFonts w:ascii="Meiryo UI" w:eastAsia="Meiryo UI" w:hAnsi="Meiryo UI" w:cs="Meiryo UI" w:hint="eastAsia"/>
                <w:szCs w:val="21"/>
              </w:rPr>
              <w:t>と</w:t>
            </w:r>
            <w:r>
              <w:rPr>
                <w:rFonts w:ascii="Meiryo UI" w:eastAsia="Meiryo UI" w:hAnsi="Meiryo UI" w:cs="Meiryo UI"/>
                <w:szCs w:val="21"/>
              </w:rPr>
              <w:t>天井の隙間に</w:t>
            </w:r>
            <w:r>
              <w:rPr>
                <w:rFonts w:ascii="Meiryo UI" w:eastAsia="Meiryo UI" w:hAnsi="Meiryo UI" w:cs="Meiryo UI" w:hint="eastAsia"/>
                <w:szCs w:val="21"/>
              </w:rPr>
              <w:t>物品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が</w:t>
            </w:r>
            <w:r>
              <w:rPr>
                <w:rFonts w:ascii="Meiryo UI" w:eastAsia="Meiryo UI" w:hAnsi="Meiryo UI" w:cs="Meiryo UI"/>
                <w:szCs w:val="21"/>
              </w:rPr>
              <w:t>置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かれ</w:t>
            </w:r>
            <w:r>
              <w:rPr>
                <w:rFonts w:ascii="Meiryo UI" w:eastAsia="Meiryo UI" w:hAnsi="Meiryo UI" w:cs="Meiryo UI"/>
                <w:szCs w:val="21"/>
              </w:rPr>
              <w:t>ていないか</w:t>
            </w:r>
          </w:p>
        </w:tc>
        <w:tc>
          <w:tcPr>
            <w:tcW w:w="3118" w:type="dxa"/>
          </w:tcPr>
          <w:p w:rsidR="00257043" w:rsidRDefault="0025704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撤去</w:t>
            </w:r>
          </w:p>
        </w:tc>
        <w:tc>
          <w:tcPr>
            <w:tcW w:w="985" w:type="dxa"/>
          </w:tcPr>
          <w:p w:rsidR="00257043" w:rsidRPr="001D7B97" w:rsidRDefault="0025704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57043" w:rsidRPr="001D7B97" w:rsidTr="001160CD">
        <w:trPr>
          <w:trHeight w:val="616"/>
        </w:trPr>
        <w:tc>
          <w:tcPr>
            <w:tcW w:w="562" w:type="dxa"/>
            <w:vAlign w:val="center"/>
          </w:tcPr>
          <w:p w:rsidR="00257043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10</w:t>
            </w:r>
          </w:p>
        </w:tc>
        <w:tc>
          <w:tcPr>
            <w:tcW w:w="4395" w:type="dxa"/>
          </w:tcPr>
          <w:p w:rsidR="00257043" w:rsidRDefault="00B07E9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コピー機</w:t>
            </w:r>
            <w:r>
              <w:rPr>
                <w:rFonts w:ascii="Meiryo UI" w:eastAsia="Meiryo UI" w:hAnsi="Meiryo UI" w:cs="Meiryo UI"/>
                <w:szCs w:val="21"/>
              </w:rPr>
              <w:t>，</w:t>
            </w:r>
            <w:r>
              <w:rPr>
                <w:rFonts w:ascii="Meiryo UI" w:eastAsia="Meiryo UI" w:hAnsi="Meiryo UI" w:cs="Meiryo UI" w:hint="eastAsia"/>
                <w:szCs w:val="21"/>
              </w:rPr>
              <w:t>プリンタ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，</w:t>
            </w:r>
            <w:r w:rsidR="00C426A1">
              <w:rPr>
                <w:rFonts w:ascii="Meiryo UI" w:eastAsia="Meiryo UI" w:hAnsi="Meiryo UI" w:cs="Meiryo UI"/>
                <w:szCs w:val="21"/>
              </w:rPr>
              <w:t>ピアノ</w:t>
            </w:r>
            <w:r>
              <w:rPr>
                <w:rFonts w:ascii="Meiryo UI" w:eastAsia="Meiryo UI" w:hAnsi="Meiryo UI" w:cs="Meiryo UI"/>
                <w:szCs w:val="21"/>
              </w:rPr>
              <w:t>など</w:t>
            </w:r>
            <w:r>
              <w:rPr>
                <w:rFonts w:ascii="Meiryo UI" w:eastAsia="Meiryo UI" w:hAnsi="Meiryo UI" w:cs="Meiryo UI" w:hint="eastAsia"/>
                <w:szCs w:val="21"/>
              </w:rPr>
              <w:t>が</w:t>
            </w:r>
            <w:r>
              <w:rPr>
                <w:rFonts w:ascii="Meiryo UI" w:eastAsia="Meiryo UI" w:hAnsi="Meiryo UI" w:cs="Meiryo UI"/>
                <w:szCs w:val="21"/>
              </w:rPr>
              <w:t>移動</w:t>
            </w: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/>
                <w:szCs w:val="21"/>
              </w:rPr>
              <w:t>落下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C426A1">
              <w:rPr>
                <w:rFonts w:ascii="Meiryo UI" w:eastAsia="Meiryo UI" w:hAnsi="Meiryo UI" w:cs="Meiryo UI"/>
                <w:szCs w:val="21"/>
              </w:rPr>
              <w:t>転倒</w:t>
            </w:r>
            <w:r>
              <w:rPr>
                <w:rFonts w:ascii="Meiryo UI" w:eastAsia="Meiryo UI" w:hAnsi="Meiryo UI" w:cs="Meiryo UI" w:hint="eastAsia"/>
                <w:szCs w:val="21"/>
              </w:rPr>
              <w:t>しな</w:t>
            </w:r>
            <w:r w:rsidR="00C426A1">
              <w:rPr>
                <w:rFonts w:ascii="Meiryo UI" w:eastAsia="Meiryo UI" w:hAnsi="Meiryo UI" w:cs="Meiryo UI" w:hint="eastAsia"/>
                <w:szCs w:val="21"/>
              </w:rPr>
              <w:t>い</w:t>
            </w:r>
            <w:r>
              <w:rPr>
                <w:rFonts w:ascii="Meiryo UI" w:eastAsia="Meiryo UI" w:hAnsi="Meiryo UI" w:cs="Meiryo UI" w:hint="eastAsia"/>
                <w:szCs w:val="21"/>
              </w:rPr>
              <w:t>か</w:t>
            </w:r>
          </w:p>
        </w:tc>
        <w:tc>
          <w:tcPr>
            <w:tcW w:w="3118" w:type="dxa"/>
          </w:tcPr>
          <w:p w:rsidR="00257043" w:rsidRDefault="00B07E9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固定具による</w:t>
            </w:r>
            <w:r>
              <w:rPr>
                <w:rFonts w:ascii="Meiryo UI" w:eastAsia="Meiryo UI" w:hAnsi="Meiryo UI" w:cs="Meiryo UI"/>
                <w:szCs w:val="21"/>
              </w:rPr>
              <w:t>固定</w:t>
            </w:r>
            <w:r>
              <w:rPr>
                <w:rFonts w:ascii="Meiryo UI" w:eastAsia="Meiryo UI" w:hAnsi="Meiryo UI" w:cs="Meiryo UI" w:hint="eastAsia"/>
                <w:szCs w:val="21"/>
              </w:rPr>
              <w:t>，</w:t>
            </w:r>
            <w:r>
              <w:rPr>
                <w:rFonts w:ascii="Meiryo UI" w:eastAsia="Meiryo UI" w:hAnsi="Meiryo UI" w:cs="Meiryo UI"/>
                <w:szCs w:val="21"/>
              </w:rPr>
              <w:t>設置</w:t>
            </w:r>
            <w:r>
              <w:rPr>
                <w:rFonts w:ascii="Meiryo UI" w:eastAsia="Meiryo UI" w:hAnsi="Meiryo UI" w:cs="Meiryo UI" w:hint="eastAsia"/>
                <w:szCs w:val="21"/>
              </w:rPr>
              <w:t>場所</w:t>
            </w:r>
            <w:r>
              <w:rPr>
                <w:rFonts w:ascii="Meiryo UI" w:eastAsia="Meiryo UI" w:hAnsi="Meiryo UI" w:cs="Meiryo UI"/>
                <w:szCs w:val="21"/>
              </w:rPr>
              <w:t>の</w:t>
            </w:r>
            <w:r>
              <w:rPr>
                <w:rFonts w:ascii="Meiryo UI" w:eastAsia="Meiryo UI" w:hAnsi="Meiryo UI" w:cs="Meiryo UI" w:hint="eastAsia"/>
                <w:szCs w:val="21"/>
              </w:rPr>
              <w:t>変更</w:t>
            </w:r>
          </w:p>
        </w:tc>
        <w:tc>
          <w:tcPr>
            <w:tcW w:w="985" w:type="dxa"/>
          </w:tcPr>
          <w:p w:rsidR="00257043" w:rsidRPr="001D7B97" w:rsidRDefault="0025704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57043" w:rsidRPr="001D7B97" w:rsidTr="001160CD">
        <w:trPr>
          <w:trHeight w:val="616"/>
        </w:trPr>
        <w:tc>
          <w:tcPr>
            <w:tcW w:w="562" w:type="dxa"/>
            <w:vAlign w:val="center"/>
          </w:tcPr>
          <w:p w:rsidR="00257043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11</w:t>
            </w:r>
          </w:p>
        </w:tc>
        <w:tc>
          <w:tcPr>
            <w:tcW w:w="4395" w:type="dxa"/>
          </w:tcPr>
          <w:p w:rsidR="00257043" w:rsidRPr="00B07E93" w:rsidRDefault="00B07E9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ガラスの飛散防止対策は</w:t>
            </w:r>
            <w:r>
              <w:rPr>
                <w:rFonts w:ascii="Meiryo UI" w:eastAsia="Meiryo UI" w:hAnsi="Meiryo UI" w:cs="Meiryo UI"/>
                <w:szCs w:val="21"/>
              </w:rPr>
              <w:t>できているか</w:t>
            </w:r>
            <w:r>
              <w:rPr>
                <w:rFonts w:ascii="Meiryo UI" w:eastAsia="Meiryo UI" w:hAnsi="Meiryo UI" w:cs="Meiryo UI" w:hint="eastAsia"/>
                <w:szCs w:val="21"/>
              </w:rPr>
              <w:t>（特に</w:t>
            </w:r>
            <w:r>
              <w:rPr>
                <w:rFonts w:ascii="Meiryo UI" w:eastAsia="Meiryo UI" w:hAnsi="Meiryo UI" w:cs="Meiryo UI"/>
                <w:szCs w:val="21"/>
              </w:rPr>
              <w:t>避難経路上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3118" w:type="dxa"/>
          </w:tcPr>
          <w:p w:rsidR="00257043" w:rsidRDefault="0025704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85" w:type="dxa"/>
          </w:tcPr>
          <w:p w:rsidR="00257043" w:rsidRPr="001D7B97" w:rsidRDefault="0025704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57043" w:rsidRPr="001D7B97" w:rsidTr="001160CD">
        <w:trPr>
          <w:trHeight w:val="616"/>
        </w:trPr>
        <w:tc>
          <w:tcPr>
            <w:tcW w:w="562" w:type="dxa"/>
            <w:vAlign w:val="center"/>
          </w:tcPr>
          <w:p w:rsidR="00257043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12</w:t>
            </w:r>
          </w:p>
        </w:tc>
        <w:tc>
          <w:tcPr>
            <w:tcW w:w="4395" w:type="dxa"/>
          </w:tcPr>
          <w:p w:rsidR="00C426A1" w:rsidRPr="00B07E93" w:rsidRDefault="00C426A1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昇降口の</w:t>
            </w:r>
            <w:r>
              <w:rPr>
                <w:rFonts w:ascii="Meiryo UI" w:eastAsia="Meiryo UI" w:hAnsi="Meiryo UI" w:cs="Meiryo UI"/>
                <w:szCs w:val="21"/>
              </w:rPr>
              <w:t>靴箱</w:t>
            </w:r>
            <w:r>
              <w:rPr>
                <w:rFonts w:ascii="Meiryo UI" w:eastAsia="Meiryo UI" w:hAnsi="Meiryo UI" w:cs="Meiryo UI" w:hint="eastAsia"/>
                <w:szCs w:val="21"/>
              </w:rPr>
              <w:t>が</w:t>
            </w:r>
            <w:r>
              <w:rPr>
                <w:rFonts w:ascii="Meiryo UI" w:eastAsia="Meiryo UI" w:hAnsi="Meiryo UI" w:cs="Meiryo UI"/>
                <w:szCs w:val="21"/>
              </w:rPr>
              <w:t>転倒するおそれはないか</w:t>
            </w:r>
          </w:p>
        </w:tc>
        <w:tc>
          <w:tcPr>
            <w:tcW w:w="3118" w:type="dxa"/>
          </w:tcPr>
          <w:p w:rsidR="00257043" w:rsidRPr="00C426A1" w:rsidRDefault="00C426A1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固定具に</w:t>
            </w:r>
            <w:r>
              <w:rPr>
                <w:rFonts w:ascii="Meiryo UI" w:eastAsia="Meiryo UI" w:hAnsi="Meiryo UI" w:cs="Meiryo UI"/>
                <w:szCs w:val="21"/>
              </w:rPr>
              <w:t>よる固定</w:t>
            </w:r>
            <w:r>
              <w:rPr>
                <w:rFonts w:ascii="Meiryo UI" w:eastAsia="Meiryo UI" w:hAnsi="Meiryo UI" w:cs="Meiryo UI" w:hint="eastAsia"/>
                <w:szCs w:val="21"/>
              </w:rPr>
              <w:t>，</w:t>
            </w:r>
            <w:r>
              <w:rPr>
                <w:rFonts w:ascii="Meiryo UI" w:eastAsia="Meiryo UI" w:hAnsi="Meiryo UI" w:cs="Meiryo UI"/>
                <w:szCs w:val="21"/>
              </w:rPr>
              <w:t>造り付け</w:t>
            </w:r>
            <w:r>
              <w:rPr>
                <w:rFonts w:ascii="Meiryo UI" w:eastAsia="Meiryo UI" w:hAnsi="Meiryo UI" w:cs="Meiryo UI" w:hint="eastAsia"/>
                <w:szCs w:val="21"/>
              </w:rPr>
              <w:t>への</w:t>
            </w:r>
            <w:r>
              <w:rPr>
                <w:rFonts w:ascii="Meiryo UI" w:eastAsia="Meiryo UI" w:hAnsi="Meiryo UI" w:cs="Meiryo UI"/>
                <w:szCs w:val="21"/>
              </w:rPr>
              <w:t>変更</w:t>
            </w:r>
          </w:p>
        </w:tc>
        <w:tc>
          <w:tcPr>
            <w:tcW w:w="985" w:type="dxa"/>
          </w:tcPr>
          <w:p w:rsidR="00257043" w:rsidRPr="00C426A1" w:rsidRDefault="0025704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57043" w:rsidRPr="001D7B97" w:rsidTr="001160CD">
        <w:trPr>
          <w:trHeight w:val="616"/>
        </w:trPr>
        <w:tc>
          <w:tcPr>
            <w:tcW w:w="562" w:type="dxa"/>
            <w:vAlign w:val="center"/>
          </w:tcPr>
          <w:p w:rsidR="00257043" w:rsidRPr="001160CD" w:rsidRDefault="00C426A1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13</w:t>
            </w:r>
          </w:p>
        </w:tc>
        <w:tc>
          <w:tcPr>
            <w:tcW w:w="4395" w:type="dxa"/>
          </w:tcPr>
          <w:p w:rsidR="00257043" w:rsidRDefault="00C426A1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昇降口</w:t>
            </w:r>
            <w:r>
              <w:rPr>
                <w:rFonts w:ascii="Meiryo UI" w:eastAsia="Meiryo UI" w:hAnsi="Meiryo UI" w:cs="Meiryo UI"/>
                <w:szCs w:val="21"/>
              </w:rPr>
              <w:t>や</w:t>
            </w:r>
            <w:r>
              <w:rPr>
                <w:rFonts w:ascii="Meiryo UI" w:eastAsia="Meiryo UI" w:hAnsi="Meiryo UI" w:cs="Meiryo UI" w:hint="eastAsia"/>
                <w:szCs w:val="21"/>
              </w:rPr>
              <w:t>非常口</w:t>
            </w:r>
            <w:r w:rsidR="001B3C36">
              <w:rPr>
                <w:rFonts w:ascii="Meiryo UI" w:eastAsia="Meiryo UI" w:hAnsi="Meiryo UI" w:cs="Meiryo UI" w:hint="eastAsia"/>
                <w:szCs w:val="21"/>
              </w:rPr>
              <w:t>は</w:t>
            </w:r>
            <w:r w:rsidR="001B3C36">
              <w:rPr>
                <w:rFonts w:ascii="Meiryo UI" w:eastAsia="Meiryo UI" w:hAnsi="Meiryo UI" w:cs="Meiryo UI"/>
                <w:szCs w:val="21"/>
              </w:rPr>
              <w:t>わかりやすく表示されているか</w:t>
            </w:r>
          </w:p>
        </w:tc>
        <w:tc>
          <w:tcPr>
            <w:tcW w:w="3118" w:type="dxa"/>
          </w:tcPr>
          <w:p w:rsidR="00257043" w:rsidRDefault="001B3C3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誘導表示板等</w:t>
            </w:r>
            <w:r>
              <w:rPr>
                <w:rFonts w:ascii="Meiryo UI" w:eastAsia="Meiryo UI" w:hAnsi="Meiryo UI" w:cs="Meiryo UI"/>
                <w:szCs w:val="21"/>
              </w:rPr>
              <w:t>の設置</w:t>
            </w:r>
          </w:p>
        </w:tc>
        <w:tc>
          <w:tcPr>
            <w:tcW w:w="985" w:type="dxa"/>
          </w:tcPr>
          <w:p w:rsidR="00257043" w:rsidRPr="001D7B97" w:rsidRDefault="00257043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B3C36" w:rsidRPr="001D7B97" w:rsidTr="001160CD">
        <w:trPr>
          <w:trHeight w:val="616"/>
        </w:trPr>
        <w:tc>
          <w:tcPr>
            <w:tcW w:w="562" w:type="dxa"/>
            <w:vAlign w:val="center"/>
          </w:tcPr>
          <w:p w:rsidR="001B3C36" w:rsidRPr="001160CD" w:rsidRDefault="001B3C36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14</w:t>
            </w:r>
          </w:p>
        </w:tc>
        <w:tc>
          <w:tcPr>
            <w:tcW w:w="4395" w:type="dxa"/>
          </w:tcPr>
          <w:p w:rsidR="001B3C36" w:rsidRDefault="001B3C3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昇降口</w:t>
            </w:r>
            <w:r>
              <w:rPr>
                <w:rFonts w:ascii="Meiryo UI" w:eastAsia="Meiryo UI" w:hAnsi="Meiryo UI" w:cs="Meiryo UI"/>
                <w:szCs w:val="21"/>
              </w:rPr>
              <w:t>や</w:t>
            </w:r>
            <w:r>
              <w:rPr>
                <w:rFonts w:ascii="Meiryo UI" w:eastAsia="Meiryo UI" w:hAnsi="Meiryo UI" w:cs="Meiryo UI" w:hint="eastAsia"/>
                <w:szCs w:val="21"/>
              </w:rPr>
              <w:t>非常口の</w:t>
            </w:r>
            <w:r>
              <w:rPr>
                <w:rFonts w:ascii="Meiryo UI" w:eastAsia="Meiryo UI" w:hAnsi="Meiryo UI" w:cs="Meiryo UI"/>
                <w:szCs w:val="21"/>
              </w:rPr>
              <w:t>周辺に移動</w:t>
            </w: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/>
                <w:szCs w:val="21"/>
              </w:rPr>
              <w:t>落下</w:t>
            </w: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/>
                <w:szCs w:val="21"/>
              </w:rPr>
              <w:t>転倒</w:t>
            </w:r>
            <w:r>
              <w:rPr>
                <w:rFonts w:ascii="Meiryo UI" w:eastAsia="Meiryo UI" w:hAnsi="Meiryo UI" w:cs="Meiryo UI" w:hint="eastAsia"/>
                <w:szCs w:val="21"/>
              </w:rPr>
              <w:t>の</w:t>
            </w:r>
            <w:r>
              <w:rPr>
                <w:rFonts w:ascii="Meiryo UI" w:eastAsia="Meiryo UI" w:hAnsi="Meiryo UI" w:cs="Meiryo UI"/>
                <w:szCs w:val="21"/>
              </w:rPr>
              <w:t>おそれが</w:t>
            </w:r>
            <w:r>
              <w:rPr>
                <w:rFonts w:ascii="Meiryo UI" w:eastAsia="Meiryo UI" w:hAnsi="Meiryo UI" w:cs="Meiryo UI" w:hint="eastAsia"/>
                <w:szCs w:val="21"/>
              </w:rPr>
              <w:t>ある</w:t>
            </w:r>
            <w:r>
              <w:rPr>
                <w:rFonts w:ascii="Meiryo UI" w:eastAsia="Meiryo UI" w:hAnsi="Meiryo UI" w:cs="Meiryo UI"/>
                <w:szCs w:val="21"/>
              </w:rPr>
              <w:t>ものが置かれていないか</w:t>
            </w:r>
          </w:p>
        </w:tc>
        <w:tc>
          <w:tcPr>
            <w:tcW w:w="3118" w:type="dxa"/>
          </w:tcPr>
          <w:p w:rsidR="001B3C36" w:rsidRDefault="001B3C3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撤去，</w:t>
            </w:r>
            <w:r>
              <w:rPr>
                <w:rFonts w:ascii="Meiryo UI" w:eastAsia="Meiryo UI" w:hAnsi="Meiryo UI" w:cs="Meiryo UI"/>
                <w:szCs w:val="21"/>
              </w:rPr>
              <w:t>固定具による固定</w:t>
            </w:r>
          </w:p>
        </w:tc>
        <w:tc>
          <w:tcPr>
            <w:tcW w:w="985" w:type="dxa"/>
          </w:tcPr>
          <w:p w:rsidR="001B3C36" w:rsidRPr="001D7B97" w:rsidRDefault="001B3C3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1B3C36" w:rsidRPr="001D7B97" w:rsidTr="001160CD">
        <w:trPr>
          <w:trHeight w:val="616"/>
        </w:trPr>
        <w:tc>
          <w:tcPr>
            <w:tcW w:w="562" w:type="dxa"/>
            <w:vAlign w:val="center"/>
          </w:tcPr>
          <w:p w:rsidR="001B3C36" w:rsidRPr="001160CD" w:rsidRDefault="001B3C36" w:rsidP="001160CD">
            <w:pPr>
              <w:spacing w:line="2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160CD">
              <w:rPr>
                <w:rFonts w:ascii="Meiryo UI" w:eastAsia="Meiryo UI" w:hAnsi="Meiryo UI" w:cs="Meiryo UI" w:hint="eastAsia"/>
                <w:szCs w:val="21"/>
              </w:rPr>
              <w:t>15</w:t>
            </w:r>
          </w:p>
        </w:tc>
        <w:tc>
          <w:tcPr>
            <w:tcW w:w="4395" w:type="dxa"/>
          </w:tcPr>
          <w:p w:rsidR="001B3C36" w:rsidRDefault="001B3C3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消火器等の</w:t>
            </w:r>
            <w:r>
              <w:rPr>
                <w:rFonts w:ascii="Meiryo UI" w:eastAsia="Meiryo UI" w:hAnsi="Meiryo UI" w:cs="Meiryo UI"/>
                <w:szCs w:val="21"/>
              </w:rPr>
              <w:t>防火用品</w:t>
            </w:r>
            <w:r>
              <w:rPr>
                <w:rFonts w:ascii="Meiryo UI" w:eastAsia="Meiryo UI" w:hAnsi="Meiryo UI" w:cs="Meiryo UI" w:hint="eastAsia"/>
                <w:szCs w:val="21"/>
              </w:rPr>
              <w:t>は</w:t>
            </w:r>
            <w:r>
              <w:rPr>
                <w:rFonts w:ascii="Meiryo UI" w:eastAsia="Meiryo UI" w:hAnsi="Meiryo UI" w:cs="Meiryo UI"/>
                <w:szCs w:val="21"/>
              </w:rPr>
              <w:t>所定の場所に置かれているか。また，</w:t>
            </w:r>
            <w:r>
              <w:rPr>
                <w:rFonts w:ascii="Meiryo UI" w:eastAsia="Meiryo UI" w:hAnsi="Meiryo UI" w:cs="Meiryo UI" w:hint="eastAsia"/>
                <w:szCs w:val="21"/>
              </w:rPr>
              <w:t>機能</w:t>
            </w:r>
            <w:r>
              <w:rPr>
                <w:rFonts w:ascii="Meiryo UI" w:eastAsia="Meiryo UI" w:hAnsi="Meiryo UI" w:cs="Meiryo UI"/>
                <w:szCs w:val="21"/>
              </w:rPr>
              <w:t>点検は行っているか</w:t>
            </w:r>
          </w:p>
        </w:tc>
        <w:tc>
          <w:tcPr>
            <w:tcW w:w="3118" w:type="dxa"/>
          </w:tcPr>
          <w:p w:rsidR="001B3C36" w:rsidRPr="001B3C36" w:rsidRDefault="001B3C3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点検</w:t>
            </w:r>
          </w:p>
        </w:tc>
        <w:tc>
          <w:tcPr>
            <w:tcW w:w="985" w:type="dxa"/>
          </w:tcPr>
          <w:p w:rsidR="001B3C36" w:rsidRPr="001D7B97" w:rsidRDefault="001B3C36" w:rsidP="001160CD">
            <w:pPr>
              <w:spacing w:line="28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F26008" w:rsidRPr="00F26008" w:rsidRDefault="00F26008" w:rsidP="001B3C36">
      <w:pPr>
        <w:rPr>
          <w:sz w:val="24"/>
          <w:szCs w:val="24"/>
        </w:rPr>
      </w:pPr>
    </w:p>
    <w:sectPr w:rsidR="00F26008" w:rsidRPr="00F26008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1C" w:rsidRDefault="0015371C" w:rsidP="00836FCB">
      <w:r>
        <w:separator/>
      </w:r>
    </w:p>
  </w:endnote>
  <w:endnote w:type="continuationSeparator" w:id="0">
    <w:p w:rsidR="0015371C" w:rsidRDefault="0015371C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1C" w:rsidRDefault="0015371C" w:rsidP="00836FCB">
      <w:r>
        <w:separator/>
      </w:r>
    </w:p>
  </w:footnote>
  <w:footnote w:type="continuationSeparator" w:id="0">
    <w:p w:rsidR="0015371C" w:rsidRDefault="0015371C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4141470</wp:posOffset>
              </wp:positionH>
              <wp:positionV relativeFrom="paragraph">
                <wp:posOffset>342265</wp:posOffset>
              </wp:positionV>
              <wp:extent cx="1616075" cy="215900"/>
              <wp:effectExtent l="0" t="0" r="3175" b="1270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07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A861E1" w:rsidP="00C358D1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校内安全チェック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326.1pt;margin-top:26.95pt;width:127.2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" filled="f" stroked="f" strokeweight=".5pt">
              <v:textbox inset="0,0,0,0">
                <w:txbxContent>
                  <w:p w:rsidR="00836FCB" w:rsidRPr="00836FCB" w:rsidRDefault="00A861E1" w:rsidP="00C358D1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校内安全チェック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836F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事前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27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836F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事前</w:t>
                    </w: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74C8A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" fillcolor="#ffc000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1160CD"/>
    <w:rsid w:val="0015371C"/>
    <w:rsid w:val="001B3C36"/>
    <w:rsid w:val="001D7B97"/>
    <w:rsid w:val="00257043"/>
    <w:rsid w:val="002E74AC"/>
    <w:rsid w:val="00394675"/>
    <w:rsid w:val="003B6AB1"/>
    <w:rsid w:val="0045314F"/>
    <w:rsid w:val="004D1C56"/>
    <w:rsid w:val="0053451D"/>
    <w:rsid w:val="005A1CDF"/>
    <w:rsid w:val="005B26E8"/>
    <w:rsid w:val="00777DD7"/>
    <w:rsid w:val="00836FCB"/>
    <w:rsid w:val="008E04C4"/>
    <w:rsid w:val="00A861E1"/>
    <w:rsid w:val="00B01FAA"/>
    <w:rsid w:val="00B07E93"/>
    <w:rsid w:val="00B904FF"/>
    <w:rsid w:val="00C358D1"/>
    <w:rsid w:val="00C426A1"/>
    <w:rsid w:val="00D316D5"/>
    <w:rsid w:val="00D32DFA"/>
    <w:rsid w:val="00F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4</cp:revision>
  <dcterms:created xsi:type="dcterms:W3CDTF">2014-06-23T02:39:00Z</dcterms:created>
  <dcterms:modified xsi:type="dcterms:W3CDTF">2014-06-23T04:13:00Z</dcterms:modified>
</cp:coreProperties>
</file>