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7C6" w:rsidRDefault="00F837C6" w:rsidP="00F837C6">
      <w:r>
        <w:rPr>
          <w:rFonts w:hint="eastAsia"/>
        </w:rPr>
        <w:t>様式</w:t>
      </w:r>
      <w:r w:rsidR="008F3199">
        <w:rPr>
          <w:rFonts w:hint="eastAsia"/>
        </w:rPr>
        <w:t>第</w:t>
      </w:r>
      <w:r w:rsidR="00231E43">
        <w:rPr>
          <w:rFonts w:hint="eastAsia"/>
        </w:rPr>
        <w:t>３</w:t>
      </w:r>
      <w:r w:rsidR="008F3199">
        <w:rPr>
          <w:rFonts w:hint="eastAsia"/>
        </w:rPr>
        <w:t>号</w:t>
      </w:r>
    </w:p>
    <w:p w:rsidR="00820E6F" w:rsidRDefault="00820E6F" w:rsidP="00820E6F"/>
    <w:p w:rsidR="00820E6F" w:rsidRDefault="00231E43" w:rsidP="00820E6F">
      <w:pPr>
        <w:jc w:val="right"/>
      </w:pPr>
      <w:r>
        <w:rPr>
          <w:rFonts w:hint="eastAsia"/>
        </w:rPr>
        <w:t>令和</w:t>
      </w:r>
      <w:r w:rsidR="00820E6F">
        <w:rPr>
          <w:rFonts w:hint="eastAsia"/>
        </w:rPr>
        <w:t xml:space="preserve">　　年　　月　　日</w:t>
      </w:r>
    </w:p>
    <w:p w:rsidR="00820E6F" w:rsidRDefault="00820E6F" w:rsidP="00820E6F"/>
    <w:p w:rsidR="00820E6F" w:rsidRDefault="00820E6F" w:rsidP="00820E6F"/>
    <w:p w:rsidR="00820E6F" w:rsidRPr="00361CD9" w:rsidRDefault="00820E6F" w:rsidP="00820E6F">
      <w:pPr>
        <w:rPr>
          <w:u w:val="single"/>
        </w:rPr>
      </w:pPr>
      <w:r>
        <w:rPr>
          <w:rFonts w:hint="eastAsia"/>
        </w:rPr>
        <w:t xml:space="preserve">　　　　　　　　　　　　　　　　　　　　　</w:t>
      </w:r>
      <w:r w:rsidR="00D0317B">
        <w:rPr>
          <w:rFonts w:hint="eastAsia"/>
        </w:rPr>
        <w:t xml:space="preserve">　</w:t>
      </w:r>
      <w:r>
        <w:rPr>
          <w:rFonts w:hint="eastAsia"/>
        </w:rPr>
        <w:t xml:space="preserve">　</w:t>
      </w:r>
      <w:r w:rsidRPr="00361CD9">
        <w:rPr>
          <w:rFonts w:hint="eastAsia"/>
          <w:kern w:val="0"/>
          <w:u w:val="single"/>
        </w:rPr>
        <w:t>商号又は名称</w:t>
      </w:r>
      <w:r w:rsidR="00361CD9" w:rsidRPr="00361CD9">
        <w:rPr>
          <w:rFonts w:hint="eastAsia"/>
          <w:kern w:val="0"/>
          <w:u w:val="single"/>
        </w:rPr>
        <w:t xml:space="preserve">　　　　　　　　　　　　　　　</w:t>
      </w:r>
    </w:p>
    <w:p w:rsidR="00361CD9" w:rsidRDefault="00361CD9" w:rsidP="00820E6F"/>
    <w:p w:rsidR="005A4748" w:rsidRDefault="005A4748" w:rsidP="00820E6F"/>
    <w:p w:rsidR="00F837C6" w:rsidRDefault="00F837C6" w:rsidP="00F837C6">
      <w:pPr>
        <w:jc w:val="center"/>
        <w:rPr>
          <w:sz w:val="28"/>
          <w:szCs w:val="28"/>
        </w:rPr>
      </w:pPr>
      <w:r>
        <w:rPr>
          <w:rFonts w:hint="eastAsia"/>
          <w:sz w:val="28"/>
          <w:szCs w:val="28"/>
        </w:rPr>
        <w:t>資格要件確認書</w:t>
      </w:r>
    </w:p>
    <w:p w:rsidR="0090101F" w:rsidRPr="009A101D" w:rsidRDefault="008E5393" w:rsidP="008F243A">
      <w:pPr>
        <w:ind w:firstLineChars="100" w:firstLine="210"/>
        <w:rPr>
          <w:szCs w:val="21"/>
        </w:rPr>
      </w:pPr>
      <w:r>
        <w:rPr>
          <w:rFonts w:hint="eastAsia"/>
          <w:szCs w:val="21"/>
        </w:rPr>
        <w:t>「</w:t>
      </w:r>
      <w:r w:rsidR="00F67925">
        <w:rPr>
          <w:rFonts w:hint="eastAsia"/>
          <w:szCs w:val="21"/>
        </w:rPr>
        <w:t>令和７年度</w:t>
      </w:r>
      <w:r w:rsidR="00DF0A95">
        <w:rPr>
          <w:rFonts w:hAnsi="ＭＳ 明朝" w:cs="ＭＳ 明朝" w:hint="eastAsia"/>
          <w:color w:val="000000"/>
          <w:kern w:val="0"/>
          <w:szCs w:val="21"/>
        </w:rPr>
        <w:t>高知市</w:t>
      </w:r>
      <w:r w:rsidR="007F0E77">
        <w:rPr>
          <w:rFonts w:hAnsi="ＭＳ 明朝" w:cs="ＭＳ 明朝" w:hint="eastAsia"/>
          <w:color w:val="000000"/>
          <w:kern w:val="0"/>
          <w:szCs w:val="21"/>
        </w:rPr>
        <w:t>ラブアクト推進</w:t>
      </w:r>
      <w:r w:rsidR="00DF0A95">
        <w:rPr>
          <w:rFonts w:hAnsi="ＭＳ 明朝" w:cs="ＭＳ 明朝" w:hint="eastAsia"/>
          <w:color w:val="000000"/>
          <w:kern w:val="0"/>
          <w:szCs w:val="21"/>
        </w:rPr>
        <w:t>事業</w:t>
      </w:r>
      <w:r w:rsidR="0076192E">
        <w:rPr>
          <w:rFonts w:hAnsi="ＭＳ 明朝" w:cs="ＭＳ 明朝" w:hint="eastAsia"/>
          <w:color w:val="000000"/>
          <w:kern w:val="0"/>
          <w:szCs w:val="21"/>
        </w:rPr>
        <w:t>委託業務</w:t>
      </w:r>
      <w:r w:rsidR="00A55E7D" w:rsidRPr="00A55E7D">
        <w:rPr>
          <w:rFonts w:hint="eastAsia"/>
          <w:szCs w:val="21"/>
        </w:rPr>
        <w:t>公募型プロポーザル募集要領</w:t>
      </w:r>
      <w:r w:rsidR="009A101D" w:rsidRPr="009A101D">
        <w:rPr>
          <w:rFonts w:hint="eastAsia"/>
          <w:szCs w:val="21"/>
        </w:rPr>
        <w:t>」の「</w:t>
      </w:r>
      <w:r>
        <w:rPr>
          <w:rFonts w:hint="eastAsia"/>
          <w:szCs w:val="21"/>
        </w:rPr>
        <w:t>２</w:t>
      </w:r>
      <w:r w:rsidR="00A55E7D">
        <w:rPr>
          <w:rFonts w:hint="eastAsia"/>
          <w:szCs w:val="21"/>
        </w:rPr>
        <w:t xml:space="preserve">　</w:t>
      </w:r>
      <w:r>
        <w:rPr>
          <w:rFonts w:hint="eastAsia"/>
          <w:szCs w:val="21"/>
        </w:rPr>
        <w:t>資格</w:t>
      </w:r>
      <w:r w:rsidR="009A101D" w:rsidRPr="009A101D">
        <w:rPr>
          <w:rFonts w:hint="eastAsia"/>
          <w:szCs w:val="21"/>
        </w:rPr>
        <w:t>要件</w:t>
      </w:r>
      <w:r>
        <w:rPr>
          <w:rFonts w:hint="eastAsia"/>
          <w:szCs w:val="21"/>
        </w:rPr>
        <w:t>」を次のとおり，</w:t>
      </w:r>
      <w:r w:rsidR="009A101D" w:rsidRPr="009A101D">
        <w:rPr>
          <w:rFonts w:hint="eastAsia"/>
          <w:szCs w:val="21"/>
        </w:rPr>
        <w:t>満たしています。</w:t>
      </w:r>
    </w:p>
    <w:p w:rsidR="00AA05E9" w:rsidRPr="00AA05E9" w:rsidRDefault="00AA05E9" w:rsidP="00AA05E9">
      <w:pPr>
        <w:rPr>
          <w:b/>
          <w:sz w:val="20"/>
          <w:szCs w:val="20"/>
          <w:u w:val="single"/>
        </w:rPr>
      </w:pPr>
      <w:r w:rsidRPr="00AA05E9">
        <w:rPr>
          <w:rFonts w:hint="eastAsia"/>
          <w:sz w:val="20"/>
          <w:szCs w:val="20"/>
        </w:rPr>
        <w:t xml:space="preserve">　　　　　　　　　　　　　　　　　　　　　　　　　　　　</w:t>
      </w:r>
      <w:r>
        <w:rPr>
          <w:rFonts w:hint="eastAsia"/>
          <w:sz w:val="20"/>
          <w:szCs w:val="20"/>
        </w:rPr>
        <w:t xml:space="preserve">　</w:t>
      </w:r>
      <w:r w:rsidR="00E97061">
        <w:rPr>
          <w:rFonts w:hint="eastAsia"/>
          <w:sz w:val="20"/>
          <w:szCs w:val="20"/>
        </w:rPr>
        <w:t xml:space="preserve">　　　</w:t>
      </w:r>
      <w:r>
        <w:rPr>
          <w:rFonts w:hint="eastAsia"/>
          <w:sz w:val="20"/>
          <w:szCs w:val="20"/>
        </w:rPr>
        <w:t xml:space="preserve">　</w:t>
      </w:r>
      <w:r w:rsidRPr="00AA05E9">
        <w:rPr>
          <w:rFonts w:hint="eastAsia"/>
          <w:sz w:val="20"/>
          <w:szCs w:val="20"/>
        </w:rPr>
        <w:t xml:space="preserve">　</w:t>
      </w:r>
      <w:r w:rsidR="00755503">
        <w:rPr>
          <w:rFonts w:hint="eastAsia"/>
          <w:sz w:val="20"/>
          <w:szCs w:val="20"/>
        </w:rPr>
        <w:t xml:space="preserve">　　</w:t>
      </w:r>
      <w:r w:rsidRPr="00AA05E9">
        <w:rPr>
          <w:rFonts w:hint="eastAsia"/>
          <w:b/>
          <w:sz w:val="20"/>
          <w:szCs w:val="20"/>
          <w:u w:val="single"/>
        </w:rPr>
        <w:t>＊下記□にレ点で必ずチェック</w:t>
      </w:r>
    </w:p>
    <w:p w:rsidR="00AA05E9" w:rsidRPr="00AA05E9" w:rsidRDefault="00AA05E9" w:rsidP="00AA05E9">
      <w:pPr>
        <w:rPr>
          <w:b/>
          <w:sz w:val="20"/>
          <w:szCs w:val="20"/>
          <w:u w:val="single"/>
        </w:rPr>
      </w:pPr>
      <w:r w:rsidRPr="00AA05E9">
        <w:rPr>
          <w:rFonts w:hint="eastAsia"/>
          <w:sz w:val="20"/>
          <w:szCs w:val="20"/>
        </w:rPr>
        <w:t xml:space="preserve">　　　　　　　　　　　　　　　　　　　　　　　　　　　　</w:t>
      </w:r>
      <w:r>
        <w:rPr>
          <w:rFonts w:hint="eastAsia"/>
          <w:sz w:val="20"/>
          <w:szCs w:val="20"/>
        </w:rPr>
        <w:t xml:space="preserve">　　</w:t>
      </w:r>
      <w:r w:rsidRPr="00AA05E9">
        <w:rPr>
          <w:rFonts w:hint="eastAsia"/>
          <w:sz w:val="20"/>
          <w:szCs w:val="20"/>
        </w:rPr>
        <w:t xml:space="preserve">　</w:t>
      </w:r>
      <w:r w:rsidR="00E97061">
        <w:rPr>
          <w:rFonts w:hint="eastAsia"/>
          <w:sz w:val="20"/>
          <w:szCs w:val="20"/>
        </w:rPr>
        <w:t xml:space="preserve">　　　</w:t>
      </w:r>
      <w:r w:rsidRPr="00AA05E9">
        <w:rPr>
          <w:rFonts w:hint="eastAsia"/>
          <w:sz w:val="20"/>
          <w:szCs w:val="20"/>
        </w:rPr>
        <w:t xml:space="preserve">　</w:t>
      </w:r>
      <w:r w:rsidR="00755503">
        <w:rPr>
          <w:rFonts w:hint="eastAsia"/>
          <w:sz w:val="20"/>
          <w:szCs w:val="20"/>
        </w:rPr>
        <w:t xml:space="preserve">　　</w:t>
      </w:r>
      <w:r w:rsidR="00820E6F">
        <w:rPr>
          <w:rFonts w:hint="eastAsia"/>
          <w:b/>
          <w:sz w:val="20"/>
          <w:szCs w:val="20"/>
          <w:u w:val="single"/>
        </w:rPr>
        <w:t>してください</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8"/>
        <w:gridCol w:w="2976"/>
      </w:tblGrid>
      <w:tr w:rsidR="00F837C6" w:rsidTr="0016340F">
        <w:trPr>
          <w:trHeight w:val="760"/>
        </w:trPr>
        <w:tc>
          <w:tcPr>
            <w:tcW w:w="7088" w:type="dxa"/>
            <w:shd w:val="clear" w:color="auto" w:fill="auto"/>
            <w:vAlign w:val="center"/>
          </w:tcPr>
          <w:p w:rsidR="00F837C6" w:rsidRPr="00755503" w:rsidRDefault="00231E43" w:rsidP="00231E43">
            <w:pPr>
              <w:rPr>
                <w:sz w:val="20"/>
              </w:rPr>
            </w:pPr>
            <w:r w:rsidRPr="00755503">
              <w:rPr>
                <w:rFonts w:hAnsi="ＭＳ 明朝" w:hint="eastAsia"/>
                <w:sz w:val="20"/>
              </w:rPr>
              <w:t>地方自治法施行令（昭和22年政令第16号）第167</w:t>
            </w:r>
            <w:r w:rsidR="00296665" w:rsidRPr="00755503">
              <w:rPr>
                <w:rFonts w:hAnsi="ＭＳ 明朝" w:hint="eastAsia"/>
                <w:sz w:val="20"/>
              </w:rPr>
              <w:t>条の４第２項各号の規定に該当しない者</w:t>
            </w:r>
          </w:p>
        </w:tc>
        <w:tc>
          <w:tcPr>
            <w:tcW w:w="2976" w:type="dxa"/>
            <w:shd w:val="clear" w:color="auto" w:fill="auto"/>
            <w:vAlign w:val="center"/>
          </w:tcPr>
          <w:p w:rsidR="00F837C6" w:rsidRPr="00755503" w:rsidRDefault="00F837C6" w:rsidP="009019DA">
            <w:pPr>
              <w:ind w:left="200" w:hangingChars="100" w:hanging="200"/>
              <w:rPr>
                <w:sz w:val="20"/>
              </w:rPr>
            </w:pPr>
            <w:r w:rsidRPr="00755503">
              <w:rPr>
                <w:rFonts w:hint="eastAsia"/>
                <w:sz w:val="20"/>
              </w:rPr>
              <w:t>□</w:t>
            </w:r>
            <w:r w:rsidR="00D85AC0" w:rsidRPr="00755503">
              <w:rPr>
                <w:rFonts w:hint="eastAsia"/>
                <w:sz w:val="20"/>
              </w:rPr>
              <w:t>該当しない</w:t>
            </w:r>
          </w:p>
        </w:tc>
      </w:tr>
      <w:tr w:rsidR="00F837C6" w:rsidTr="0016340F">
        <w:trPr>
          <w:trHeight w:val="1176"/>
        </w:trPr>
        <w:tc>
          <w:tcPr>
            <w:tcW w:w="7088" w:type="dxa"/>
            <w:shd w:val="clear" w:color="auto" w:fill="auto"/>
            <w:vAlign w:val="center"/>
          </w:tcPr>
          <w:p w:rsidR="00E97061" w:rsidRPr="0016340F" w:rsidRDefault="000F3EF0" w:rsidP="00B258DC">
            <w:pPr>
              <w:ind w:left="2"/>
              <w:rPr>
                <w:sz w:val="20"/>
              </w:rPr>
            </w:pPr>
            <w:r w:rsidRPr="00755503">
              <w:rPr>
                <w:rFonts w:hint="eastAsia"/>
                <w:sz w:val="20"/>
              </w:rPr>
              <w:t>高知市競争入札指名停止措置要綱（平成６年７月１日制定）（以下「本市指</w:t>
            </w:r>
            <w:bookmarkStart w:id="0" w:name="_GoBack"/>
            <w:bookmarkEnd w:id="0"/>
            <w:r w:rsidRPr="00755503">
              <w:rPr>
                <w:rFonts w:hint="eastAsia"/>
                <w:sz w:val="20"/>
              </w:rPr>
              <w:t>名停止要綱」という。）の規定による指名停止又は指名回避の措置を受けている期間が存在しない</w:t>
            </w:r>
            <w:r w:rsidRPr="00755503">
              <w:rPr>
                <w:rFonts w:hAnsi="ＭＳ 明朝" w:hint="eastAsia"/>
                <w:sz w:val="20"/>
              </w:rPr>
              <w:t>若しくは本市指名停止要</w:t>
            </w:r>
            <w:r w:rsidR="00296665" w:rsidRPr="00755503">
              <w:rPr>
                <w:rFonts w:hAnsi="ＭＳ 明朝" w:hint="eastAsia"/>
                <w:sz w:val="20"/>
              </w:rPr>
              <w:t>綱の対象となる事案に該当しない者</w:t>
            </w:r>
          </w:p>
        </w:tc>
        <w:tc>
          <w:tcPr>
            <w:tcW w:w="2976" w:type="dxa"/>
            <w:shd w:val="clear" w:color="auto" w:fill="auto"/>
            <w:vAlign w:val="center"/>
          </w:tcPr>
          <w:p w:rsidR="00F837C6" w:rsidRPr="00755503" w:rsidRDefault="00F837C6" w:rsidP="0016340F">
            <w:pPr>
              <w:ind w:left="200" w:hangingChars="100" w:hanging="200"/>
              <w:rPr>
                <w:sz w:val="20"/>
              </w:rPr>
            </w:pPr>
            <w:r w:rsidRPr="00755503">
              <w:rPr>
                <w:rFonts w:hint="eastAsia"/>
                <w:sz w:val="20"/>
              </w:rPr>
              <w:t>□措置を受けている</w:t>
            </w:r>
            <w:r w:rsidR="00AA05E9" w:rsidRPr="00755503">
              <w:rPr>
                <w:rFonts w:hint="eastAsia"/>
                <w:sz w:val="20"/>
              </w:rPr>
              <w:t>期間</w:t>
            </w:r>
            <w:r w:rsidRPr="00755503">
              <w:rPr>
                <w:rFonts w:hint="eastAsia"/>
                <w:sz w:val="20"/>
              </w:rPr>
              <w:t>が存在しない</w:t>
            </w:r>
            <w:r w:rsidR="0016340F" w:rsidRPr="0016340F">
              <w:rPr>
                <w:rFonts w:hint="eastAsia"/>
                <w:sz w:val="20"/>
              </w:rPr>
              <w:t>若しくは本市指名停止要綱の対象となる事案に該当しない</w:t>
            </w:r>
          </w:p>
        </w:tc>
      </w:tr>
      <w:tr w:rsidR="00F837C6" w:rsidTr="0016340F">
        <w:trPr>
          <w:trHeight w:val="2881"/>
        </w:trPr>
        <w:tc>
          <w:tcPr>
            <w:tcW w:w="7088" w:type="dxa"/>
            <w:shd w:val="clear" w:color="auto" w:fill="auto"/>
            <w:vAlign w:val="center"/>
          </w:tcPr>
          <w:p w:rsidR="00F837C6" w:rsidRPr="00755503" w:rsidRDefault="00231E43" w:rsidP="00A917F6">
            <w:pPr>
              <w:rPr>
                <w:sz w:val="20"/>
              </w:rPr>
            </w:pPr>
            <w:r w:rsidRPr="00755503">
              <w:rPr>
                <w:sz w:val="20"/>
              </w:rPr>
              <w:t>破産法（平成16年法律第75号）第18条第1項若しくは第19条第１項若しくは第２項の規定に基づく破産手続開始の申立て，民事再生法（平成11年法律第225号）第21条の規定に基づく再生手続開始の申立て又は会社更生法（平成14年法律第154号）第17条の規定に基づく更生手続開始の申立てがなされていない者。ただし，民事再生法の規定に基づく再生手続開始の申立て又は会社更生法の規定に基づく更生手続開始の申立てがなされた者であっても，民事再生法の規定に基づく再生計画認可の決定又は会社更生法の規定に基づく更生計画認可の決定を受けた者については，当該再生手続開始又は更生手続開始の申立てがなされなかったものとみなす。</w:t>
            </w:r>
          </w:p>
        </w:tc>
        <w:tc>
          <w:tcPr>
            <w:tcW w:w="2976" w:type="dxa"/>
            <w:shd w:val="clear" w:color="auto" w:fill="auto"/>
            <w:vAlign w:val="center"/>
          </w:tcPr>
          <w:p w:rsidR="00F837C6" w:rsidRPr="00755503" w:rsidRDefault="00F837C6" w:rsidP="00A917F6">
            <w:pPr>
              <w:rPr>
                <w:sz w:val="20"/>
              </w:rPr>
            </w:pPr>
            <w:r w:rsidRPr="00755503">
              <w:rPr>
                <w:rFonts w:hint="eastAsia"/>
                <w:sz w:val="20"/>
              </w:rPr>
              <w:t>□申立てがなされていない</w:t>
            </w:r>
          </w:p>
        </w:tc>
      </w:tr>
      <w:tr w:rsidR="00F837C6" w:rsidTr="0016340F">
        <w:trPr>
          <w:trHeight w:val="1134"/>
        </w:trPr>
        <w:tc>
          <w:tcPr>
            <w:tcW w:w="7088" w:type="dxa"/>
            <w:shd w:val="clear" w:color="auto" w:fill="auto"/>
            <w:vAlign w:val="center"/>
          </w:tcPr>
          <w:p w:rsidR="00F837C6" w:rsidRPr="00755503" w:rsidRDefault="00D85AC0" w:rsidP="00A917F6">
            <w:pPr>
              <w:rPr>
                <w:sz w:val="20"/>
              </w:rPr>
            </w:pPr>
            <w:r w:rsidRPr="00755503">
              <w:rPr>
                <w:sz w:val="20"/>
              </w:rPr>
              <w:t>代表者又は役員等が，高知市事業等からの暴力団の排除に関する規則（平成23年規則第28号）第４条各号のいずれにも該当しない者</w:t>
            </w:r>
          </w:p>
        </w:tc>
        <w:tc>
          <w:tcPr>
            <w:tcW w:w="2976" w:type="dxa"/>
            <w:shd w:val="clear" w:color="auto" w:fill="auto"/>
            <w:vAlign w:val="center"/>
          </w:tcPr>
          <w:p w:rsidR="00F837C6" w:rsidRPr="00755503" w:rsidRDefault="00F837C6" w:rsidP="00A917F6">
            <w:pPr>
              <w:rPr>
                <w:sz w:val="20"/>
              </w:rPr>
            </w:pPr>
            <w:r w:rsidRPr="00755503">
              <w:rPr>
                <w:rFonts w:hint="eastAsia"/>
                <w:sz w:val="20"/>
              </w:rPr>
              <w:t>□</w:t>
            </w:r>
            <w:r w:rsidR="00AA05E9" w:rsidRPr="00755503">
              <w:rPr>
                <w:rFonts w:hint="eastAsia"/>
                <w:sz w:val="20"/>
              </w:rPr>
              <w:t>該当しない</w:t>
            </w:r>
          </w:p>
        </w:tc>
      </w:tr>
      <w:tr w:rsidR="00755503" w:rsidTr="0016340F">
        <w:trPr>
          <w:trHeight w:val="561"/>
        </w:trPr>
        <w:tc>
          <w:tcPr>
            <w:tcW w:w="7088" w:type="dxa"/>
            <w:shd w:val="clear" w:color="auto" w:fill="auto"/>
            <w:vAlign w:val="center"/>
          </w:tcPr>
          <w:p w:rsidR="00755503" w:rsidRPr="00755503" w:rsidRDefault="0016340F" w:rsidP="00A917F6">
            <w:pPr>
              <w:rPr>
                <w:sz w:val="20"/>
              </w:rPr>
            </w:pPr>
            <w:r>
              <w:rPr>
                <w:rFonts w:hint="eastAsia"/>
              </w:rPr>
              <w:t>法人である者</w:t>
            </w:r>
          </w:p>
        </w:tc>
        <w:tc>
          <w:tcPr>
            <w:tcW w:w="2976" w:type="dxa"/>
            <w:shd w:val="clear" w:color="auto" w:fill="auto"/>
            <w:vAlign w:val="center"/>
          </w:tcPr>
          <w:p w:rsidR="00755503" w:rsidRPr="00755503" w:rsidRDefault="0016340F" w:rsidP="00A917F6">
            <w:pPr>
              <w:rPr>
                <w:sz w:val="20"/>
              </w:rPr>
            </w:pPr>
            <w:r w:rsidRPr="00755503">
              <w:rPr>
                <w:rFonts w:hint="eastAsia"/>
                <w:sz w:val="20"/>
              </w:rPr>
              <w:t>□</w:t>
            </w:r>
            <w:r w:rsidR="00BF18FB">
              <w:rPr>
                <w:rFonts w:hint="eastAsia"/>
                <w:sz w:val="20"/>
              </w:rPr>
              <w:t>法人である</w:t>
            </w:r>
          </w:p>
        </w:tc>
      </w:tr>
      <w:tr w:rsidR="00755503" w:rsidTr="0016340F">
        <w:trPr>
          <w:trHeight w:val="805"/>
        </w:trPr>
        <w:tc>
          <w:tcPr>
            <w:tcW w:w="7088" w:type="dxa"/>
            <w:shd w:val="clear" w:color="auto" w:fill="auto"/>
            <w:vAlign w:val="center"/>
          </w:tcPr>
          <w:p w:rsidR="00755503" w:rsidRPr="0016340F" w:rsidRDefault="0016340F" w:rsidP="00A917F6">
            <w:r w:rsidRPr="007C5DD4">
              <w:rPr>
                <w:rFonts w:hAnsi="ＭＳ 明朝" w:hint="eastAsia"/>
              </w:rPr>
              <w:t>市町村税，都道府県税及び国税（法人税，消費税及び地方消費税並びに源泉所得税及び復興</w:t>
            </w:r>
            <w:r>
              <w:rPr>
                <w:rFonts w:hAnsi="ＭＳ 明朝" w:hint="eastAsia"/>
              </w:rPr>
              <w:t>特別所得税（強制徴収分））を滞納していない者</w:t>
            </w:r>
          </w:p>
        </w:tc>
        <w:tc>
          <w:tcPr>
            <w:tcW w:w="2976" w:type="dxa"/>
            <w:shd w:val="clear" w:color="auto" w:fill="auto"/>
            <w:vAlign w:val="center"/>
          </w:tcPr>
          <w:p w:rsidR="00755503" w:rsidRPr="00755503" w:rsidRDefault="0016340F" w:rsidP="00A917F6">
            <w:pPr>
              <w:rPr>
                <w:sz w:val="20"/>
              </w:rPr>
            </w:pPr>
            <w:r w:rsidRPr="00755503">
              <w:rPr>
                <w:rFonts w:hint="eastAsia"/>
                <w:sz w:val="20"/>
              </w:rPr>
              <w:t>□</w:t>
            </w:r>
            <w:r w:rsidR="00BF18FB">
              <w:rPr>
                <w:rFonts w:hint="eastAsia"/>
                <w:sz w:val="20"/>
              </w:rPr>
              <w:t>滞納していない</w:t>
            </w:r>
          </w:p>
        </w:tc>
      </w:tr>
      <w:tr w:rsidR="0016340F" w:rsidTr="0016340F">
        <w:trPr>
          <w:trHeight w:val="805"/>
        </w:trPr>
        <w:tc>
          <w:tcPr>
            <w:tcW w:w="7088" w:type="dxa"/>
            <w:shd w:val="clear" w:color="auto" w:fill="auto"/>
            <w:vAlign w:val="center"/>
          </w:tcPr>
          <w:p w:rsidR="0016340F" w:rsidRPr="0016340F" w:rsidRDefault="0016340F" w:rsidP="00A917F6">
            <w:pPr>
              <w:rPr>
                <w:rFonts w:hAnsi="ＭＳ 明朝"/>
              </w:rPr>
            </w:pPr>
            <w:r>
              <w:rPr>
                <w:rFonts w:hAnsi="ＭＳ 明朝"/>
              </w:rPr>
              <w:t>社会保険料（健康保険料，厚生年金保険料及び子ども・子育て拠出金）を滞納していない者</w:t>
            </w:r>
          </w:p>
        </w:tc>
        <w:tc>
          <w:tcPr>
            <w:tcW w:w="2976" w:type="dxa"/>
            <w:shd w:val="clear" w:color="auto" w:fill="auto"/>
            <w:vAlign w:val="center"/>
          </w:tcPr>
          <w:p w:rsidR="0016340F" w:rsidRPr="00755503" w:rsidRDefault="0016340F" w:rsidP="00A917F6">
            <w:pPr>
              <w:rPr>
                <w:sz w:val="20"/>
              </w:rPr>
            </w:pPr>
            <w:r w:rsidRPr="00755503">
              <w:rPr>
                <w:rFonts w:hint="eastAsia"/>
                <w:sz w:val="20"/>
              </w:rPr>
              <w:t>□</w:t>
            </w:r>
            <w:r w:rsidR="00BF18FB">
              <w:rPr>
                <w:rFonts w:hint="eastAsia"/>
                <w:sz w:val="20"/>
              </w:rPr>
              <w:t>滞納していない</w:t>
            </w:r>
          </w:p>
        </w:tc>
      </w:tr>
      <w:tr w:rsidR="0016340F" w:rsidTr="0016340F">
        <w:trPr>
          <w:trHeight w:val="805"/>
        </w:trPr>
        <w:tc>
          <w:tcPr>
            <w:tcW w:w="7088" w:type="dxa"/>
            <w:shd w:val="clear" w:color="auto" w:fill="auto"/>
            <w:vAlign w:val="center"/>
          </w:tcPr>
          <w:p w:rsidR="0016340F" w:rsidRDefault="0016340F" w:rsidP="00D70130">
            <w:pPr>
              <w:rPr>
                <w:rFonts w:hAnsi="ＭＳ 明朝"/>
              </w:rPr>
            </w:pPr>
            <w:r>
              <w:rPr>
                <w:rFonts w:hAnsi="ＭＳ 明朝"/>
              </w:rPr>
              <w:t>共同企業体を構成する場合は，共同企業体を構成する全ての者が上記の資格要件を</w:t>
            </w:r>
            <w:r w:rsidR="008453E9">
              <w:rPr>
                <w:rFonts w:hAnsi="ＭＳ 明朝"/>
              </w:rPr>
              <w:t>全て</w:t>
            </w:r>
            <w:r>
              <w:rPr>
                <w:rFonts w:hAnsi="ＭＳ 明朝"/>
              </w:rPr>
              <w:t>満たしていること。</w:t>
            </w:r>
          </w:p>
        </w:tc>
        <w:tc>
          <w:tcPr>
            <w:tcW w:w="2976" w:type="dxa"/>
            <w:shd w:val="clear" w:color="auto" w:fill="auto"/>
            <w:vAlign w:val="center"/>
          </w:tcPr>
          <w:p w:rsidR="00BF18FB" w:rsidRDefault="00BF18FB" w:rsidP="00A917F6">
            <w:pPr>
              <w:rPr>
                <w:sz w:val="20"/>
              </w:rPr>
            </w:pPr>
            <w:r>
              <w:rPr>
                <w:rFonts w:hint="eastAsia"/>
                <w:sz w:val="20"/>
              </w:rPr>
              <w:t>※共同企業体のみチェック</w:t>
            </w:r>
          </w:p>
          <w:p w:rsidR="0016340F" w:rsidRPr="0016340F" w:rsidRDefault="0016340F" w:rsidP="00A917F6">
            <w:pPr>
              <w:rPr>
                <w:sz w:val="20"/>
              </w:rPr>
            </w:pPr>
            <w:r w:rsidRPr="00755503">
              <w:rPr>
                <w:rFonts w:hint="eastAsia"/>
                <w:sz w:val="20"/>
              </w:rPr>
              <w:t>□</w:t>
            </w:r>
            <w:r w:rsidR="00BF18FB">
              <w:rPr>
                <w:rFonts w:hint="eastAsia"/>
                <w:sz w:val="20"/>
              </w:rPr>
              <w:t>満たしている</w:t>
            </w:r>
          </w:p>
        </w:tc>
      </w:tr>
    </w:tbl>
    <w:p w:rsidR="00296665" w:rsidRDefault="00296665" w:rsidP="00A917F6"/>
    <w:sectPr w:rsidR="00296665" w:rsidSect="00137845">
      <w:pgSz w:w="11906" w:h="16838" w:code="9"/>
      <w:pgMar w:top="539" w:right="924" w:bottom="720" w:left="902" w:header="284" w:footer="992"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2E0" w:rsidRDefault="00FD52E0" w:rsidP="00231E43">
      <w:r>
        <w:separator/>
      </w:r>
    </w:p>
  </w:endnote>
  <w:endnote w:type="continuationSeparator" w:id="0">
    <w:p w:rsidR="00FD52E0" w:rsidRDefault="00FD52E0" w:rsidP="00231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2E0" w:rsidRDefault="00FD52E0" w:rsidP="00231E43">
      <w:r>
        <w:separator/>
      </w:r>
    </w:p>
  </w:footnote>
  <w:footnote w:type="continuationSeparator" w:id="0">
    <w:p w:rsidR="00FD52E0" w:rsidRDefault="00FD52E0" w:rsidP="00231E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2509B"/>
    <w:multiLevelType w:val="hybridMultilevel"/>
    <w:tmpl w:val="A074FB8E"/>
    <w:lvl w:ilvl="0" w:tplc="5F5243D4">
      <w:start w:val="1"/>
      <w:numFmt w:val="decimalEnclosedCircle"/>
      <w:lvlText w:val="%1"/>
      <w:lvlJc w:val="left"/>
      <w:pPr>
        <w:tabs>
          <w:tab w:val="num" w:pos="1211"/>
        </w:tabs>
        <w:ind w:left="1211" w:hanging="405"/>
      </w:pPr>
      <w:rPr>
        <w:rFonts w:hint="default"/>
      </w:rPr>
    </w:lvl>
    <w:lvl w:ilvl="1" w:tplc="04090017" w:tentative="1">
      <w:start w:val="1"/>
      <w:numFmt w:val="aiueoFullWidth"/>
      <w:lvlText w:val="(%2)"/>
      <w:lvlJc w:val="left"/>
      <w:pPr>
        <w:tabs>
          <w:tab w:val="num" w:pos="1646"/>
        </w:tabs>
        <w:ind w:left="1646" w:hanging="420"/>
      </w:pPr>
    </w:lvl>
    <w:lvl w:ilvl="2" w:tplc="04090011" w:tentative="1">
      <w:start w:val="1"/>
      <w:numFmt w:val="decimalEnclosedCircle"/>
      <w:lvlText w:val="%3"/>
      <w:lvlJc w:val="left"/>
      <w:pPr>
        <w:tabs>
          <w:tab w:val="num" w:pos="2066"/>
        </w:tabs>
        <w:ind w:left="2066" w:hanging="420"/>
      </w:pPr>
    </w:lvl>
    <w:lvl w:ilvl="3" w:tplc="0409000F" w:tentative="1">
      <w:start w:val="1"/>
      <w:numFmt w:val="decimal"/>
      <w:lvlText w:val="%4."/>
      <w:lvlJc w:val="left"/>
      <w:pPr>
        <w:tabs>
          <w:tab w:val="num" w:pos="2486"/>
        </w:tabs>
        <w:ind w:left="2486" w:hanging="420"/>
      </w:pPr>
    </w:lvl>
    <w:lvl w:ilvl="4" w:tplc="04090017" w:tentative="1">
      <w:start w:val="1"/>
      <w:numFmt w:val="aiueoFullWidth"/>
      <w:lvlText w:val="(%5)"/>
      <w:lvlJc w:val="left"/>
      <w:pPr>
        <w:tabs>
          <w:tab w:val="num" w:pos="2906"/>
        </w:tabs>
        <w:ind w:left="2906" w:hanging="420"/>
      </w:pPr>
    </w:lvl>
    <w:lvl w:ilvl="5" w:tplc="04090011" w:tentative="1">
      <w:start w:val="1"/>
      <w:numFmt w:val="decimalEnclosedCircle"/>
      <w:lvlText w:val="%6"/>
      <w:lvlJc w:val="left"/>
      <w:pPr>
        <w:tabs>
          <w:tab w:val="num" w:pos="3326"/>
        </w:tabs>
        <w:ind w:left="3326" w:hanging="420"/>
      </w:pPr>
    </w:lvl>
    <w:lvl w:ilvl="6" w:tplc="0409000F" w:tentative="1">
      <w:start w:val="1"/>
      <w:numFmt w:val="decimal"/>
      <w:lvlText w:val="%7."/>
      <w:lvlJc w:val="left"/>
      <w:pPr>
        <w:tabs>
          <w:tab w:val="num" w:pos="3746"/>
        </w:tabs>
        <w:ind w:left="3746" w:hanging="420"/>
      </w:pPr>
    </w:lvl>
    <w:lvl w:ilvl="7" w:tplc="04090017" w:tentative="1">
      <w:start w:val="1"/>
      <w:numFmt w:val="aiueoFullWidth"/>
      <w:lvlText w:val="(%8)"/>
      <w:lvlJc w:val="left"/>
      <w:pPr>
        <w:tabs>
          <w:tab w:val="num" w:pos="4166"/>
        </w:tabs>
        <w:ind w:left="4166" w:hanging="420"/>
      </w:pPr>
    </w:lvl>
    <w:lvl w:ilvl="8" w:tplc="04090011" w:tentative="1">
      <w:start w:val="1"/>
      <w:numFmt w:val="decimalEnclosedCircle"/>
      <w:lvlText w:val="%9"/>
      <w:lvlJc w:val="left"/>
      <w:pPr>
        <w:tabs>
          <w:tab w:val="num" w:pos="4586"/>
        </w:tabs>
        <w:ind w:left="4586" w:hanging="420"/>
      </w:pPr>
    </w:lvl>
  </w:abstractNum>
  <w:abstractNum w:abstractNumId="1" w15:restartNumberingAfterBreak="0">
    <w:nsid w:val="1A544C97"/>
    <w:multiLevelType w:val="hybridMultilevel"/>
    <w:tmpl w:val="1408DE70"/>
    <w:lvl w:ilvl="0" w:tplc="B7223508">
      <w:start w:val="1"/>
      <w:numFmt w:val="decimalEnclosedParen"/>
      <w:lvlText w:val="%1"/>
      <w:lvlJc w:val="left"/>
      <w:pPr>
        <w:ind w:left="564" w:hanging="360"/>
      </w:pPr>
      <w:rPr>
        <w:rFonts w:hAnsi="ＭＳ 明朝"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 w15:restartNumberingAfterBreak="0">
    <w:nsid w:val="360B0417"/>
    <w:multiLevelType w:val="hybridMultilevel"/>
    <w:tmpl w:val="733E9130"/>
    <w:lvl w:ilvl="0" w:tplc="28824EAC">
      <w:start w:val="3"/>
      <w:numFmt w:val="decimalEnclosedCircle"/>
      <w:lvlText w:val="%1"/>
      <w:lvlJc w:val="left"/>
      <w:pPr>
        <w:tabs>
          <w:tab w:val="num" w:pos="1166"/>
        </w:tabs>
        <w:ind w:left="1166" w:hanging="360"/>
      </w:pPr>
      <w:rPr>
        <w:rFonts w:hint="default"/>
      </w:rPr>
    </w:lvl>
    <w:lvl w:ilvl="1" w:tplc="04090017" w:tentative="1">
      <w:start w:val="1"/>
      <w:numFmt w:val="aiueoFullWidth"/>
      <w:lvlText w:val="(%2)"/>
      <w:lvlJc w:val="left"/>
      <w:pPr>
        <w:tabs>
          <w:tab w:val="num" w:pos="1646"/>
        </w:tabs>
        <w:ind w:left="1646" w:hanging="420"/>
      </w:pPr>
    </w:lvl>
    <w:lvl w:ilvl="2" w:tplc="04090011" w:tentative="1">
      <w:start w:val="1"/>
      <w:numFmt w:val="decimalEnclosedCircle"/>
      <w:lvlText w:val="%3"/>
      <w:lvlJc w:val="left"/>
      <w:pPr>
        <w:tabs>
          <w:tab w:val="num" w:pos="2066"/>
        </w:tabs>
        <w:ind w:left="2066" w:hanging="420"/>
      </w:pPr>
    </w:lvl>
    <w:lvl w:ilvl="3" w:tplc="0409000F" w:tentative="1">
      <w:start w:val="1"/>
      <w:numFmt w:val="decimal"/>
      <w:lvlText w:val="%4."/>
      <w:lvlJc w:val="left"/>
      <w:pPr>
        <w:tabs>
          <w:tab w:val="num" w:pos="2486"/>
        </w:tabs>
        <w:ind w:left="2486" w:hanging="420"/>
      </w:pPr>
    </w:lvl>
    <w:lvl w:ilvl="4" w:tplc="04090017" w:tentative="1">
      <w:start w:val="1"/>
      <w:numFmt w:val="aiueoFullWidth"/>
      <w:lvlText w:val="(%5)"/>
      <w:lvlJc w:val="left"/>
      <w:pPr>
        <w:tabs>
          <w:tab w:val="num" w:pos="2906"/>
        </w:tabs>
        <w:ind w:left="2906" w:hanging="420"/>
      </w:pPr>
    </w:lvl>
    <w:lvl w:ilvl="5" w:tplc="04090011" w:tentative="1">
      <w:start w:val="1"/>
      <w:numFmt w:val="decimalEnclosedCircle"/>
      <w:lvlText w:val="%6"/>
      <w:lvlJc w:val="left"/>
      <w:pPr>
        <w:tabs>
          <w:tab w:val="num" w:pos="3326"/>
        </w:tabs>
        <w:ind w:left="3326" w:hanging="420"/>
      </w:pPr>
    </w:lvl>
    <w:lvl w:ilvl="6" w:tplc="0409000F" w:tentative="1">
      <w:start w:val="1"/>
      <w:numFmt w:val="decimal"/>
      <w:lvlText w:val="%7."/>
      <w:lvlJc w:val="left"/>
      <w:pPr>
        <w:tabs>
          <w:tab w:val="num" w:pos="3746"/>
        </w:tabs>
        <w:ind w:left="3746" w:hanging="420"/>
      </w:pPr>
    </w:lvl>
    <w:lvl w:ilvl="7" w:tplc="04090017" w:tentative="1">
      <w:start w:val="1"/>
      <w:numFmt w:val="aiueoFullWidth"/>
      <w:lvlText w:val="(%8)"/>
      <w:lvlJc w:val="left"/>
      <w:pPr>
        <w:tabs>
          <w:tab w:val="num" w:pos="4166"/>
        </w:tabs>
        <w:ind w:left="4166" w:hanging="420"/>
      </w:pPr>
    </w:lvl>
    <w:lvl w:ilvl="8" w:tplc="04090011" w:tentative="1">
      <w:start w:val="1"/>
      <w:numFmt w:val="decimalEnclosedCircle"/>
      <w:lvlText w:val="%9"/>
      <w:lvlJc w:val="left"/>
      <w:pPr>
        <w:tabs>
          <w:tab w:val="num" w:pos="4586"/>
        </w:tabs>
        <w:ind w:left="4586"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945"/>
    <w:rsid w:val="00007C4A"/>
    <w:rsid w:val="00012413"/>
    <w:rsid w:val="000562F9"/>
    <w:rsid w:val="00071C06"/>
    <w:rsid w:val="00083A1B"/>
    <w:rsid w:val="00086959"/>
    <w:rsid w:val="000A3BDD"/>
    <w:rsid w:val="000E24B5"/>
    <w:rsid w:val="000F3EF0"/>
    <w:rsid w:val="0011402F"/>
    <w:rsid w:val="00137845"/>
    <w:rsid w:val="001542BB"/>
    <w:rsid w:val="0016340F"/>
    <w:rsid w:val="00173F2C"/>
    <w:rsid w:val="00190AB1"/>
    <w:rsid w:val="001D6967"/>
    <w:rsid w:val="00206E89"/>
    <w:rsid w:val="00207A92"/>
    <w:rsid w:val="00231E43"/>
    <w:rsid w:val="00253AED"/>
    <w:rsid w:val="002714EA"/>
    <w:rsid w:val="002721EB"/>
    <w:rsid w:val="0029422C"/>
    <w:rsid w:val="00296665"/>
    <w:rsid w:val="002D3A11"/>
    <w:rsid w:val="002E3A23"/>
    <w:rsid w:val="002F56C0"/>
    <w:rsid w:val="00341A06"/>
    <w:rsid w:val="0034637B"/>
    <w:rsid w:val="003504F9"/>
    <w:rsid w:val="003543D5"/>
    <w:rsid w:val="00361CD9"/>
    <w:rsid w:val="003718B4"/>
    <w:rsid w:val="003C00EE"/>
    <w:rsid w:val="003E2CE4"/>
    <w:rsid w:val="0042535D"/>
    <w:rsid w:val="0043325A"/>
    <w:rsid w:val="00442896"/>
    <w:rsid w:val="004579E6"/>
    <w:rsid w:val="0047208D"/>
    <w:rsid w:val="0048316E"/>
    <w:rsid w:val="004848BF"/>
    <w:rsid w:val="004E28F0"/>
    <w:rsid w:val="004E3AC1"/>
    <w:rsid w:val="004F6E4A"/>
    <w:rsid w:val="00520ED0"/>
    <w:rsid w:val="0054114E"/>
    <w:rsid w:val="00544DB4"/>
    <w:rsid w:val="00546ACD"/>
    <w:rsid w:val="00582376"/>
    <w:rsid w:val="005A4748"/>
    <w:rsid w:val="00622B55"/>
    <w:rsid w:val="00637935"/>
    <w:rsid w:val="00646692"/>
    <w:rsid w:val="006F1FE6"/>
    <w:rsid w:val="00702922"/>
    <w:rsid w:val="00745C2E"/>
    <w:rsid w:val="00755503"/>
    <w:rsid w:val="0076192E"/>
    <w:rsid w:val="00762715"/>
    <w:rsid w:val="007D5385"/>
    <w:rsid w:val="007F0E77"/>
    <w:rsid w:val="007F23E4"/>
    <w:rsid w:val="00820E6F"/>
    <w:rsid w:val="00826904"/>
    <w:rsid w:val="00830BC7"/>
    <w:rsid w:val="008453E9"/>
    <w:rsid w:val="00845C70"/>
    <w:rsid w:val="008E5393"/>
    <w:rsid w:val="008F243A"/>
    <w:rsid w:val="008F3199"/>
    <w:rsid w:val="0090101F"/>
    <w:rsid w:val="009019DA"/>
    <w:rsid w:val="00902B62"/>
    <w:rsid w:val="0090471F"/>
    <w:rsid w:val="009849EF"/>
    <w:rsid w:val="009912E8"/>
    <w:rsid w:val="009A101D"/>
    <w:rsid w:val="009A44A4"/>
    <w:rsid w:val="009E0812"/>
    <w:rsid w:val="00A22D19"/>
    <w:rsid w:val="00A55E7D"/>
    <w:rsid w:val="00A71A89"/>
    <w:rsid w:val="00A917F6"/>
    <w:rsid w:val="00AA05E9"/>
    <w:rsid w:val="00AB2337"/>
    <w:rsid w:val="00AD16D9"/>
    <w:rsid w:val="00AE0BF8"/>
    <w:rsid w:val="00AE2D00"/>
    <w:rsid w:val="00AF751C"/>
    <w:rsid w:val="00B006E2"/>
    <w:rsid w:val="00B125DA"/>
    <w:rsid w:val="00B139AA"/>
    <w:rsid w:val="00B22945"/>
    <w:rsid w:val="00B258DC"/>
    <w:rsid w:val="00B44FAA"/>
    <w:rsid w:val="00B60B2E"/>
    <w:rsid w:val="00B624A7"/>
    <w:rsid w:val="00B82F69"/>
    <w:rsid w:val="00BB7445"/>
    <w:rsid w:val="00BE239E"/>
    <w:rsid w:val="00BF18FB"/>
    <w:rsid w:val="00BF64EE"/>
    <w:rsid w:val="00C32926"/>
    <w:rsid w:val="00C356C7"/>
    <w:rsid w:val="00C71A4E"/>
    <w:rsid w:val="00C82C1E"/>
    <w:rsid w:val="00CD56CA"/>
    <w:rsid w:val="00D0317B"/>
    <w:rsid w:val="00D0457E"/>
    <w:rsid w:val="00D05CB6"/>
    <w:rsid w:val="00D10EB1"/>
    <w:rsid w:val="00D46EF8"/>
    <w:rsid w:val="00D70130"/>
    <w:rsid w:val="00D85AC0"/>
    <w:rsid w:val="00DF0A95"/>
    <w:rsid w:val="00DF4918"/>
    <w:rsid w:val="00E2164C"/>
    <w:rsid w:val="00E53E7E"/>
    <w:rsid w:val="00E62D08"/>
    <w:rsid w:val="00E72528"/>
    <w:rsid w:val="00E86BF2"/>
    <w:rsid w:val="00E97061"/>
    <w:rsid w:val="00EC1EDF"/>
    <w:rsid w:val="00EC4C84"/>
    <w:rsid w:val="00EF7A10"/>
    <w:rsid w:val="00F67925"/>
    <w:rsid w:val="00F837C6"/>
    <w:rsid w:val="00F853A9"/>
    <w:rsid w:val="00FA3D1A"/>
    <w:rsid w:val="00FD52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294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F6E4A"/>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6F1FE6"/>
    <w:rPr>
      <w:color w:val="0000FF"/>
      <w:u w:val="single"/>
    </w:rPr>
  </w:style>
  <w:style w:type="paragraph" w:styleId="a5">
    <w:name w:val="header"/>
    <w:basedOn w:val="a"/>
    <w:link w:val="a6"/>
    <w:rsid w:val="00231E43"/>
    <w:pPr>
      <w:tabs>
        <w:tab w:val="center" w:pos="4252"/>
        <w:tab w:val="right" w:pos="8504"/>
      </w:tabs>
      <w:snapToGrid w:val="0"/>
    </w:pPr>
  </w:style>
  <w:style w:type="character" w:customStyle="1" w:styleId="a6">
    <w:name w:val="ヘッダー (文字)"/>
    <w:link w:val="a5"/>
    <w:rsid w:val="00231E43"/>
    <w:rPr>
      <w:rFonts w:ascii="ＭＳ 明朝"/>
      <w:kern w:val="2"/>
      <w:sz w:val="21"/>
      <w:szCs w:val="24"/>
    </w:rPr>
  </w:style>
  <w:style w:type="paragraph" w:styleId="a7">
    <w:name w:val="footer"/>
    <w:basedOn w:val="a"/>
    <w:link w:val="a8"/>
    <w:rsid w:val="00231E43"/>
    <w:pPr>
      <w:tabs>
        <w:tab w:val="center" w:pos="4252"/>
        <w:tab w:val="right" w:pos="8504"/>
      </w:tabs>
      <w:snapToGrid w:val="0"/>
    </w:pPr>
  </w:style>
  <w:style w:type="character" w:customStyle="1" w:styleId="a8">
    <w:name w:val="フッター (文字)"/>
    <w:link w:val="a7"/>
    <w:rsid w:val="00231E43"/>
    <w:rPr>
      <w:rFonts w:ascii="ＭＳ 明朝"/>
      <w:kern w:val="2"/>
      <w:sz w:val="21"/>
      <w:szCs w:val="24"/>
    </w:rPr>
  </w:style>
  <w:style w:type="paragraph" w:styleId="a9">
    <w:name w:val="Note Heading"/>
    <w:basedOn w:val="a"/>
    <w:next w:val="a"/>
    <w:link w:val="aa"/>
    <w:rsid w:val="00D46EF8"/>
    <w:pPr>
      <w:jc w:val="center"/>
    </w:pPr>
  </w:style>
  <w:style w:type="character" w:customStyle="1" w:styleId="aa">
    <w:name w:val="記 (文字)"/>
    <w:link w:val="a9"/>
    <w:rsid w:val="00D46EF8"/>
    <w:rPr>
      <w:rFonts w:ascii="ＭＳ 明朝"/>
      <w:kern w:val="2"/>
      <w:sz w:val="21"/>
      <w:szCs w:val="24"/>
    </w:rPr>
  </w:style>
  <w:style w:type="paragraph" w:styleId="ab">
    <w:name w:val="Closing"/>
    <w:basedOn w:val="a"/>
    <w:link w:val="ac"/>
    <w:rsid w:val="00D46EF8"/>
    <w:pPr>
      <w:jc w:val="right"/>
    </w:pPr>
  </w:style>
  <w:style w:type="character" w:customStyle="1" w:styleId="ac">
    <w:name w:val="結語 (文字)"/>
    <w:link w:val="ab"/>
    <w:rsid w:val="00D46EF8"/>
    <w:rPr>
      <w:rFonts w:ascii="ＭＳ 明朝"/>
      <w:kern w:val="2"/>
      <w:sz w:val="21"/>
      <w:szCs w:val="24"/>
    </w:rPr>
  </w:style>
  <w:style w:type="character" w:styleId="ad">
    <w:name w:val="annotation reference"/>
    <w:rsid w:val="00D46EF8"/>
    <w:rPr>
      <w:sz w:val="18"/>
      <w:szCs w:val="18"/>
    </w:rPr>
  </w:style>
  <w:style w:type="paragraph" w:styleId="ae">
    <w:name w:val="annotation text"/>
    <w:basedOn w:val="a"/>
    <w:link w:val="af"/>
    <w:rsid w:val="00D46EF8"/>
    <w:pPr>
      <w:jc w:val="left"/>
    </w:pPr>
  </w:style>
  <w:style w:type="character" w:customStyle="1" w:styleId="af">
    <w:name w:val="コメント文字列 (文字)"/>
    <w:link w:val="ae"/>
    <w:rsid w:val="00D46EF8"/>
    <w:rPr>
      <w:rFonts w:ascii="ＭＳ 明朝"/>
      <w:kern w:val="2"/>
      <w:sz w:val="21"/>
      <w:szCs w:val="24"/>
    </w:rPr>
  </w:style>
  <w:style w:type="paragraph" w:styleId="af0">
    <w:name w:val="annotation subject"/>
    <w:basedOn w:val="ae"/>
    <w:next w:val="ae"/>
    <w:link w:val="af1"/>
    <w:rsid w:val="00D46EF8"/>
    <w:rPr>
      <w:b/>
      <w:bCs/>
    </w:rPr>
  </w:style>
  <w:style w:type="character" w:customStyle="1" w:styleId="af1">
    <w:name w:val="コメント内容 (文字)"/>
    <w:link w:val="af0"/>
    <w:rsid w:val="00D46EF8"/>
    <w:rPr>
      <w:rFonts w:ascii="ＭＳ 明朝"/>
      <w:b/>
      <w:bCs/>
      <w:kern w:val="2"/>
      <w:sz w:val="21"/>
      <w:szCs w:val="24"/>
    </w:rPr>
  </w:style>
  <w:style w:type="paragraph" w:styleId="af2">
    <w:name w:val="Balloon Text"/>
    <w:basedOn w:val="a"/>
    <w:link w:val="af3"/>
    <w:rsid w:val="00D46EF8"/>
    <w:rPr>
      <w:rFonts w:ascii="Arial" w:eastAsia="ＭＳ ゴシック" w:hAnsi="Arial"/>
      <w:sz w:val="18"/>
      <w:szCs w:val="18"/>
    </w:rPr>
  </w:style>
  <w:style w:type="character" w:customStyle="1" w:styleId="af3">
    <w:name w:val="吹き出し (文字)"/>
    <w:link w:val="af2"/>
    <w:rsid w:val="00D46EF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862</Words>
  <Characters>174</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1034</CharactersWithSpaces>
  <SharedDoc>false</SharedDoc>
  <HLinks>
    <vt:vector size="6" baseType="variant">
      <vt:variant>
        <vt:i4>327786</vt:i4>
      </vt:variant>
      <vt:variant>
        <vt:i4>0</vt:i4>
      </vt:variant>
      <vt:variant>
        <vt:i4>0</vt:i4>
      </vt:variant>
      <vt:variant>
        <vt:i4>5</vt:i4>
      </vt:variant>
      <vt:variant>
        <vt:lpwstr>mailto:kc-151900@city.kochi.lg.jp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2025-05-08T09:43:00Z</dcterms:created>
  <dcterms:modified xsi:type="dcterms:W3CDTF">2025-05-08T23:46:00Z</dcterms:modified>
</cp:coreProperties>
</file>